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B1" w:rsidRPr="00874AA1" w:rsidRDefault="007B54D6" w:rsidP="000E39C7">
      <w:pPr>
        <w:spacing w:after="0" w:line="240" w:lineRule="auto"/>
        <w:ind w:firstLine="567"/>
        <w:jc w:val="center"/>
        <w:rPr>
          <w:rFonts w:ascii="Times New Roman" w:hAnsi="Times New Roman"/>
          <w:b/>
          <w:bCs/>
          <w:color w:val="000000"/>
          <w:lang w:val="uk-UA" w:eastAsia="ru-RU"/>
        </w:rPr>
      </w:pPr>
      <w:r>
        <w:rPr>
          <w:rFonts w:ascii="Times New Roman" w:hAnsi="Times New Roman"/>
          <w:b/>
          <w:bCs/>
          <w:color w:val="000000"/>
          <w:lang w:val="uk-UA" w:eastAsia="ru-RU"/>
        </w:rPr>
        <w:t xml:space="preserve">Договір № </w:t>
      </w:r>
    </w:p>
    <w:p w:rsidR="001D67B1" w:rsidRPr="00874AA1" w:rsidRDefault="00520FAC" w:rsidP="000E39C7">
      <w:pPr>
        <w:spacing w:after="0" w:line="240" w:lineRule="auto"/>
        <w:ind w:firstLine="567"/>
        <w:jc w:val="center"/>
        <w:rPr>
          <w:rFonts w:ascii="Times New Roman" w:hAnsi="Times New Roman"/>
          <w:color w:val="000000"/>
          <w:lang w:val="uk-UA" w:eastAsia="ru-RU"/>
        </w:rPr>
      </w:pPr>
      <w:r w:rsidRPr="00874AA1">
        <w:rPr>
          <w:rFonts w:ascii="Times New Roman" w:hAnsi="Times New Roman"/>
          <w:b/>
          <w:bCs/>
          <w:i/>
          <w:iCs/>
          <w:color w:val="000000"/>
          <w:lang w:val="uk-UA" w:eastAsia="ru-RU"/>
        </w:rPr>
        <w:t xml:space="preserve">на технічне обслуговування </w:t>
      </w:r>
      <w:r w:rsidR="001D67B1" w:rsidRPr="00874AA1">
        <w:rPr>
          <w:rFonts w:ascii="Times New Roman" w:hAnsi="Times New Roman"/>
          <w:b/>
          <w:bCs/>
          <w:i/>
          <w:iCs/>
          <w:color w:val="000000"/>
          <w:lang w:val="uk-UA" w:eastAsia="ru-RU"/>
        </w:rPr>
        <w:t xml:space="preserve">обладнання </w:t>
      </w:r>
      <w:r w:rsidR="00777786" w:rsidRPr="00874AA1">
        <w:rPr>
          <w:rFonts w:ascii="Times New Roman" w:hAnsi="Times New Roman"/>
          <w:b/>
          <w:bCs/>
          <w:i/>
          <w:iCs/>
          <w:color w:val="000000"/>
          <w:lang w:val="uk-UA" w:eastAsia="ru-RU"/>
        </w:rPr>
        <w:t xml:space="preserve">систем </w:t>
      </w:r>
      <w:r w:rsidR="00185CA1" w:rsidRPr="00874AA1">
        <w:rPr>
          <w:rFonts w:ascii="Times New Roman" w:hAnsi="Times New Roman"/>
          <w:b/>
          <w:bCs/>
          <w:i/>
          <w:iCs/>
          <w:color w:val="000000"/>
          <w:lang w:val="uk-UA" w:eastAsia="ru-RU"/>
        </w:rPr>
        <w:t>вентиляції та кондиціювання</w:t>
      </w:r>
    </w:p>
    <w:p w:rsidR="001D67B1" w:rsidRPr="00874AA1" w:rsidRDefault="001D67B1" w:rsidP="000E39C7">
      <w:pPr>
        <w:spacing w:after="0" w:line="240" w:lineRule="auto"/>
        <w:ind w:firstLine="567"/>
        <w:jc w:val="both"/>
        <w:rPr>
          <w:rFonts w:ascii="Times New Roman" w:hAnsi="Times New Roman"/>
          <w:b/>
          <w:bCs/>
          <w:color w:val="000000"/>
          <w:lang w:val="uk-UA" w:eastAsia="ru-RU"/>
        </w:rPr>
      </w:pPr>
    </w:p>
    <w:tbl>
      <w:tblPr>
        <w:tblW w:w="0" w:type="auto"/>
        <w:tblLook w:val="00A0" w:firstRow="1" w:lastRow="0" w:firstColumn="1" w:lastColumn="0" w:noHBand="0" w:noVBand="0"/>
      </w:tblPr>
      <w:tblGrid>
        <w:gridCol w:w="3323"/>
        <w:gridCol w:w="7665"/>
      </w:tblGrid>
      <w:tr w:rsidR="001D67B1" w:rsidRPr="00874AA1" w:rsidTr="00416A97">
        <w:tc>
          <w:tcPr>
            <w:tcW w:w="4785" w:type="dxa"/>
          </w:tcPr>
          <w:p w:rsidR="001D67B1" w:rsidRPr="00874AA1" w:rsidRDefault="001D67B1" w:rsidP="00185CA1">
            <w:pPr>
              <w:spacing w:after="0" w:line="240" w:lineRule="auto"/>
              <w:ind w:firstLine="567"/>
              <w:jc w:val="both"/>
              <w:rPr>
                <w:rFonts w:ascii="Times New Roman" w:hAnsi="Times New Roman"/>
                <w:b/>
                <w:bCs/>
                <w:color w:val="000000"/>
                <w:lang w:val="uk-UA" w:eastAsia="ru-RU"/>
              </w:rPr>
            </w:pPr>
            <w:r w:rsidRPr="00874AA1">
              <w:rPr>
                <w:rFonts w:ascii="Times New Roman" w:hAnsi="Times New Roman"/>
                <w:b/>
                <w:bCs/>
                <w:color w:val="000000"/>
                <w:lang w:val="uk-UA" w:eastAsia="ru-RU"/>
              </w:rPr>
              <w:t xml:space="preserve">м. </w:t>
            </w:r>
            <w:r w:rsidR="00080DEC" w:rsidRPr="00874AA1">
              <w:rPr>
                <w:rFonts w:ascii="Times New Roman" w:hAnsi="Times New Roman"/>
                <w:b/>
                <w:bCs/>
                <w:color w:val="000000"/>
                <w:lang w:val="uk-UA" w:eastAsia="ru-RU"/>
              </w:rPr>
              <w:t>Київ</w:t>
            </w:r>
          </w:p>
        </w:tc>
        <w:tc>
          <w:tcPr>
            <w:tcW w:w="11058" w:type="dxa"/>
          </w:tcPr>
          <w:p w:rsidR="001D67B1" w:rsidRPr="00874AA1" w:rsidRDefault="00416A97" w:rsidP="007C3444">
            <w:pPr>
              <w:spacing w:after="0" w:line="240" w:lineRule="auto"/>
              <w:ind w:firstLine="567"/>
              <w:jc w:val="right"/>
              <w:rPr>
                <w:rFonts w:ascii="Times New Roman" w:hAnsi="Times New Roman"/>
                <w:color w:val="000000"/>
                <w:lang w:val="uk-UA" w:eastAsia="ru-RU"/>
              </w:rPr>
            </w:pPr>
            <w:r w:rsidRPr="00874AA1">
              <w:rPr>
                <w:rFonts w:ascii="Times New Roman" w:hAnsi="Times New Roman"/>
                <w:b/>
                <w:bCs/>
                <w:color w:val="000000"/>
                <w:lang w:val="uk-UA" w:eastAsia="ru-RU"/>
              </w:rPr>
              <w:t xml:space="preserve"> </w:t>
            </w:r>
            <w:r w:rsidR="001D67B1" w:rsidRPr="00874AA1">
              <w:rPr>
                <w:rFonts w:ascii="Times New Roman" w:hAnsi="Times New Roman"/>
                <w:b/>
                <w:bCs/>
                <w:color w:val="000000"/>
                <w:lang w:val="uk-UA" w:eastAsia="ru-RU"/>
              </w:rPr>
              <w:t>«</w:t>
            </w:r>
            <w:r w:rsidR="007C3444">
              <w:rPr>
                <w:rFonts w:ascii="Times New Roman" w:hAnsi="Times New Roman"/>
                <w:b/>
                <w:bCs/>
                <w:color w:val="000000"/>
                <w:lang w:val="uk-UA" w:eastAsia="ru-RU"/>
              </w:rPr>
              <w:t>_</w:t>
            </w:r>
            <w:r w:rsidR="001D67B1" w:rsidRPr="00874AA1">
              <w:rPr>
                <w:rFonts w:ascii="Times New Roman" w:hAnsi="Times New Roman"/>
                <w:b/>
                <w:bCs/>
                <w:color w:val="000000"/>
                <w:lang w:val="uk-UA" w:eastAsia="ru-RU"/>
              </w:rPr>
              <w:t xml:space="preserve">» </w:t>
            </w:r>
            <w:r w:rsidR="007C3444">
              <w:rPr>
                <w:rFonts w:ascii="Times New Roman" w:hAnsi="Times New Roman"/>
                <w:b/>
                <w:bCs/>
                <w:color w:val="000000"/>
                <w:lang w:val="uk-UA" w:eastAsia="ru-RU"/>
              </w:rPr>
              <w:t>________</w:t>
            </w:r>
            <w:r w:rsidR="001D67B1" w:rsidRPr="00874AA1">
              <w:rPr>
                <w:rFonts w:ascii="Times New Roman" w:hAnsi="Times New Roman"/>
                <w:b/>
                <w:bCs/>
                <w:color w:val="000000"/>
                <w:lang w:val="uk-UA" w:eastAsia="ru-RU"/>
              </w:rPr>
              <w:t>201</w:t>
            </w:r>
            <w:r w:rsidR="007C3444">
              <w:rPr>
                <w:rFonts w:ascii="Times New Roman" w:hAnsi="Times New Roman"/>
                <w:b/>
                <w:bCs/>
                <w:color w:val="000000"/>
                <w:lang w:val="uk-UA" w:eastAsia="ru-RU"/>
              </w:rPr>
              <w:t>7</w:t>
            </w:r>
            <w:r w:rsidR="001D67B1" w:rsidRPr="00874AA1">
              <w:rPr>
                <w:rFonts w:ascii="Times New Roman" w:hAnsi="Times New Roman"/>
                <w:b/>
                <w:bCs/>
                <w:color w:val="000000"/>
                <w:lang w:val="uk-UA" w:eastAsia="ru-RU"/>
              </w:rPr>
              <w:t xml:space="preserve"> </w:t>
            </w:r>
            <w:r w:rsidR="007053F3" w:rsidRPr="00874AA1">
              <w:rPr>
                <w:rFonts w:ascii="Times New Roman" w:hAnsi="Times New Roman"/>
                <w:b/>
                <w:bCs/>
                <w:color w:val="000000"/>
                <w:lang w:val="uk-UA" w:eastAsia="ru-RU"/>
              </w:rPr>
              <w:t>р</w:t>
            </w:r>
            <w:r w:rsidR="001D67B1" w:rsidRPr="00874AA1">
              <w:rPr>
                <w:rFonts w:ascii="Times New Roman" w:hAnsi="Times New Roman"/>
                <w:b/>
                <w:bCs/>
                <w:color w:val="000000"/>
                <w:lang w:val="uk-UA" w:eastAsia="ru-RU"/>
              </w:rPr>
              <w:t>.</w:t>
            </w:r>
          </w:p>
        </w:tc>
      </w:tr>
    </w:tbl>
    <w:p w:rsidR="001D67B1" w:rsidRPr="00874AA1" w:rsidRDefault="001D67B1" w:rsidP="000E39C7">
      <w:pPr>
        <w:spacing w:after="0" w:line="240" w:lineRule="auto"/>
        <w:ind w:firstLine="567"/>
        <w:jc w:val="both"/>
        <w:rPr>
          <w:rFonts w:ascii="Times New Roman" w:hAnsi="Times New Roman"/>
          <w:b/>
          <w:bCs/>
          <w:color w:val="000000"/>
          <w:lang w:val="uk-UA" w:eastAsia="ru-RU"/>
        </w:rPr>
      </w:pPr>
    </w:p>
    <w:p w:rsidR="001D67B1" w:rsidRPr="00874AA1" w:rsidRDefault="007F1617" w:rsidP="007F1617">
      <w:pPr>
        <w:spacing w:after="0" w:line="240" w:lineRule="auto"/>
        <w:jc w:val="both"/>
        <w:rPr>
          <w:rFonts w:ascii="Times New Roman" w:hAnsi="Times New Roman"/>
          <w:color w:val="000000"/>
          <w:lang w:val="uk-UA" w:eastAsia="ru-RU"/>
        </w:rPr>
      </w:pPr>
      <w:r>
        <w:rPr>
          <w:rFonts w:ascii="Times New Roman" w:hAnsi="Times New Roman"/>
          <w:b/>
          <w:bCs/>
          <w:color w:val="000000"/>
          <w:lang w:val="uk-UA" w:eastAsia="ru-RU"/>
        </w:rPr>
        <w:t>______________________________</w:t>
      </w:r>
      <w:r w:rsidR="00080DEC" w:rsidRPr="00874AA1">
        <w:rPr>
          <w:rFonts w:ascii="Times New Roman" w:hAnsi="Times New Roman"/>
          <w:b/>
          <w:bCs/>
          <w:color w:val="000000"/>
          <w:lang w:val="uk-UA" w:eastAsia="ru-RU"/>
        </w:rPr>
        <w:t xml:space="preserve"> </w:t>
      </w:r>
      <w:r w:rsidR="00505F8C" w:rsidRPr="00874AA1">
        <w:rPr>
          <w:rFonts w:ascii="Times New Roman" w:hAnsi="Times New Roman"/>
          <w:b/>
          <w:bCs/>
          <w:color w:val="000000"/>
          <w:lang w:val="uk-UA" w:eastAsia="ru-RU"/>
        </w:rPr>
        <w:t>«</w:t>
      </w:r>
      <w:r w:rsidR="007C3444">
        <w:rPr>
          <w:rFonts w:ascii="Times New Roman" w:hAnsi="Times New Roman"/>
          <w:b/>
          <w:bCs/>
          <w:color w:val="000000"/>
          <w:lang w:val="uk-UA" w:eastAsia="ru-RU"/>
        </w:rPr>
        <w:t>_________</w:t>
      </w:r>
      <w:r w:rsidR="00505F8C" w:rsidRPr="00874AA1">
        <w:rPr>
          <w:rFonts w:ascii="Times New Roman" w:hAnsi="Times New Roman"/>
          <w:b/>
          <w:bCs/>
          <w:color w:val="000000"/>
          <w:lang w:val="uk-UA" w:eastAsia="ru-RU"/>
        </w:rPr>
        <w:t>»</w:t>
      </w:r>
      <w:r w:rsidR="00185CA1" w:rsidRPr="00874AA1">
        <w:rPr>
          <w:rFonts w:ascii="Times New Roman" w:hAnsi="Times New Roman"/>
          <w:b/>
          <w:bCs/>
          <w:color w:val="000000"/>
          <w:lang w:val="uk-UA" w:eastAsia="ru-RU"/>
        </w:rPr>
        <w:t>,</w:t>
      </w:r>
      <w:r w:rsidR="001D67B1" w:rsidRPr="00874AA1">
        <w:rPr>
          <w:rFonts w:ascii="Times New Roman" w:hAnsi="Times New Roman"/>
          <w:b/>
          <w:bCs/>
          <w:color w:val="000000"/>
          <w:lang w:val="uk-UA" w:eastAsia="ru-RU"/>
        </w:rPr>
        <w:t xml:space="preserve"> </w:t>
      </w:r>
      <w:r w:rsidR="001D67B1" w:rsidRPr="00874AA1">
        <w:rPr>
          <w:rFonts w:ascii="Times New Roman" w:hAnsi="Times New Roman"/>
          <w:color w:val="000000"/>
          <w:lang w:val="uk-UA" w:eastAsia="ru-RU"/>
        </w:rPr>
        <w:t>платник</w:t>
      </w:r>
      <w:r>
        <w:rPr>
          <w:rFonts w:ascii="Times New Roman" w:hAnsi="Times New Roman"/>
          <w:color w:val="000000"/>
          <w:lang w:val="uk-UA" w:eastAsia="ru-RU"/>
        </w:rPr>
        <w:t>___________________________________________</w:t>
      </w:r>
      <w:r w:rsidR="00080DEC" w:rsidRPr="00874AA1">
        <w:rPr>
          <w:rFonts w:ascii="Times New Roman" w:hAnsi="Times New Roman"/>
          <w:color w:val="000000"/>
          <w:lang w:val="uk-UA" w:eastAsia="ru-RU"/>
        </w:rPr>
        <w:t xml:space="preserve">, </w:t>
      </w:r>
      <w:r w:rsidR="001D67B1" w:rsidRPr="00874AA1">
        <w:rPr>
          <w:rFonts w:ascii="Times New Roman" w:hAnsi="Times New Roman"/>
          <w:color w:val="000000"/>
          <w:lang w:val="uk-UA" w:eastAsia="ru-RU"/>
        </w:rPr>
        <w:t>іменоване надалі </w:t>
      </w:r>
      <w:r w:rsidR="001D67B1" w:rsidRPr="00874AA1">
        <w:rPr>
          <w:rFonts w:ascii="Times New Roman" w:hAnsi="Times New Roman"/>
          <w:b/>
          <w:bCs/>
          <w:i/>
          <w:iCs/>
          <w:color w:val="000000"/>
          <w:lang w:val="uk-UA" w:eastAsia="ru-RU"/>
        </w:rPr>
        <w:t>«Виконавець»,</w:t>
      </w:r>
      <w:r w:rsidR="001D67B1" w:rsidRPr="00874AA1">
        <w:rPr>
          <w:rFonts w:ascii="Times New Roman" w:hAnsi="Times New Roman"/>
          <w:color w:val="000000"/>
          <w:lang w:val="uk-UA" w:eastAsia="ru-RU"/>
        </w:rPr>
        <w:t xml:space="preserve"> в особі </w:t>
      </w:r>
      <w:r w:rsidR="00080DEC" w:rsidRPr="00874AA1">
        <w:rPr>
          <w:rFonts w:ascii="Times New Roman" w:hAnsi="Times New Roman"/>
          <w:color w:val="000000"/>
          <w:lang w:val="uk-UA" w:eastAsia="ru-RU"/>
        </w:rPr>
        <w:t>директора</w:t>
      </w:r>
      <w:r w:rsidR="007C3444">
        <w:rPr>
          <w:rFonts w:ascii="Times New Roman" w:hAnsi="Times New Roman"/>
          <w:color w:val="000000"/>
          <w:lang w:val="uk-UA" w:eastAsia="ru-RU"/>
        </w:rPr>
        <w:t xml:space="preserve"> _________________</w:t>
      </w:r>
      <w:r w:rsidR="00080DEC" w:rsidRPr="00874AA1">
        <w:rPr>
          <w:rFonts w:ascii="Times New Roman" w:hAnsi="Times New Roman"/>
          <w:color w:val="000000"/>
          <w:lang w:val="uk-UA" w:eastAsia="ru-RU"/>
        </w:rPr>
        <w:t>, як</w:t>
      </w:r>
      <w:r w:rsidR="00505F8C" w:rsidRPr="00874AA1">
        <w:rPr>
          <w:rFonts w:ascii="Times New Roman" w:hAnsi="Times New Roman"/>
          <w:color w:val="000000"/>
          <w:lang w:val="uk-UA" w:eastAsia="ru-RU"/>
        </w:rPr>
        <w:t>а</w:t>
      </w:r>
      <w:r w:rsidR="00080DEC" w:rsidRPr="00874AA1">
        <w:rPr>
          <w:rFonts w:ascii="Times New Roman" w:hAnsi="Times New Roman"/>
          <w:color w:val="000000"/>
          <w:lang w:val="uk-UA" w:eastAsia="ru-RU"/>
        </w:rPr>
        <w:t xml:space="preserve"> діє на підставі</w:t>
      </w:r>
      <w:r>
        <w:rPr>
          <w:rFonts w:ascii="Times New Roman" w:hAnsi="Times New Roman"/>
          <w:color w:val="000000"/>
          <w:lang w:val="uk-UA" w:eastAsia="ru-RU"/>
        </w:rPr>
        <w:t>____________</w:t>
      </w:r>
      <w:r w:rsidR="00080DEC" w:rsidRPr="00874AA1">
        <w:rPr>
          <w:rFonts w:ascii="Times New Roman" w:hAnsi="Times New Roman"/>
          <w:color w:val="000000"/>
          <w:lang w:val="uk-UA" w:eastAsia="ru-RU"/>
        </w:rPr>
        <w:t>,</w:t>
      </w:r>
      <w:r w:rsidR="001D67B1" w:rsidRPr="00874AA1">
        <w:rPr>
          <w:rFonts w:ascii="Times New Roman" w:hAnsi="Times New Roman"/>
          <w:color w:val="000000"/>
          <w:lang w:val="uk-UA" w:eastAsia="ru-RU"/>
        </w:rPr>
        <w:t xml:space="preserve"> з одного </w:t>
      </w:r>
      <w:r w:rsidR="001D67B1" w:rsidRPr="00874AA1">
        <w:rPr>
          <w:rFonts w:ascii="Times New Roman" w:hAnsi="Times New Roman"/>
          <w:bCs/>
          <w:color w:val="000000"/>
          <w:lang w:val="uk-UA" w:eastAsia="ru-RU"/>
        </w:rPr>
        <w:t>боку,</w:t>
      </w:r>
      <w:r w:rsidR="001D67B1" w:rsidRPr="00874AA1">
        <w:rPr>
          <w:rFonts w:ascii="Times New Roman" w:hAnsi="Times New Roman"/>
          <w:color w:val="000000"/>
          <w:lang w:val="uk-UA" w:eastAsia="ru-RU"/>
        </w:rPr>
        <w:t> і</w:t>
      </w:r>
    </w:p>
    <w:p w:rsidR="001D67B1" w:rsidRPr="00874AA1" w:rsidRDefault="007F1617" w:rsidP="000E39C7">
      <w:pPr>
        <w:spacing w:after="0" w:line="240" w:lineRule="auto"/>
        <w:ind w:firstLine="567"/>
        <w:jc w:val="both"/>
        <w:rPr>
          <w:rFonts w:ascii="Times New Roman" w:hAnsi="Times New Roman"/>
          <w:color w:val="000000"/>
          <w:lang w:val="uk-UA" w:eastAsia="ru-RU"/>
        </w:rPr>
      </w:pPr>
      <w:r>
        <w:rPr>
          <w:rFonts w:ascii="Times New Roman" w:hAnsi="Times New Roman"/>
          <w:b/>
          <w:bCs/>
          <w:color w:val="000000"/>
          <w:lang w:val="uk-UA" w:eastAsia="ru-RU"/>
        </w:rPr>
        <w:t>______________________________________</w:t>
      </w:r>
      <w:r w:rsidR="00080DEC" w:rsidRPr="00874AA1">
        <w:rPr>
          <w:rFonts w:ascii="Times New Roman" w:hAnsi="Times New Roman"/>
          <w:b/>
          <w:bCs/>
          <w:color w:val="000000"/>
          <w:lang w:val="uk-UA" w:eastAsia="ru-RU"/>
        </w:rPr>
        <w:t xml:space="preserve"> </w:t>
      </w:r>
      <w:r w:rsidR="00505F8C" w:rsidRPr="00874AA1">
        <w:rPr>
          <w:rFonts w:ascii="Times New Roman" w:hAnsi="Times New Roman"/>
          <w:b/>
          <w:bCs/>
          <w:color w:val="000000"/>
          <w:lang w:val="uk-UA" w:eastAsia="ru-RU"/>
        </w:rPr>
        <w:t>«</w:t>
      </w:r>
      <w:r>
        <w:rPr>
          <w:rFonts w:ascii="Times New Roman" w:hAnsi="Times New Roman"/>
          <w:b/>
          <w:bCs/>
          <w:color w:val="000000"/>
          <w:lang w:val="uk-UA" w:eastAsia="ru-RU"/>
        </w:rPr>
        <w:t>_____</w:t>
      </w:r>
      <w:r w:rsidR="007C3444">
        <w:rPr>
          <w:rFonts w:ascii="Times New Roman" w:hAnsi="Times New Roman"/>
          <w:b/>
          <w:bCs/>
          <w:color w:val="000000"/>
          <w:lang w:val="uk-UA" w:eastAsia="ru-RU"/>
        </w:rPr>
        <w:t>__________</w:t>
      </w:r>
      <w:r w:rsidR="00505F8C" w:rsidRPr="00874AA1">
        <w:rPr>
          <w:rFonts w:ascii="Times New Roman" w:hAnsi="Times New Roman"/>
          <w:b/>
          <w:bCs/>
          <w:color w:val="000000"/>
          <w:lang w:val="uk-UA" w:eastAsia="ru-RU"/>
        </w:rPr>
        <w:t>»</w:t>
      </w:r>
      <w:r w:rsidR="00080DEC" w:rsidRPr="00874AA1">
        <w:rPr>
          <w:rFonts w:ascii="Times New Roman" w:hAnsi="Times New Roman"/>
          <w:bCs/>
          <w:color w:val="000000"/>
          <w:lang w:val="uk-UA" w:eastAsia="ru-RU"/>
        </w:rPr>
        <w:t xml:space="preserve">, </w:t>
      </w:r>
      <w:r w:rsidR="00080DEC" w:rsidRPr="00874AA1">
        <w:rPr>
          <w:rFonts w:ascii="Times New Roman" w:hAnsi="Times New Roman"/>
          <w:color w:val="000000"/>
          <w:lang w:val="uk-UA" w:eastAsia="ru-RU"/>
        </w:rPr>
        <w:t>платник</w:t>
      </w:r>
      <w:r>
        <w:rPr>
          <w:rFonts w:ascii="Times New Roman" w:hAnsi="Times New Roman"/>
          <w:color w:val="000000"/>
          <w:lang w:val="uk-UA" w:eastAsia="ru-RU"/>
        </w:rPr>
        <w:t>__________________________________</w:t>
      </w:r>
      <w:r w:rsidR="001D67B1" w:rsidRPr="00874AA1">
        <w:rPr>
          <w:rFonts w:ascii="Times New Roman" w:hAnsi="Times New Roman"/>
          <w:color w:val="000000"/>
          <w:lang w:val="uk-UA" w:eastAsia="ru-RU"/>
        </w:rPr>
        <w:t>, іменоване надалі </w:t>
      </w:r>
      <w:r w:rsidR="001D67B1" w:rsidRPr="00874AA1">
        <w:rPr>
          <w:rFonts w:ascii="Times New Roman" w:hAnsi="Times New Roman"/>
          <w:b/>
          <w:bCs/>
          <w:i/>
          <w:iCs/>
          <w:color w:val="000000"/>
          <w:lang w:val="uk-UA" w:eastAsia="ru-RU"/>
        </w:rPr>
        <w:t>«Замовник»,</w:t>
      </w:r>
      <w:r w:rsidR="001D67B1" w:rsidRPr="00874AA1">
        <w:rPr>
          <w:rFonts w:ascii="Times New Roman" w:hAnsi="Times New Roman"/>
          <w:color w:val="000000"/>
          <w:lang w:val="uk-UA" w:eastAsia="ru-RU"/>
        </w:rPr>
        <w:t xml:space="preserve"> в особі </w:t>
      </w:r>
      <w:r w:rsidR="00080DEC" w:rsidRPr="00874AA1">
        <w:rPr>
          <w:rFonts w:ascii="Times New Roman" w:hAnsi="Times New Roman"/>
          <w:color w:val="000000"/>
          <w:lang w:val="uk-UA" w:eastAsia="ru-RU"/>
        </w:rPr>
        <w:t>директора</w:t>
      </w:r>
      <w:r w:rsidR="007C3444">
        <w:rPr>
          <w:rFonts w:ascii="Times New Roman" w:hAnsi="Times New Roman"/>
          <w:color w:val="000000"/>
          <w:lang w:val="uk-UA" w:eastAsia="ru-RU"/>
        </w:rPr>
        <w:t>______________</w:t>
      </w:r>
      <w:r w:rsidR="001D67B1" w:rsidRPr="00874AA1">
        <w:rPr>
          <w:rFonts w:ascii="Times New Roman" w:hAnsi="Times New Roman"/>
          <w:color w:val="000000"/>
          <w:lang w:val="uk-UA" w:eastAsia="ru-RU"/>
        </w:rPr>
        <w:t xml:space="preserve">, </w:t>
      </w:r>
      <w:r w:rsidR="00505F8C" w:rsidRPr="00874AA1">
        <w:rPr>
          <w:rFonts w:ascii="Times New Roman" w:hAnsi="Times New Roman"/>
          <w:color w:val="000000"/>
          <w:lang w:val="uk-UA" w:eastAsia="ru-RU"/>
        </w:rPr>
        <w:t xml:space="preserve">який </w:t>
      </w:r>
      <w:r w:rsidR="001D67B1" w:rsidRPr="00874AA1">
        <w:rPr>
          <w:rFonts w:ascii="Times New Roman" w:hAnsi="Times New Roman"/>
          <w:color w:val="000000"/>
          <w:lang w:val="uk-UA" w:eastAsia="ru-RU"/>
        </w:rPr>
        <w:t xml:space="preserve">діє на підставі </w:t>
      </w:r>
      <w:r>
        <w:rPr>
          <w:rFonts w:ascii="Times New Roman" w:hAnsi="Times New Roman"/>
          <w:color w:val="000000"/>
          <w:lang w:val="uk-UA" w:eastAsia="ru-RU"/>
        </w:rPr>
        <w:t>__________________</w:t>
      </w:r>
      <w:r w:rsidR="00245DD5" w:rsidRPr="00874AA1">
        <w:rPr>
          <w:rFonts w:ascii="Times New Roman" w:hAnsi="Times New Roman"/>
          <w:color w:val="000000"/>
          <w:lang w:val="uk-UA" w:eastAsia="ru-RU"/>
        </w:rPr>
        <w:t xml:space="preserve">та договору на комплексне технічне обслуговування обладнання та інженерних систем об’єктів нерухомості № </w:t>
      </w:r>
      <w:r w:rsidR="007C3444">
        <w:rPr>
          <w:rFonts w:ascii="Times New Roman" w:hAnsi="Times New Roman"/>
          <w:color w:val="000000"/>
          <w:lang w:val="uk-UA" w:eastAsia="ru-RU"/>
        </w:rPr>
        <w:t>_</w:t>
      </w:r>
      <w:r w:rsidR="00C12CAD" w:rsidRPr="00874AA1">
        <w:rPr>
          <w:rFonts w:ascii="Times New Roman" w:hAnsi="Times New Roman"/>
          <w:color w:val="000000"/>
          <w:lang w:val="uk-UA" w:eastAsia="ru-RU"/>
        </w:rPr>
        <w:t xml:space="preserve"> </w:t>
      </w:r>
      <w:r w:rsidR="00245DD5" w:rsidRPr="00874AA1">
        <w:rPr>
          <w:rFonts w:ascii="Times New Roman" w:hAnsi="Times New Roman"/>
          <w:color w:val="000000"/>
          <w:lang w:val="uk-UA" w:eastAsia="ru-RU"/>
        </w:rPr>
        <w:t xml:space="preserve">від </w:t>
      </w:r>
      <w:r w:rsidR="00416A97" w:rsidRPr="00874AA1">
        <w:rPr>
          <w:rFonts w:ascii="Times New Roman" w:hAnsi="Times New Roman"/>
          <w:color w:val="000000"/>
          <w:lang w:val="uk-UA" w:eastAsia="ru-RU"/>
        </w:rPr>
        <w:t>«</w:t>
      </w:r>
      <w:r w:rsidR="007C3444">
        <w:rPr>
          <w:rFonts w:ascii="Times New Roman" w:hAnsi="Times New Roman"/>
          <w:color w:val="000000"/>
          <w:lang w:val="uk-UA" w:eastAsia="ru-RU"/>
        </w:rPr>
        <w:t>____» __________</w:t>
      </w:r>
      <w:r w:rsidR="00416A97" w:rsidRPr="00874AA1">
        <w:rPr>
          <w:rFonts w:ascii="Times New Roman" w:hAnsi="Times New Roman"/>
          <w:color w:val="000000"/>
          <w:lang w:val="uk-UA" w:eastAsia="ru-RU"/>
        </w:rPr>
        <w:t xml:space="preserve"> </w:t>
      </w:r>
      <w:r w:rsidR="007C3444">
        <w:rPr>
          <w:rFonts w:ascii="Times New Roman" w:hAnsi="Times New Roman"/>
          <w:color w:val="000000"/>
          <w:lang w:val="uk-UA" w:eastAsia="ru-RU"/>
        </w:rPr>
        <w:t>201</w:t>
      </w:r>
      <w:r w:rsidR="00245DD5" w:rsidRPr="00874AA1">
        <w:rPr>
          <w:rFonts w:ascii="Times New Roman" w:hAnsi="Times New Roman"/>
          <w:color w:val="000000"/>
          <w:lang w:val="uk-UA" w:eastAsia="ru-RU"/>
        </w:rPr>
        <w:t xml:space="preserve"> року, </w:t>
      </w:r>
      <w:r w:rsidR="001D67B1" w:rsidRPr="00874AA1">
        <w:rPr>
          <w:rFonts w:ascii="Times New Roman" w:hAnsi="Times New Roman"/>
          <w:color w:val="000000"/>
          <w:lang w:val="uk-UA" w:eastAsia="ru-RU"/>
        </w:rPr>
        <w:t>з іншого боку, іменовані </w:t>
      </w:r>
      <w:r w:rsidR="001D67B1" w:rsidRPr="00874AA1">
        <w:rPr>
          <w:rFonts w:ascii="Times New Roman" w:hAnsi="Times New Roman"/>
          <w:b/>
          <w:bCs/>
          <w:color w:val="000000"/>
          <w:lang w:val="uk-UA" w:eastAsia="ru-RU"/>
        </w:rPr>
        <w:t>«Сторони»,</w:t>
      </w:r>
      <w:r w:rsidR="001D67B1" w:rsidRPr="00874AA1">
        <w:rPr>
          <w:rFonts w:ascii="Times New Roman" w:hAnsi="Times New Roman"/>
          <w:color w:val="000000"/>
          <w:lang w:val="uk-UA" w:eastAsia="ru-RU"/>
        </w:rPr>
        <w:t> а кожне окремо </w:t>
      </w:r>
      <w:r w:rsidR="001D67B1" w:rsidRPr="00874AA1">
        <w:rPr>
          <w:rFonts w:ascii="Times New Roman" w:hAnsi="Times New Roman"/>
          <w:b/>
          <w:bCs/>
          <w:color w:val="000000"/>
          <w:lang w:val="uk-UA" w:eastAsia="ru-RU"/>
        </w:rPr>
        <w:t>«Сторона»,</w:t>
      </w:r>
      <w:r w:rsidR="001D67B1" w:rsidRPr="00874AA1">
        <w:rPr>
          <w:rFonts w:ascii="Times New Roman" w:hAnsi="Times New Roman"/>
          <w:color w:val="000000"/>
          <w:lang w:val="uk-UA" w:eastAsia="ru-RU"/>
        </w:rPr>
        <w:t> уклали цей Договір №</w:t>
      </w:r>
      <w:r w:rsidR="007B54D6">
        <w:rPr>
          <w:rFonts w:ascii="Times New Roman" w:hAnsi="Times New Roman"/>
          <w:color w:val="000000"/>
          <w:lang w:val="uk-UA" w:eastAsia="ru-RU"/>
        </w:rPr>
        <w:t xml:space="preserve"> </w:t>
      </w:r>
      <w:r w:rsidR="007C3444">
        <w:rPr>
          <w:rFonts w:ascii="Times New Roman" w:hAnsi="Times New Roman"/>
          <w:color w:val="000000"/>
          <w:lang w:val="uk-UA" w:eastAsia="ru-RU"/>
        </w:rPr>
        <w:t xml:space="preserve">__ </w:t>
      </w:r>
      <w:r w:rsidR="001D67B1" w:rsidRPr="00874AA1">
        <w:rPr>
          <w:rFonts w:ascii="Times New Roman" w:hAnsi="Times New Roman"/>
          <w:color w:val="000000"/>
          <w:lang w:val="uk-UA" w:eastAsia="ru-RU"/>
        </w:rPr>
        <w:t xml:space="preserve">від </w:t>
      </w:r>
      <w:r w:rsidR="007053F3" w:rsidRPr="00874AA1">
        <w:rPr>
          <w:rFonts w:ascii="Times New Roman" w:hAnsi="Times New Roman"/>
          <w:color w:val="000000"/>
          <w:lang w:val="uk-UA" w:eastAsia="ru-RU"/>
        </w:rPr>
        <w:t>«</w:t>
      </w:r>
      <w:r w:rsidR="007C3444">
        <w:rPr>
          <w:rFonts w:ascii="Times New Roman" w:hAnsi="Times New Roman"/>
          <w:color w:val="000000"/>
          <w:lang w:val="uk-UA" w:eastAsia="ru-RU"/>
        </w:rPr>
        <w:t xml:space="preserve">__»   </w:t>
      </w:r>
      <w:r w:rsidR="00E641CB">
        <w:rPr>
          <w:rFonts w:ascii="Times New Roman" w:hAnsi="Times New Roman"/>
          <w:color w:val="000000"/>
          <w:lang w:val="uk-UA" w:eastAsia="ru-RU"/>
        </w:rPr>
        <w:t xml:space="preserve">____  </w:t>
      </w:r>
      <w:r w:rsidR="007C3444">
        <w:rPr>
          <w:rFonts w:ascii="Times New Roman" w:hAnsi="Times New Roman"/>
          <w:color w:val="000000"/>
          <w:lang w:val="uk-UA" w:eastAsia="ru-RU"/>
        </w:rPr>
        <w:t>201_</w:t>
      </w:r>
      <w:r w:rsidR="007053F3" w:rsidRPr="00874AA1">
        <w:rPr>
          <w:rFonts w:ascii="Times New Roman" w:hAnsi="Times New Roman"/>
          <w:color w:val="000000"/>
          <w:lang w:val="uk-UA" w:eastAsia="ru-RU"/>
        </w:rPr>
        <w:t xml:space="preserve"> р</w:t>
      </w:r>
      <w:r w:rsidR="00155D1A" w:rsidRPr="00874AA1">
        <w:rPr>
          <w:rFonts w:ascii="Times New Roman" w:hAnsi="Times New Roman"/>
          <w:color w:val="000000"/>
          <w:lang w:val="uk-UA" w:eastAsia="ru-RU"/>
        </w:rPr>
        <w:t>оку</w:t>
      </w:r>
      <w:r w:rsidR="007053F3" w:rsidRPr="00874AA1">
        <w:rPr>
          <w:rFonts w:ascii="Times New Roman" w:hAnsi="Times New Roman"/>
          <w:color w:val="000000"/>
          <w:lang w:val="uk-UA" w:eastAsia="ru-RU"/>
        </w:rPr>
        <w:t xml:space="preserve"> </w:t>
      </w:r>
      <w:r w:rsidR="001D67B1" w:rsidRPr="00874AA1">
        <w:rPr>
          <w:rFonts w:ascii="Times New Roman" w:hAnsi="Times New Roman"/>
          <w:color w:val="000000"/>
          <w:lang w:val="uk-UA" w:eastAsia="ru-RU"/>
        </w:rPr>
        <w:t xml:space="preserve">на </w:t>
      </w:r>
      <w:r w:rsidR="007053F3" w:rsidRPr="00874AA1">
        <w:rPr>
          <w:rFonts w:ascii="Times New Roman" w:hAnsi="Times New Roman"/>
          <w:color w:val="000000"/>
          <w:lang w:val="uk-UA" w:eastAsia="ru-RU"/>
        </w:rPr>
        <w:t xml:space="preserve">технічне обслуговування обладнання систем вентиляції та кондиціювання </w:t>
      </w:r>
      <w:r w:rsidR="001D67B1" w:rsidRPr="00874AA1">
        <w:rPr>
          <w:rFonts w:ascii="Times New Roman" w:hAnsi="Times New Roman"/>
          <w:color w:val="000000"/>
          <w:lang w:val="uk-UA" w:eastAsia="ru-RU"/>
        </w:rPr>
        <w:t>(</w:t>
      </w:r>
      <w:r w:rsidR="001D67B1" w:rsidRPr="00874AA1">
        <w:rPr>
          <w:rFonts w:ascii="Times New Roman" w:hAnsi="Times New Roman"/>
          <w:i/>
          <w:color w:val="000000"/>
          <w:lang w:val="uk-UA" w:eastAsia="ru-RU"/>
        </w:rPr>
        <w:t>далі - «</w:t>
      </w:r>
      <w:r w:rsidR="001D67B1" w:rsidRPr="00874AA1">
        <w:rPr>
          <w:rFonts w:ascii="Times New Roman" w:hAnsi="Times New Roman"/>
          <w:b/>
          <w:i/>
          <w:color w:val="000000"/>
          <w:lang w:val="uk-UA" w:eastAsia="ru-RU"/>
        </w:rPr>
        <w:t>Договір</w:t>
      </w:r>
      <w:r w:rsidR="001D67B1" w:rsidRPr="00874AA1">
        <w:rPr>
          <w:rFonts w:ascii="Times New Roman" w:hAnsi="Times New Roman"/>
          <w:i/>
          <w:color w:val="000000"/>
          <w:lang w:val="uk-UA" w:eastAsia="ru-RU"/>
        </w:rPr>
        <w:t>»</w:t>
      </w:r>
      <w:r w:rsidR="001D67B1" w:rsidRPr="00874AA1">
        <w:rPr>
          <w:rFonts w:ascii="Times New Roman" w:hAnsi="Times New Roman"/>
          <w:color w:val="000000"/>
          <w:lang w:val="uk-UA" w:eastAsia="ru-RU"/>
        </w:rPr>
        <w:t>) про наступне.</w:t>
      </w:r>
    </w:p>
    <w:p w:rsidR="000D39FA" w:rsidRPr="00874AA1" w:rsidRDefault="000D39FA" w:rsidP="000E39C7">
      <w:pPr>
        <w:spacing w:after="0" w:line="240" w:lineRule="auto"/>
        <w:ind w:firstLine="567"/>
        <w:jc w:val="both"/>
        <w:rPr>
          <w:rFonts w:ascii="Times New Roman" w:hAnsi="Times New Roman"/>
          <w:color w:val="000000"/>
          <w:lang w:val="uk-UA" w:eastAsia="ru-RU"/>
        </w:rPr>
      </w:pPr>
    </w:p>
    <w:p w:rsidR="009462C0" w:rsidRPr="00874AA1" w:rsidRDefault="009462C0" w:rsidP="009462C0">
      <w:pPr>
        <w:pStyle w:val="a4"/>
        <w:numPr>
          <w:ilvl w:val="0"/>
          <w:numId w:val="3"/>
        </w:numPr>
        <w:jc w:val="center"/>
        <w:rPr>
          <w:rFonts w:ascii="Times New Roman" w:hAnsi="Times New Roman"/>
          <w:b/>
          <w:bCs/>
          <w:caps/>
          <w:color w:val="000000"/>
          <w:lang w:val="uk-UA" w:eastAsia="ru-RU"/>
        </w:rPr>
      </w:pPr>
      <w:r w:rsidRPr="00874AA1">
        <w:rPr>
          <w:rFonts w:ascii="Times New Roman" w:hAnsi="Times New Roman"/>
          <w:b/>
          <w:bCs/>
          <w:caps/>
          <w:color w:val="000000"/>
          <w:lang w:val="uk-UA" w:eastAsia="ru-RU"/>
        </w:rPr>
        <w:t>ТЕРМІНИ ТА ВИЗНАЧЕННЯ.</w:t>
      </w:r>
    </w:p>
    <w:p w:rsidR="009462C0" w:rsidRPr="00874AA1" w:rsidRDefault="009462C0" w:rsidP="009462C0">
      <w:pPr>
        <w:pStyle w:val="a4"/>
        <w:ind w:left="927"/>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1.1. Обладнанням систем вентиляції та кондиціювання (далі – «ОСВК») вважається будь-який елемент і складова частина систем вентиляції та/чи кондиціювання, щодо яких згідно з даним договором проводиться технічне обслуговування. Повний вичерпний перелік типів і категорій ОСВК на об'єкті нерухомості, щодо якого згідно з даним Договором проводиться технічне обслуговування зазначені у Додатку № 1 до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1.2. Технічне обслуговування ОСВК - (далі – «ТО ОСВК») комплекс планових заходів щодо забезпечення працездатного стану ОСВК, який забезпечується оглядом, усуненням незначних дефектів, що виникають в процесі експлуатації ОСВК.</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 Позапланове технічне обслуговування ОСВК - (далі – «ПТО ОСВК») комплекс позапланових заходів щодо забезпечення працездатного стану ОСВК, який забезпечується усуненням незначних дефектів, що виникають в процесі експлуатації ОСВК та не пов’язані із виконаними регламентними роботами з технічного обслуговування ОСВК, та здійснюється за заявкою Замовника в порядку, визначеному п. 3.</w:t>
      </w:r>
      <w:r w:rsidR="001A79BE">
        <w:rPr>
          <w:rFonts w:ascii="Times New Roman" w:hAnsi="Times New Roman"/>
          <w:color w:val="000000"/>
          <w:lang w:val="uk-UA" w:eastAsia="ru-RU"/>
        </w:rPr>
        <w:t>3</w:t>
      </w:r>
      <w:r w:rsidRPr="00874AA1">
        <w:rPr>
          <w:rFonts w:ascii="Times New Roman" w:hAnsi="Times New Roman"/>
          <w:color w:val="000000"/>
          <w:lang w:val="uk-UA" w:eastAsia="ru-RU"/>
        </w:rPr>
        <w:t xml:space="preserve">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1.4. Регламентні роботи – роботи з технічного обслуговування ОСВК, які проводяться незалежно від наявності заявок на проведення робіт і включають в себе прописаний перелік (Додаток № 2  до цього Договору) та періодичність проведення необхідних робіт (Додаток № 1  до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1.5. Позапланові регламентні роботи – роботи з ПТО ОСВК, які проводяться за заявкою Замовника на проведення робіт і можуть включати в себе виключно роботи, які прописані в переліку (Додаток №2 до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bCs/>
          <w:caps/>
          <w:color w:val="000000"/>
          <w:lang w:val="uk-UA" w:eastAsia="ru-RU"/>
        </w:rPr>
      </w:pPr>
      <w:r w:rsidRPr="00874AA1">
        <w:rPr>
          <w:rFonts w:ascii="Times New Roman" w:hAnsi="Times New Roman"/>
          <w:b/>
          <w:bCs/>
          <w:color w:val="000000"/>
          <w:lang w:val="uk-UA" w:eastAsia="ru-RU"/>
        </w:rPr>
        <w:t>2. </w:t>
      </w:r>
      <w:r w:rsidRPr="00874AA1">
        <w:rPr>
          <w:rFonts w:ascii="Times New Roman" w:hAnsi="Times New Roman"/>
          <w:b/>
          <w:bCs/>
          <w:caps/>
          <w:color w:val="000000"/>
          <w:lang w:val="uk-UA" w:eastAsia="ru-RU"/>
        </w:rPr>
        <w:t>ПРЕДМЕТ ДОГОВОРУ.</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2.1. Виконавець зобов'язується за завданням Замовника виконувати регламентні роботи з технічного обслуговування ОСВК та позапланові регламентні роботи з ПТО ОСВК (</w:t>
      </w:r>
      <w:r w:rsidRPr="00874AA1">
        <w:rPr>
          <w:rFonts w:ascii="Times New Roman" w:hAnsi="Times New Roman"/>
          <w:i/>
          <w:color w:val="000000"/>
          <w:lang w:val="uk-UA" w:eastAsia="ru-RU"/>
        </w:rPr>
        <w:t>далі - «</w:t>
      </w:r>
      <w:r w:rsidRPr="00874AA1">
        <w:rPr>
          <w:rFonts w:ascii="Times New Roman" w:hAnsi="Times New Roman"/>
          <w:b/>
          <w:i/>
          <w:color w:val="000000"/>
          <w:lang w:val="uk-UA" w:eastAsia="ru-RU"/>
        </w:rPr>
        <w:t>Роботи</w:t>
      </w:r>
      <w:r w:rsidRPr="00874AA1">
        <w:rPr>
          <w:rFonts w:ascii="Times New Roman" w:hAnsi="Times New Roman"/>
          <w:i/>
          <w:color w:val="000000"/>
          <w:lang w:val="uk-UA" w:eastAsia="ru-RU"/>
        </w:rPr>
        <w:t>»</w:t>
      </w:r>
      <w:r w:rsidRPr="00874AA1">
        <w:rPr>
          <w:rFonts w:ascii="Times New Roman" w:hAnsi="Times New Roman"/>
          <w:color w:val="000000"/>
          <w:lang w:val="uk-UA" w:eastAsia="ru-RU"/>
        </w:rPr>
        <w:t xml:space="preserve">) </w:t>
      </w:r>
      <w:proofErr w:type="spellStart"/>
      <w:r w:rsidRPr="00874AA1">
        <w:rPr>
          <w:rFonts w:ascii="Times New Roman" w:hAnsi="Times New Roman"/>
          <w:color w:val="000000"/>
          <w:lang w:val="uk-UA" w:eastAsia="ru-RU"/>
        </w:rPr>
        <w:t>об'єктiв</w:t>
      </w:r>
      <w:proofErr w:type="spellEnd"/>
      <w:r w:rsidRPr="00874AA1">
        <w:rPr>
          <w:rFonts w:ascii="Times New Roman" w:hAnsi="Times New Roman"/>
          <w:color w:val="000000"/>
          <w:lang w:val="uk-UA" w:eastAsia="ru-RU"/>
        </w:rPr>
        <w:t xml:space="preserve"> нерухомості, що знаходиться за </w:t>
      </w:r>
      <w:proofErr w:type="spellStart"/>
      <w:r w:rsidRPr="00874AA1">
        <w:rPr>
          <w:rFonts w:ascii="Times New Roman" w:hAnsi="Times New Roman"/>
          <w:color w:val="000000"/>
          <w:lang w:val="uk-UA" w:eastAsia="ru-RU"/>
        </w:rPr>
        <w:t>адресою</w:t>
      </w:r>
      <w:proofErr w:type="spellEnd"/>
      <w:r w:rsidRPr="00874AA1">
        <w:rPr>
          <w:rFonts w:ascii="Times New Roman" w:hAnsi="Times New Roman"/>
          <w:color w:val="000000"/>
          <w:lang w:val="uk-UA" w:eastAsia="ru-RU"/>
        </w:rPr>
        <w:t>: вказаних у Додатку № 1 до цього Договору (</w:t>
      </w:r>
      <w:r w:rsidRPr="00874AA1">
        <w:rPr>
          <w:rFonts w:ascii="Times New Roman" w:hAnsi="Times New Roman"/>
          <w:i/>
          <w:color w:val="000000"/>
          <w:lang w:val="uk-UA" w:eastAsia="ru-RU"/>
        </w:rPr>
        <w:t>далі - «Об’єкт Замовника» або «об’єкт»</w:t>
      </w:r>
      <w:r w:rsidRPr="00874AA1">
        <w:rPr>
          <w:rFonts w:ascii="Times New Roman" w:hAnsi="Times New Roman"/>
          <w:color w:val="000000"/>
          <w:lang w:val="uk-UA" w:eastAsia="ru-RU"/>
        </w:rPr>
        <w:t>), а Замовник зобов'язується своєчасно приймати Роботи та оплачувати їх.</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2.2. Приймання Виконавцем ОСВК на технічне обслуговування здійснюється в день підписання повноважними представниками обох Сторін Додатку № 2 до цього Договору за участю повноважних представників обох Сторін.</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rPr>
        <w:t xml:space="preserve">2.3. </w:t>
      </w:r>
      <w:r w:rsidRPr="00874AA1">
        <w:rPr>
          <w:rFonts w:ascii="Times New Roman" w:hAnsi="Times New Roman"/>
          <w:color w:val="000000"/>
          <w:lang w:val="uk-UA" w:eastAsia="ru-RU"/>
        </w:rPr>
        <w:t xml:space="preserve">В процесі приймання Виконавцем ОСВК об’єктів на технічне обслуговування повноважними представниками обох Сторін здійснюється огляд, визначення чи уточнення основних технічних характеристик, ідентифікація основних вузлів та агрегатів, попереднє визначення рівня їх фізичного зносу, відповідність складу та характеристик обладнання експлуатаційній документації, дотримання встановлених законодавством України вимог щодо їх експлуатації тощо.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2.4. На технічне обслуговування приймаються ОСВК у технічно справному стані. </w:t>
      </w:r>
    </w:p>
    <w:p w:rsidR="009462C0" w:rsidRPr="00874AA1" w:rsidRDefault="009462C0" w:rsidP="009462C0">
      <w:pPr>
        <w:spacing w:after="0" w:line="240" w:lineRule="auto"/>
        <w:ind w:firstLine="567"/>
        <w:jc w:val="both"/>
        <w:rPr>
          <w:rFonts w:ascii="Times New Roman" w:hAnsi="Times New Roman"/>
          <w:b/>
          <w:color w:val="000000"/>
          <w:lang w:val="uk-UA" w:eastAsia="ru-RU"/>
        </w:rPr>
      </w:pPr>
    </w:p>
    <w:p w:rsidR="009462C0" w:rsidRPr="00874AA1" w:rsidRDefault="009462C0" w:rsidP="009462C0">
      <w:pPr>
        <w:spacing w:after="0" w:line="240" w:lineRule="auto"/>
        <w:ind w:firstLine="567"/>
        <w:jc w:val="center"/>
        <w:rPr>
          <w:rFonts w:ascii="Times New Roman" w:hAnsi="Times New Roman"/>
          <w:b/>
          <w:color w:val="000000"/>
          <w:lang w:val="uk-UA" w:eastAsia="ru-RU"/>
        </w:rPr>
      </w:pPr>
      <w:r w:rsidRPr="00874AA1">
        <w:rPr>
          <w:rFonts w:ascii="Times New Roman" w:hAnsi="Times New Roman"/>
          <w:b/>
          <w:color w:val="000000"/>
          <w:lang w:val="uk-UA" w:eastAsia="ru-RU"/>
        </w:rPr>
        <w:t>3. ПОРЯДОК ВИКОНАННЯ РОБІТ.</w:t>
      </w:r>
    </w:p>
    <w:p w:rsidR="009462C0" w:rsidRPr="00874AA1" w:rsidRDefault="009462C0" w:rsidP="009462C0">
      <w:pPr>
        <w:spacing w:after="0" w:line="240" w:lineRule="auto"/>
        <w:ind w:firstLine="567"/>
        <w:jc w:val="center"/>
        <w:rPr>
          <w:rFonts w:ascii="Times New Roman" w:hAnsi="Times New Roman"/>
          <w:b/>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3.1. Виконавець приступає до виконання регламентних робіт з технічного обслуговування ОСВК об’єкту нерухомості з моменту підписання Додатку № 1 до цього Договору, в якому зазначений відповідний ОСВК об'єкту Замовника на технічне обслуговування відповідно до умов цього Договору.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3.2. Регламентні роботи з технічного обслуговування ОСВК об’єкту проводяться без наявності заявок на проведення робіт і включають в себе прописаний перелік та періодичність проведення необхідних робіт (Додаток № 2,  до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lastRenderedPageBreak/>
        <w:t>3.</w:t>
      </w:r>
      <w:r w:rsidR="001A79BE">
        <w:rPr>
          <w:rFonts w:ascii="Times New Roman" w:hAnsi="Times New Roman"/>
          <w:color w:val="000000"/>
          <w:lang w:val="uk-UA" w:eastAsia="ru-RU"/>
        </w:rPr>
        <w:t>3</w:t>
      </w:r>
      <w:r w:rsidRPr="00874AA1">
        <w:rPr>
          <w:rFonts w:ascii="Times New Roman" w:hAnsi="Times New Roman"/>
          <w:color w:val="000000"/>
          <w:lang w:val="uk-UA" w:eastAsia="ru-RU"/>
        </w:rPr>
        <w:t>. У випадку виникнення необхідності на об’єкті Замовника виконання позапланових регламентних робіт, Сторони на підставі заявки, наданої Замовником у письмовому вигляді на поштову адресу Виконавц</w:t>
      </w:r>
      <w:r w:rsidR="00E641CB">
        <w:rPr>
          <w:rFonts w:ascii="Times New Roman" w:hAnsi="Times New Roman"/>
          <w:color w:val="000000"/>
          <w:lang w:val="uk-UA" w:eastAsia="ru-RU"/>
        </w:rPr>
        <w:t>я, по телефону: +38 (_____</w:t>
      </w:r>
      <w:r w:rsidRPr="00874AA1">
        <w:rPr>
          <w:rFonts w:ascii="Times New Roman" w:hAnsi="Times New Roman"/>
          <w:color w:val="000000"/>
          <w:lang w:val="uk-UA" w:eastAsia="ru-RU"/>
        </w:rPr>
        <w:t>)</w:t>
      </w:r>
      <w:r w:rsidR="00E641CB">
        <w:rPr>
          <w:rFonts w:ascii="Times New Roman" w:hAnsi="Times New Roman"/>
          <w:color w:val="000000"/>
          <w:lang w:val="uk-UA" w:eastAsia="ru-RU"/>
        </w:rPr>
        <w:t xml:space="preserve">___________ </w:t>
      </w:r>
      <w:r w:rsidRPr="00874AA1">
        <w:rPr>
          <w:rFonts w:ascii="Times New Roman" w:hAnsi="Times New Roman"/>
          <w:color w:val="000000"/>
          <w:lang w:val="uk-UA" w:eastAsia="ru-RU"/>
        </w:rPr>
        <w:t xml:space="preserve">та на електронну пошту </w:t>
      </w:r>
      <w:r w:rsidR="00E641CB">
        <w:rPr>
          <w:lang w:val="uk-UA"/>
        </w:rPr>
        <w:t>________________ ,</w:t>
      </w:r>
      <w:r w:rsidRPr="00874AA1">
        <w:rPr>
          <w:rFonts w:ascii="Times New Roman" w:hAnsi="Times New Roman"/>
          <w:color w:val="000000"/>
          <w:lang w:val="uk-UA" w:eastAsia="ru-RU"/>
        </w:rPr>
        <w:t>підписують додаткову угоду до цього Договору, в якій визначають перелік та вартість позапланових регламентних робіт, які мають бути виконані на відповідному ОСВК, строк, умови їх виконання та порядок їх оплати тощо.</w:t>
      </w: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bCs/>
          <w:caps/>
          <w:color w:val="000000"/>
          <w:lang w:val="uk-UA" w:eastAsia="ru-RU"/>
        </w:rPr>
      </w:pPr>
      <w:r w:rsidRPr="00874AA1">
        <w:rPr>
          <w:rFonts w:ascii="Times New Roman" w:hAnsi="Times New Roman"/>
          <w:b/>
          <w:bCs/>
          <w:color w:val="000000"/>
          <w:lang w:val="uk-UA" w:eastAsia="ru-RU"/>
        </w:rPr>
        <w:t>4. </w:t>
      </w:r>
      <w:r w:rsidRPr="00874AA1">
        <w:rPr>
          <w:rFonts w:ascii="Times New Roman" w:hAnsi="Times New Roman"/>
          <w:b/>
          <w:bCs/>
          <w:caps/>
          <w:color w:val="000000"/>
          <w:lang w:val="uk-UA" w:eastAsia="ru-RU"/>
        </w:rPr>
        <w:t>ПРАВА ТА ОБОВ'ЯЗКИ ВИКОНАВЦЯ.</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b/>
          <w:bCs/>
          <w:color w:val="000000"/>
          <w:lang w:val="uk-UA" w:eastAsia="ru-RU"/>
        </w:rPr>
        <w:t>4.1. Виконавець зобов'язаний:</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4.1.1. Виконувати роботи у встановленому обсязі, якісно, </w:t>
      </w:r>
      <w:r w:rsidRPr="00874AA1">
        <w:rPr>
          <w:rFonts w:ascii="Times New Roman" w:eastAsia="Arial Unicode MS" w:hAnsi="Times New Roman"/>
          <w:color w:val="000000"/>
          <w:lang w:val="uk-UA" w:eastAsia="ru-RU"/>
        </w:rPr>
        <w:t>​​</w:t>
      </w:r>
      <w:r w:rsidRPr="00874AA1">
        <w:rPr>
          <w:rFonts w:ascii="Times New Roman" w:hAnsi="Times New Roman"/>
          <w:color w:val="000000"/>
          <w:lang w:val="uk-UA" w:eastAsia="ru-RU"/>
        </w:rPr>
        <w:t>в строк, передбачений умовами цього Договору та у відповідності до вимог ДСТУ, норм та правил, вимог технічної документації та Інструкцій з експлуатації та технічного обслуговування ОСВК, розроблених виробником ОСВК, та норм чинного законодавства України.</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4.1.2. Письмово інформувати Замовника про обставини, які загрожують якості виконання робіт або створюють перешкоди по їх завершенню в строк, передбачений цим Договором.</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4.1.3. Забезпечити наявність комплектуючих, витратних матеріалів і запасних частин, необхідних для своєчасного і належного технічного обслуговування ОСВК та ПТО ОСВК об’єкту Замовника.</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4.1.4. Попереджати Замовника про обставини, дії працівників Замовника, які створюють загрозу для безперебійної роботи ОСВК об’єкту Замовника.</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4.1.5. У строк визначений цим договором безоплатно за свій рахунок усувати недоліки у виконаних роботах, які виникли з вини Виконавця в разі неналежного виконання Виконавцем умов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4.1.6. Дотримуватися при проведенні Робіт правил техніки безпеки, вимог пожежної безпеки, норм з охорони праці.</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color w:val="000000"/>
          <w:lang w:val="uk-UA" w:eastAsia="ru-RU"/>
        </w:rPr>
        <w:t>4.1.7.</w:t>
      </w:r>
      <w:r w:rsidRPr="00874AA1">
        <w:rPr>
          <w:rFonts w:ascii="Times New Roman" w:hAnsi="Times New Roman"/>
          <w:lang w:val="uk-UA"/>
        </w:rPr>
        <w:t xml:space="preserve">Використовувати при виконанні Робіт технічно справне обладнання та інструмент, які відповідають вимогам чинних технічних правил та стандартів безпеки.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4.1.8. Забезпечити наявність належно оформленої документації, ведення якої вимагається чинним законодавством України при виконанні робіт, передбачених цим Договором.</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noProof/>
          <w:snapToGrid w:val="0"/>
          <w:color w:val="000000"/>
          <w:lang w:val="uk-UA"/>
        </w:rPr>
        <w:t>4.1.9. П</w:t>
      </w:r>
      <w:proofErr w:type="spellStart"/>
      <w:r w:rsidRPr="00874AA1">
        <w:rPr>
          <w:rFonts w:ascii="Times New Roman" w:hAnsi="Times New Roman"/>
          <w:lang w:val="uk-UA"/>
        </w:rPr>
        <w:t>риймати</w:t>
      </w:r>
      <w:proofErr w:type="spellEnd"/>
      <w:r w:rsidRPr="00874AA1">
        <w:rPr>
          <w:rFonts w:ascii="Times New Roman" w:hAnsi="Times New Roman"/>
          <w:lang w:val="uk-UA"/>
        </w:rPr>
        <w:t xml:space="preserve"> участь у технічних оглядах ОСВК </w:t>
      </w:r>
      <w:r w:rsidRPr="00874AA1">
        <w:rPr>
          <w:rFonts w:ascii="Times New Roman" w:hAnsi="Times New Roman"/>
          <w:color w:val="000000"/>
          <w:lang w:val="uk-UA" w:eastAsia="ru-RU"/>
        </w:rPr>
        <w:t>об’єкту</w:t>
      </w:r>
      <w:r w:rsidRPr="00874AA1">
        <w:rPr>
          <w:rFonts w:ascii="Times New Roman" w:hAnsi="Times New Roman"/>
          <w:lang w:val="uk-UA"/>
        </w:rPr>
        <w:t xml:space="preserve">, що проводяться уповноваженими державними органами або спеціалізованими організаціями, </w:t>
      </w:r>
      <w:r w:rsidRPr="00874AA1">
        <w:rPr>
          <w:rFonts w:ascii="Times New Roman" w:hAnsi="Times New Roman"/>
          <w:color w:val="000000"/>
          <w:lang w:val="uk-UA" w:eastAsia="ru-RU"/>
        </w:rPr>
        <w:t>у рамках повноважень експлуатуючої організації.</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4.1.10. Надавати за запитами Замовника необхідну інформацію, безпосередньо пов'язану з умовами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4.1.11. Забезпечити виконання співробітниками Виконавця при знаходженні на Об'єктах вимог внутрішнього розпорядку Замовника, а також вимог пропускного режиму і охорони.</w:t>
      </w:r>
    </w:p>
    <w:p w:rsidR="009462C0" w:rsidRPr="00874AA1" w:rsidRDefault="009462C0" w:rsidP="009462C0">
      <w:pPr>
        <w:spacing w:after="0" w:line="240" w:lineRule="auto"/>
        <w:ind w:firstLine="567"/>
        <w:jc w:val="both"/>
        <w:rPr>
          <w:rFonts w:ascii="Times New Roman" w:hAnsi="Times New Roman"/>
          <w:b/>
          <w:bCs/>
          <w:color w:val="000000"/>
          <w:lang w:val="uk-UA" w:eastAsia="ru-RU"/>
        </w:rPr>
      </w:pPr>
      <w:r w:rsidRPr="00874AA1">
        <w:rPr>
          <w:rFonts w:ascii="Times New Roman" w:hAnsi="Times New Roman"/>
          <w:b/>
          <w:bCs/>
          <w:color w:val="000000"/>
          <w:lang w:val="uk-UA" w:eastAsia="ru-RU"/>
        </w:rPr>
        <w:t>4.2. Виконавець має право:</w:t>
      </w:r>
    </w:p>
    <w:p w:rsidR="009462C0" w:rsidRPr="00874AA1" w:rsidRDefault="009462C0" w:rsidP="009462C0">
      <w:pPr>
        <w:tabs>
          <w:tab w:val="left" w:pos="709"/>
          <w:tab w:val="left" w:pos="1418"/>
        </w:tabs>
        <w:spacing w:after="0" w:line="240" w:lineRule="auto"/>
        <w:ind w:firstLine="567"/>
        <w:jc w:val="both"/>
        <w:rPr>
          <w:rFonts w:ascii="Times New Roman" w:hAnsi="Times New Roman"/>
          <w:lang w:val="uk-UA"/>
        </w:rPr>
      </w:pPr>
      <w:r w:rsidRPr="00874AA1">
        <w:rPr>
          <w:rFonts w:ascii="Times New Roman" w:hAnsi="Times New Roman"/>
          <w:lang w:val="uk-UA"/>
        </w:rPr>
        <w:t xml:space="preserve">4.2.1. При виконанні Робіт обмежувати доступ третіх осіб до об'єкта Замовника, якщо обмеження доступу обумовлене дотриманням правил безпечної експлуатації </w:t>
      </w:r>
      <w:r w:rsidRPr="00874AA1">
        <w:rPr>
          <w:rFonts w:ascii="Times New Roman" w:hAnsi="Times New Roman"/>
          <w:color w:val="000000"/>
          <w:lang w:val="uk-UA" w:eastAsia="ru-RU"/>
        </w:rPr>
        <w:t>інженерних систем, обладнання і конструктивних елементів об’єкту нерухомості, в</w:t>
      </w:r>
      <w:r w:rsidRPr="00874AA1">
        <w:rPr>
          <w:rFonts w:ascii="Times New Roman" w:hAnsi="Times New Roman"/>
          <w:lang w:val="uk-UA"/>
        </w:rPr>
        <w:t>иробничої санітарії, норм охорони праці, пожежної безпеки, охорони навколишнього середовища, тощо.</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4.2.2. Вимагати від Замовника вчасно приймати і оплачувати виконані Роботи відповідно до умов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4.2.3. Розробляти для Замовника рекомендації та пропозиції щодо поліпшення режимів експлуатації ОСВК об’єкту, модернізації ОСВК об’єкту і забезпечення режимів економії ресурсів.</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4.2.4. У разі не оплати Замовником протягом 15 (п’ятнадцяти) календарних днів виконаних Виконавцем і прийнятих Замовником робіт, призупиняти виконання Робіт до моменту їх оплати Замовником. </w:t>
      </w:r>
      <w:r w:rsidRPr="00874AA1">
        <w:rPr>
          <w:rFonts w:ascii="Times New Roman" w:hAnsi="Times New Roman"/>
          <w:lang w:val="uk-UA"/>
        </w:rPr>
        <w:t>При цьому Виконавець звільняється від відповідальності за негативні наслідки, що матимуть місце внаслідок такого обмеження.</w:t>
      </w:r>
    </w:p>
    <w:p w:rsidR="009462C0" w:rsidRPr="00874AA1" w:rsidRDefault="009462C0" w:rsidP="009462C0">
      <w:pPr>
        <w:spacing w:after="0" w:line="240" w:lineRule="auto"/>
        <w:ind w:firstLine="567"/>
        <w:jc w:val="center"/>
        <w:outlineLvl w:val="0"/>
        <w:rPr>
          <w:rFonts w:ascii="Times New Roman" w:hAnsi="Times New Roman"/>
          <w:b/>
          <w:bCs/>
          <w:color w:val="000000"/>
          <w:kern w:val="36"/>
          <w:lang w:val="uk-UA" w:eastAsia="ru-RU"/>
        </w:rPr>
      </w:pPr>
    </w:p>
    <w:p w:rsidR="009462C0" w:rsidRPr="00874AA1" w:rsidRDefault="009462C0" w:rsidP="009462C0">
      <w:pPr>
        <w:spacing w:after="0" w:line="240" w:lineRule="auto"/>
        <w:ind w:firstLine="567"/>
        <w:jc w:val="center"/>
        <w:outlineLvl w:val="0"/>
        <w:rPr>
          <w:rFonts w:ascii="Times New Roman" w:hAnsi="Times New Roman"/>
          <w:b/>
          <w:bCs/>
          <w:caps/>
          <w:color w:val="000000"/>
          <w:kern w:val="36"/>
          <w:lang w:val="uk-UA" w:eastAsia="ru-RU"/>
        </w:rPr>
      </w:pPr>
      <w:r w:rsidRPr="00874AA1">
        <w:rPr>
          <w:rFonts w:ascii="Times New Roman" w:hAnsi="Times New Roman"/>
          <w:b/>
          <w:bCs/>
          <w:color w:val="000000"/>
          <w:kern w:val="36"/>
          <w:lang w:val="uk-UA" w:eastAsia="ru-RU"/>
        </w:rPr>
        <w:t>5. </w:t>
      </w:r>
      <w:r w:rsidRPr="00874AA1">
        <w:rPr>
          <w:rFonts w:ascii="Times New Roman" w:hAnsi="Times New Roman"/>
          <w:b/>
          <w:bCs/>
          <w:caps/>
          <w:color w:val="000000"/>
          <w:kern w:val="36"/>
          <w:lang w:val="uk-UA" w:eastAsia="ru-RU"/>
        </w:rPr>
        <w:t>ПРАВА ТА ОБОВ'ЯЗКИ ЗАМОВНИКА.</w:t>
      </w:r>
    </w:p>
    <w:p w:rsidR="009462C0" w:rsidRPr="00874AA1" w:rsidRDefault="009462C0" w:rsidP="009462C0">
      <w:pPr>
        <w:spacing w:after="0" w:line="240" w:lineRule="auto"/>
        <w:ind w:firstLine="567"/>
        <w:jc w:val="center"/>
        <w:outlineLvl w:val="0"/>
        <w:rPr>
          <w:rFonts w:ascii="Times New Roman" w:hAnsi="Times New Roman"/>
          <w:b/>
          <w:bCs/>
          <w:color w:val="000000"/>
          <w:kern w:val="36"/>
          <w:lang w:val="uk-UA" w:eastAsia="ru-RU"/>
        </w:rPr>
      </w:pPr>
    </w:p>
    <w:p w:rsidR="009462C0" w:rsidRPr="00874AA1" w:rsidRDefault="009462C0" w:rsidP="009462C0">
      <w:pPr>
        <w:spacing w:after="0" w:line="240" w:lineRule="auto"/>
        <w:ind w:firstLine="567"/>
        <w:rPr>
          <w:rFonts w:ascii="Times New Roman" w:hAnsi="Times New Roman"/>
          <w:color w:val="000000"/>
          <w:lang w:val="uk-UA" w:eastAsia="ru-RU"/>
        </w:rPr>
      </w:pPr>
      <w:r w:rsidRPr="00874AA1">
        <w:rPr>
          <w:rFonts w:ascii="Times New Roman" w:hAnsi="Times New Roman"/>
          <w:b/>
          <w:bCs/>
          <w:color w:val="000000"/>
          <w:lang w:val="uk-UA" w:eastAsia="ru-RU"/>
        </w:rPr>
        <w:t>5.1. Замовник зобов'язаний:</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5.1.1. Своєчасно та відповідно до умов цього Договору здійснювати оплату Робіт.</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5.1.2 Призначити уповноважених осіб для вирішення питань, пов'язаних з виконанням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5.1.3.Надати Виконавцю всю технічну та експлуатаційну документацію на ОСВК об’єкту, необхідну для виконання Робіт у межах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5.1.4. Забезпечити доступ співробітників Виконавця на Об’єкт для виконання Робіт у межах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5.1.5. Забезпечити на Об’єктах безперешкодний доступ співробітників Виконавця до ОСВК об’єкту, з метою виконання умов цього Договору та власними силами звільнити фронт для Робіт на першу вимогу співробітників Виконавця.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5.1.6. Своєчасно відповідно до умов цього Договору приймати Роботи.</w:t>
      </w:r>
    </w:p>
    <w:p w:rsidR="009462C0" w:rsidRPr="00874AA1" w:rsidRDefault="009462C0" w:rsidP="009462C0">
      <w:pPr>
        <w:spacing w:after="0" w:line="240" w:lineRule="auto"/>
        <w:ind w:firstLine="567"/>
        <w:rPr>
          <w:rFonts w:ascii="Times New Roman" w:hAnsi="Times New Roman"/>
          <w:color w:val="000000"/>
          <w:lang w:val="uk-UA" w:eastAsia="ru-RU"/>
        </w:rPr>
      </w:pPr>
      <w:r w:rsidRPr="00874AA1">
        <w:rPr>
          <w:rFonts w:ascii="Times New Roman" w:hAnsi="Times New Roman"/>
          <w:b/>
          <w:bCs/>
          <w:color w:val="000000"/>
          <w:lang w:val="uk-UA" w:eastAsia="ru-RU"/>
        </w:rPr>
        <w:t>5.2. Замовник має право:</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lastRenderedPageBreak/>
        <w:t>5.2.1. Здійснювати контроль за ходом виконання робіт без втручання в господарську діяльність Виконавця.</w:t>
      </w:r>
    </w:p>
    <w:p w:rsidR="009462C0" w:rsidRPr="00874AA1" w:rsidRDefault="009462C0" w:rsidP="009462C0">
      <w:pPr>
        <w:spacing w:after="0" w:line="240" w:lineRule="auto"/>
        <w:ind w:firstLine="567"/>
        <w:rPr>
          <w:rFonts w:ascii="Times New Roman" w:hAnsi="Times New Roman"/>
          <w:color w:val="000000"/>
          <w:lang w:val="uk-UA" w:eastAsia="ru-RU"/>
        </w:rPr>
      </w:pPr>
      <w:r w:rsidRPr="00874AA1">
        <w:rPr>
          <w:rFonts w:ascii="Times New Roman" w:hAnsi="Times New Roman"/>
          <w:color w:val="000000"/>
          <w:lang w:val="uk-UA" w:eastAsia="ru-RU"/>
        </w:rPr>
        <w:t>5.2.2. Вимагати від Виконавця безоплатного усунення недоліків, що виникли внаслідок допущених з вини Виконавця недоліків у виконаних Роботах.</w:t>
      </w:r>
    </w:p>
    <w:p w:rsidR="009462C0" w:rsidRPr="00874AA1" w:rsidRDefault="009462C0" w:rsidP="009462C0">
      <w:pPr>
        <w:spacing w:after="0" w:line="240" w:lineRule="auto"/>
        <w:ind w:firstLine="567"/>
        <w:jc w:val="center"/>
        <w:rPr>
          <w:rFonts w:ascii="Times New Roman" w:hAnsi="Times New Roman"/>
          <w:b/>
          <w:bCs/>
          <w:color w:val="000000"/>
          <w:lang w:val="uk-UA" w:eastAsia="ru-RU"/>
        </w:rPr>
      </w:pPr>
    </w:p>
    <w:p w:rsidR="009462C0" w:rsidRPr="00874AA1" w:rsidRDefault="009462C0" w:rsidP="009462C0">
      <w:pPr>
        <w:spacing w:after="0" w:line="240" w:lineRule="auto"/>
        <w:ind w:firstLine="567"/>
        <w:jc w:val="center"/>
        <w:rPr>
          <w:rFonts w:ascii="Times New Roman" w:hAnsi="Times New Roman"/>
          <w:b/>
          <w:bCs/>
          <w:caps/>
          <w:color w:val="000000"/>
          <w:lang w:val="uk-UA" w:eastAsia="ru-RU"/>
        </w:rPr>
      </w:pPr>
      <w:r w:rsidRPr="00874AA1">
        <w:rPr>
          <w:rFonts w:ascii="Times New Roman" w:hAnsi="Times New Roman"/>
          <w:b/>
          <w:bCs/>
          <w:color w:val="000000"/>
          <w:lang w:val="uk-UA" w:eastAsia="ru-RU"/>
        </w:rPr>
        <w:t>6. </w:t>
      </w:r>
      <w:r w:rsidRPr="00874AA1">
        <w:rPr>
          <w:rFonts w:ascii="Times New Roman" w:hAnsi="Times New Roman"/>
          <w:b/>
          <w:bCs/>
          <w:caps/>
          <w:color w:val="000000"/>
          <w:lang w:val="uk-UA" w:eastAsia="ru-RU"/>
        </w:rPr>
        <w:t>ДОГОВІРНА ЦІНА та</w:t>
      </w:r>
      <w:r w:rsidRPr="00874AA1">
        <w:rPr>
          <w:rFonts w:ascii="Times New Roman" w:hAnsi="Times New Roman"/>
          <w:color w:val="000000"/>
          <w:lang w:val="uk-UA" w:eastAsia="ru-RU"/>
        </w:rPr>
        <w:t> </w:t>
      </w:r>
      <w:r w:rsidRPr="00874AA1">
        <w:rPr>
          <w:rFonts w:ascii="Times New Roman" w:hAnsi="Times New Roman"/>
          <w:b/>
          <w:bCs/>
          <w:caps/>
          <w:color w:val="000000"/>
          <w:lang w:val="uk-UA" w:eastAsia="ru-RU"/>
        </w:rPr>
        <w:t>ПОРЯДОК розрахунків.</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6.1 Вартість регламентних робіт на об’єкті Замовника вказується у Додатку № 1 до цього Договору та включає вартість витратних матеріалів, необхідних для виконання регламентних робіт.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6.2. Замовник зобов'язаний сплатити вартість регламентних робіт відповідно до п. 6.1 цього Договору, протягом 5 (п’яти) календарних днів з моменту підписання обома Сторонами відповідного акту приймання виконаних робіт.</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6.3. Вартість позапланових регламентних робіт на об’єкті Замовника та строк їх оплати визначається відповідно до умов додаткової угоди до цього Договору, укладеної згідно із п. 3.5 цього Договору.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color w:val="000000"/>
          <w:lang w:val="uk-UA" w:eastAsia="ru-RU"/>
        </w:rPr>
        <w:t>6.4. Виконавець має право ініціювати зміну вартості регламентних робіт з технічного обслуговування ОСВК, вказаного у Додатку № 1 до цього Договору, шляхом направлення Замовнику письмового повідомлення</w:t>
      </w:r>
      <w:r w:rsidRPr="00874AA1">
        <w:rPr>
          <w:rFonts w:ascii="Times New Roman" w:hAnsi="Times New Roman"/>
          <w:lang w:val="uk-UA"/>
        </w:rPr>
        <w:t xml:space="preserve">.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6.5. Замовник зобов’язаний протягом 14 (</w:t>
      </w:r>
      <w:r w:rsidRPr="00874AA1">
        <w:rPr>
          <w:rStyle w:val="hps"/>
          <w:rFonts w:ascii="Times New Roman" w:hAnsi="Times New Roman"/>
          <w:lang w:val="uk-UA"/>
        </w:rPr>
        <w:t>чотирнадцяти</w:t>
      </w:r>
      <w:r w:rsidRPr="00874AA1">
        <w:rPr>
          <w:rFonts w:ascii="Times New Roman" w:hAnsi="Times New Roman"/>
          <w:color w:val="000000"/>
          <w:lang w:val="uk-UA" w:eastAsia="ru-RU"/>
        </w:rPr>
        <w:t xml:space="preserve">) календарних днів з моменту отримання від Виконавця письмового повідомлення, зазначеного у п. 6.6 цього Договору, у письмовому вигляді повідомити про результати його розгляду.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6.6. Вартість регламентних робіт з технічного обслуговування ОСВК, вказаних у Додатку № 1 до цього Договору, може бути змінена (в тому числі з підстав, зазначених у п. 6.4 цього Договору) виключно за двостороннім погодженням обох Сторін шляхом укладення Додаткової угоди до цього Договору. </w:t>
      </w:r>
    </w:p>
    <w:p w:rsidR="009462C0" w:rsidRPr="00874AA1" w:rsidRDefault="009462C0" w:rsidP="009462C0">
      <w:pPr>
        <w:spacing w:after="0" w:line="240" w:lineRule="auto"/>
        <w:ind w:firstLine="567"/>
        <w:jc w:val="both"/>
        <w:rPr>
          <w:rFonts w:ascii="Times New Roman" w:hAnsi="Times New Roman"/>
          <w:bCs/>
          <w:lang w:val="uk-UA"/>
        </w:rPr>
      </w:pPr>
      <w:r w:rsidRPr="00874AA1">
        <w:rPr>
          <w:rFonts w:ascii="Times New Roman" w:hAnsi="Times New Roman"/>
          <w:color w:val="000000"/>
          <w:lang w:val="uk-UA" w:eastAsia="ru-RU"/>
        </w:rPr>
        <w:t>6.7. Розрахунки між Сторонами за цим договором проводяться в безготівковій формі шляхом перерахування грошових коштів на поточний рахунок Виконавця.</w:t>
      </w:r>
      <w:r w:rsidRPr="00874AA1">
        <w:rPr>
          <w:rFonts w:ascii="Times New Roman" w:hAnsi="Times New Roman"/>
          <w:bCs/>
          <w:lang w:val="uk-UA"/>
        </w:rPr>
        <w:t xml:space="preserve"> Днем виконання зобов’язань зі сплати всіх платежів, передбачених цим Договором, є день зарахування платежу із поточного рахунку Замовника на банківський рахунок Виконавця.</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6.8. Сторони домовилися, що надлишково і (або) безпідставно перераховані кошти підлягають поверненню протягом 3 (трьох) банківських днів з моменту одержання повідомлення про помилковий перерахування, а у разі припинення дії цього Договору - не пізніше останнього дня дії цього Договору. За несвоєчасне повернення помилково перерахованих коштів нараховується пеня у розмірі подвійної облікової ставки НБУ, яка діяла в період, за який сплачується пеня, від суми несвоєчасно повернутих коштів.</w:t>
      </w:r>
    </w:p>
    <w:p w:rsidR="009462C0" w:rsidRPr="00874AA1" w:rsidRDefault="009462C0" w:rsidP="009462C0">
      <w:pPr>
        <w:spacing w:after="0" w:line="240" w:lineRule="auto"/>
        <w:ind w:firstLine="567"/>
        <w:jc w:val="center"/>
        <w:rPr>
          <w:rFonts w:ascii="Times New Roman" w:hAnsi="Times New Roman"/>
          <w:b/>
          <w:bCs/>
          <w:color w:val="000000"/>
          <w:lang w:val="uk-UA" w:eastAsia="ru-RU"/>
        </w:rPr>
      </w:pPr>
    </w:p>
    <w:p w:rsidR="009462C0" w:rsidRPr="00874AA1" w:rsidRDefault="009462C0" w:rsidP="009462C0">
      <w:pPr>
        <w:spacing w:after="0" w:line="240" w:lineRule="auto"/>
        <w:ind w:firstLine="567"/>
        <w:jc w:val="center"/>
        <w:rPr>
          <w:rFonts w:ascii="Times New Roman" w:hAnsi="Times New Roman"/>
          <w:color w:val="000000"/>
          <w:lang w:val="uk-UA" w:eastAsia="ru-RU"/>
        </w:rPr>
      </w:pPr>
      <w:r w:rsidRPr="00874AA1">
        <w:rPr>
          <w:rFonts w:ascii="Times New Roman" w:hAnsi="Times New Roman"/>
          <w:b/>
          <w:bCs/>
          <w:color w:val="000000"/>
          <w:lang w:val="uk-UA" w:eastAsia="ru-RU"/>
        </w:rPr>
        <w:t>7.</w:t>
      </w:r>
      <w:r w:rsidRPr="00874AA1">
        <w:rPr>
          <w:rFonts w:ascii="Times New Roman" w:hAnsi="Times New Roman"/>
          <w:color w:val="000000"/>
          <w:lang w:val="uk-UA" w:eastAsia="ru-RU"/>
        </w:rPr>
        <w:t> </w:t>
      </w:r>
      <w:r w:rsidRPr="00874AA1">
        <w:rPr>
          <w:rFonts w:ascii="Times New Roman" w:hAnsi="Times New Roman"/>
          <w:b/>
          <w:bCs/>
          <w:color w:val="000000"/>
          <w:lang w:val="uk-UA" w:eastAsia="ru-RU"/>
        </w:rPr>
        <w:t>ПОРЯДОК ПРИЙМАННЯ РОБІТ</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7.1. В строк до останнього числа місяця, в якому виконувалися роботи, Виконавець надає Замовнику </w:t>
      </w:r>
      <w:r w:rsidRPr="00874AA1">
        <w:rPr>
          <w:rFonts w:ascii="Times New Roman" w:hAnsi="Times New Roman"/>
          <w:lang w:val="uk-UA"/>
        </w:rPr>
        <w:t xml:space="preserve">документи, що стосуються виконання регламентних робіт </w:t>
      </w:r>
      <w:r w:rsidRPr="00874AA1">
        <w:rPr>
          <w:rFonts w:ascii="Times New Roman" w:hAnsi="Times New Roman"/>
          <w:color w:val="000000"/>
          <w:lang w:val="uk-UA" w:eastAsia="ru-RU"/>
        </w:rPr>
        <w:t xml:space="preserve">/позапланових регламентних робіт об’єкту Замовника </w:t>
      </w:r>
      <w:r w:rsidRPr="00874AA1">
        <w:rPr>
          <w:rFonts w:ascii="Times New Roman" w:hAnsi="Times New Roman"/>
          <w:lang w:val="uk-UA"/>
        </w:rPr>
        <w:t>за відповідний місяць, а саме: оригінали рахунку, акту приймання виконаних робіт (у двох примірниках), податкової накладної.</w:t>
      </w:r>
    </w:p>
    <w:p w:rsidR="009462C0" w:rsidRPr="00874AA1" w:rsidRDefault="009462C0" w:rsidP="009462C0">
      <w:pPr>
        <w:pStyle w:val="a4"/>
        <w:ind w:left="0" w:firstLine="567"/>
        <w:jc w:val="both"/>
        <w:rPr>
          <w:rFonts w:ascii="Times New Roman" w:hAnsi="Times New Roman"/>
          <w:lang w:val="uk-UA"/>
        </w:rPr>
      </w:pPr>
      <w:r w:rsidRPr="00874AA1">
        <w:rPr>
          <w:rFonts w:ascii="Times New Roman" w:hAnsi="Times New Roman"/>
          <w:lang w:val="uk-UA"/>
        </w:rPr>
        <w:t xml:space="preserve">7.2. Протягом 3 (трьох) робочих днів </w:t>
      </w:r>
      <w:r w:rsidRPr="00874AA1">
        <w:rPr>
          <w:rFonts w:ascii="Times New Roman" w:hAnsi="Times New Roman"/>
          <w:color w:val="000000"/>
          <w:lang w:val="uk-UA" w:eastAsia="ru-RU"/>
        </w:rPr>
        <w:t xml:space="preserve">з дати отримання Замовником </w:t>
      </w:r>
      <w:r w:rsidRPr="00874AA1">
        <w:rPr>
          <w:rFonts w:ascii="Times New Roman" w:hAnsi="Times New Roman"/>
          <w:lang w:val="uk-UA"/>
        </w:rPr>
        <w:t xml:space="preserve">документів згідно п. 7.1 цього Договору, Замовник надає Виконавцю примірник підписаного акту приймання виконаних робіт або мотивовані письмові заперечення до такого акту.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lang w:val="uk-UA"/>
        </w:rPr>
        <w:t>7.3.</w:t>
      </w:r>
      <w:r w:rsidRPr="00874AA1">
        <w:rPr>
          <w:rFonts w:ascii="Times New Roman" w:hAnsi="Times New Roman"/>
          <w:color w:val="000000"/>
          <w:lang w:val="uk-UA" w:eastAsia="ru-RU"/>
        </w:rPr>
        <w:t> У разі направлення Замовником письмових заперечень до акту приймання виконаних робіт Сторони протягом 3 (трьох) робочих днів або в інший строк, письмово погоджений сторонами, складають акт із переліком виявлених недоліків, які Виконавець зобов’язаний усунути за свій рахунок і передати виправлені роботи і результати робіт Замовнику.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7.4. Роботи вважаються виконаними належним чином після підписання Акту приймання виконаних робіт обома Сторонами та скріплення печатками Сторін.</w:t>
      </w: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bCs/>
          <w:caps/>
          <w:color w:val="000000"/>
          <w:lang w:val="uk-UA" w:eastAsia="ru-RU"/>
        </w:rPr>
      </w:pPr>
      <w:r w:rsidRPr="00874AA1">
        <w:rPr>
          <w:rFonts w:ascii="Times New Roman" w:hAnsi="Times New Roman"/>
          <w:b/>
          <w:bCs/>
          <w:color w:val="000000"/>
          <w:lang w:val="uk-UA" w:eastAsia="ru-RU"/>
        </w:rPr>
        <w:t>8. </w:t>
      </w:r>
      <w:r w:rsidRPr="00874AA1">
        <w:rPr>
          <w:rFonts w:ascii="Times New Roman" w:hAnsi="Times New Roman"/>
          <w:b/>
          <w:bCs/>
          <w:caps/>
          <w:color w:val="000000"/>
          <w:lang w:val="uk-UA" w:eastAsia="ru-RU"/>
        </w:rPr>
        <w:t>ВІДПОВІДАЛЬНІСТЬ СТОРІН.</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8.1. За невиконання або неналежне виконання зобов’язань за цим Договором Сторони несуть відповідальність, передбачену чинним законодавством України та цим Договором.</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8.2. Виконавець несе відповідальність за реальні збитки, завдані Замовнику внаслідок неякісного виконання Робіт, а також за надання недостовірної інформації щодо технічного стану ОСВК об’єкту Замовника</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8.3. Виконавець в межах своєї експлуатаційної відповідальності відповідає за технічну справність ОСВК об’єкту в межах зобов'язань, передбачених цим Договором. Виконавець не несе відповідальності за порушення роботи ОСВК об’єкту, що виникли не з його вини або з причин, що знаходяться поза розумним контролем Виконавця.</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8.4. За порушення Замовником строків оплати Робіт за цим Договором Замовник на письмову вимогу Виконавця, сплачує Виконавцю пеню у розмірі подвійної облікової ставки НБУ, яка діяла у період, за який сплачується пеня, від суми заборгованості за кожен день прострочення.</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lastRenderedPageBreak/>
        <w:t>8.5. За порушення строків виконання Робіт за цим Договором Виконавець на письмову вимогу Замовника сплачує Замовнику неустойку у розмірі подвійної облікової ставки НБУ, яка діяла у період, за який сплачується неустойка, від вартості Робіт, строки виконання яких порушені, за кожен день затримки виконання Робіт.</w:t>
      </w: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bCs/>
          <w:caps/>
          <w:color w:val="000000"/>
          <w:lang w:val="uk-UA" w:eastAsia="ru-RU"/>
        </w:rPr>
      </w:pPr>
      <w:r w:rsidRPr="00874AA1">
        <w:rPr>
          <w:rFonts w:ascii="Times New Roman" w:hAnsi="Times New Roman"/>
          <w:b/>
          <w:bCs/>
          <w:color w:val="000000"/>
          <w:lang w:val="uk-UA" w:eastAsia="ru-RU"/>
        </w:rPr>
        <w:t>9. </w:t>
      </w:r>
      <w:r w:rsidRPr="00874AA1">
        <w:rPr>
          <w:rFonts w:ascii="Times New Roman" w:hAnsi="Times New Roman"/>
          <w:b/>
          <w:bCs/>
          <w:caps/>
          <w:color w:val="000000"/>
          <w:lang w:val="uk-UA" w:eastAsia="ru-RU"/>
        </w:rPr>
        <w:t>Строк ТА УМОВИ РОЗІРВАННЯ ДОГОВОРУ.</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9.1. Цей Договір набирає чинності з моменту його підписання уповноваженими представниками обох Сторін та скріплення печатками Сторін та діє до «</w:t>
      </w:r>
      <w:r w:rsidR="00E641CB">
        <w:rPr>
          <w:rFonts w:ascii="Times New Roman" w:hAnsi="Times New Roman"/>
          <w:color w:val="000000"/>
          <w:lang w:val="uk-UA" w:eastAsia="ru-RU"/>
        </w:rPr>
        <w:t>_</w:t>
      </w:r>
      <w:r w:rsidRPr="00874AA1">
        <w:rPr>
          <w:rFonts w:ascii="Times New Roman" w:hAnsi="Times New Roman"/>
          <w:color w:val="000000"/>
          <w:lang w:val="uk-UA" w:eastAsia="ru-RU"/>
        </w:rPr>
        <w:t>»</w:t>
      </w:r>
      <w:r w:rsidR="00E641CB">
        <w:rPr>
          <w:rFonts w:ascii="Times New Roman" w:hAnsi="Times New Roman"/>
          <w:color w:val="000000"/>
          <w:lang w:val="uk-UA" w:eastAsia="ru-RU"/>
        </w:rPr>
        <w:t>___________201</w:t>
      </w:r>
      <w:r w:rsidRPr="00874AA1">
        <w:rPr>
          <w:rFonts w:ascii="Times New Roman" w:hAnsi="Times New Roman"/>
          <w:color w:val="000000"/>
          <w:lang w:val="uk-UA" w:eastAsia="ru-RU"/>
        </w:rPr>
        <w:t xml:space="preserve">  року. </w:t>
      </w:r>
    </w:p>
    <w:p w:rsidR="009462C0" w:rsidRPr="00874AA1" w:rsidRDefault="009462C0" w:rsidP="009462C0">
      <w:pPr>
        <w:pStyle w:val="aa"/>
        <w:ind w:firstLine="567"/>
        <w:rPr>
          <w:sz w:val="22"/>
          <w:szCs w:val="22"/>
        </w:rPr>
      </w:pPr>
      <w:r w:rsidRPr="00874AA1">
        <w:rPr>
          <w:sz w:val="22"/>
          <w:szCs w:val="22"/>
        </w:rPr>
        <w:t>9.2. Сторони мають право за взаємною згодою розірвати цей Договір до закінчення строку дії цього Договору про що складається відповідна додаткова угода до Договору, яка підписується уповноваженими належним чином представниками Сторін.</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9.3. Внесення змін до цього Договору або його дострокового припинення (розірвання) здійснюється  за згодою сторін, за винятком випадків, вказаних в даному Договорі. Внесення змін (доповнень) до Договору оформляється додатковою угодою, яка є невід’ємною частиною цього Договору.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9.4. Сторона, яка вважає за необхідне </w:t>
      </w:r>
      <w:proofErr w:type="spellStart"/>
      <w:r w:rsidRPr="00874AA1">
        <w:rPr>
          <w:rFonts w:ascii="Times New Roman" w:hAnsi="Times New Roman"/>
          <w:lang w:val="uk-UA"/>
        </w:rPr>
        <w:t>внести</w:t>
      </w:r>
      <w:proofErr w:type="spellEnd"/>
      <w:r w:rsidRPr="00874AA1">
        <w:rPr>
          <w:rFonts w:ascii="Times New Roman" w:hAnsi="Times New Roman"/>
          <w:lang w:val="uk-UA"/>
        </w:rPr>
        <w:t xml:space="preserve"> зміни до Договору або розірвати його, повинна направити відповідну пропозицію іншій стороні. Сторона, що отримала пропозицію про внесення змін або розірвання Договору, в </w:t>
      </w:r>
      <w:proofErr w:type="spellStart"/>
      <w:r w:rsidRPr="00874AA1">
        <w:rPr>
          <w:rFonts w:ascii="Times New Roman" w:hAnsi="Times New Roman"/>
          <w:lang w:val="uk-UA"/>
        </w:rPr>
        <w:t>двадцятиденний</w:t>
      </w:r>
      <w:proofErr w:type="spellEnd"/>
      <w:r w:rsidRPr="00874AA1">
        <w:rPr>
          <w:rFonts w:ascii="Times New Roman" w:hAnsi="Times New Roman"/>
          <w:lang w:val="uk-UA"/>
        </w:rPr>
        <w:t xml:space="preserve"> строк повідомляє іншу сторону про своє рішення. У разі, коли сторони не досягли згоди про внесення змін до Договору або у разі неотримання відповіді в зазначений строк з урахуванням часу поштового пробігу, зацікавлена сторона може звернутися до суду. Якщо вирішенням суду до даного Договору внесені зміни або він розірваний, договір вважається за змінений або розірваний з дня набуття чинності відповідного рішення, якщо інше не встановлене вирішенням суду. </w:t>
      </w:r>
    </w:p>
    <w:p w:rsidR="009462C0" w:rsidRPr="00874AA1" w:rsidRDefault="009462C0" w:rsidP="009462C0">
      <w:pPr>
        <w:spacing w:after="0" w:line="240" w:lineRule="auto"/>
        <w:ind w:firstLine="567"/>
        <w:jc w:val="both"/>
        <w:rPr>
          <w:rFonts w:ascii="Times New Roman" w:hAnsi="Times New Roman"/>
          <w:b/>
          <w:bCs/>
          <w:lang w:val="uk-UA"/>
        </w:rPr>
      </w:pPr>
    </w:p>
    <w:p w:rsidR="009462C0" w:rsidRPr="00874AA1" w:rsidRDefault="009462C0" w:rsidP="009462C0">
      <w:pPr>
        <w:spacing w:after="0" w:line="240" w:lineRule="auto"/>
        <w:ind w:firstLine="567"/>
        <w:jc w:val="center"/>
        <w:rPr>
          <w:rFonts w:ascii="Times New Roman" w:hAnsi="Times New Roman"/>
          <w:b/>
          <w:bCs/>
          <w:lang w:val="uk-UA"/>
        </w:rPr>
      </w:pPr>
      <w:r w:rsidRPr="00874AA1">
        <w:rPr>
          <w:rFonts w:ascii="Times New Roman" w:hAnsi="Times New Roman"/>
          <w:b/>
          <w:bCs/>
          <w:lang w:val="uk-UA"/>
        </w:rPr>
        <w:t>10. ПОРЯДОК РОЗГЛЯДУ СПОРІВ.</w:t>
      </w:r>
    </w:p>
    <w:p w:rsidR="009462C0" w:rsidRPr="00874AA1" w:rsidRDefault="009462C0" w:rsidP="009462C0">
      <w:pPr>
        <w:spacing w:after="0" w:line="240" w:lineRule="auto"/>
        <w:ind w:firstLine="567"/>
        <w:jc w:val="center"/>
        <w:rPr>
          <w:rFonts w:ascii="Times New Roman" w:hAnsi="Times New Roman"/>
          <w:b/>
          <w:bCs/>
          <w:lang w:val="uk-UA"/>
        </w:rPr>
      </w:pP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10.1. </w:t>
      </w:r>
      <w:r w:rsidRPr="00874AA1">
        <w:rPr>
          <w:rFonts w:ascii="Times New Roman" w:hAnsi="Times New Roman"/>
          <w:color w:val="000000"/>
          <w:lang w:val="uk-UA"/>
        </w:rPr>
        <w:t>Усі спори, що пов’язані із цим Договором, його укладанням або такі, що виникають в процесі його виконання, вирішуються шляхом переговорів між обома Сторонами.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чинним законодавством України.</w:t>
      </w:r>
    </w:p>
    <w:p w:rsidR="009462C0" w:rsidRPr="00874AA1" w:rsidRDefault="009462C0" w:rsidP="009462C0">
      <w:pPr>
        <w:spacing w:after="0" w:line="240" w:lineRule="auto"/>
        <w:ind w:firstLine="567"/>
        <w:jc w:val="center"/>
        <w:rPr>
          <w:rFonts w:ascii="Times New Roman" w:hAnsi="Times New Roman"/>
          <w:b/>
          <w:bCs/>
          <w:color w:val="000000"/>
          <w:lang w:val="uk-UA" w:eastAsia="ru-RU"/>
        </w:rPr>
      </w:pPr>
    </w:p>
    <w:p w:rsidR="009462C0" w:rsidRPr="00874AA1" w:rsidRDefault="009462C0" w:rsidP="009462C0">
      <w:pPr>
        <w:spacing w:after="0" w:line="240" w:lineRule="auto"/>
        <w:ind w:firstLine="567"/>
        <w:jc w:val="center"/>
        <w:rPr>
          <w:rFonts w:ascii="Times New Roman" w:hAnsi="Times New Roman"/>
          <w:b/>
          <w:bCs/>
          <w:color w:val="000000"/>
          <w:lang w:val="uk-UA" w:eastAsia="ru-RU"/>
        </w:rPr>
      </w:pPr>
      <w:r w:rsidRPr="00874AA1">
        <w:rPr>
          <w:rFonts w:ascii="Times New Roman" w:hAnsi="Times New Roman"/>
          <w:b/>
          <w:bCs/>
          <w:color w:val="000000"/>
          <w:lang w:val="uk-UA" w:eastAsia="ru-RU"/>
        </w:rPr>
        <w:t>11. КОНФІДЕНЦІАЛЬНОСТЬ І ПЕРСОНАЛЬНІ ДАНІ</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rPr>
      </w:pPr>
      <w:r w:rsidRPr="00874AA1">
        <w:rPr>
          <w:rFonts w:ascii="Times New Roman" w:hAnsi="Times New Roman"/>
          <w:color w:val="000000"/>
          <w:lang w:val="uk-UA" w:eastAsia="ru-RU"/>
        </w:rPr>
        <w:t xml:space="preserve">11.1. </w:t>
      </w:r>
      <w:r w:rsidRPr="00874AA1">
        <w:rPr>
          <w:rFonts w:ascii="Times New Roman" w:hAnsi="Times New Roman"/>
          <w:color w:val="000000"/>
          <w:lang w:val="uk-UA"/>
        </w:rPr>
        <w:t>Сторони Договору зобов’язуються не розголошувати третім особам інформацію про факт укладення цього Договору та про його умови, а також приймати всі залежні від них заходи для виключення можливості доступу до вищезазначеної інформації третіх осіб, крім випадків коли така інформація може бути надана відповідно до умов цього Договору повинна бути надана відповідно до вимог законодавства України.</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bCs/>
          <w:color w:val="000000"/>
          <w:lang w:val="uk-UA"/>
        </w:rPr>
        <w:t>11.2. Сторони</w:t>
      </w:r>
      <w:r w:rsidRPr="00874AA1">
        <w:rPr>
          <w:rFonts w:ascii="Times New Roman" w:hAnsi="Times New Roman"/>
          <w:color w:val="000000"/>
          <w:lang w:val="uk-UA"/>
        </w:rPr>
        <w:t xml:space="preserve"> мають право надавати копію цього Договору, а також первинні документи (або їх копії), складені на його виконання, податковим та іншим органам виконавчої влади, контролюючим органам, банківським, аудиторським та іншим установам, що здійснюють аудит чи оцінку діяльності</w:t>
      </w:r>
      <w:r w:rsidRPr="00874AA1">
        <w:rPr>
          <w:rFonts w:ascii="Times New Roman" w:hAnsi="Times New Roman"/>
          <w:bCs/>
          <w:color w:val="000000"/>
          <w:lang w:val="uk-UA"/>
        </w:rPr>
        <w:t xml:space="preserve"> Сторін.</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11.3. Підписанням цього Договору Сторони засвідчують та гарантують, що будь-які персональні дані про будь-яких Фізичних осіб (у тому числі керівників, працівників, членів органів управління тощо), які були або будуть передані іншій стороні у зв’язку або на виконання цього договору, були отримані та знаходяться у користуванні сторін правомірно відповідно до вимог чинного законодавства України. Сторони засвідчують і гарантують, що вони мають всі необхідні правові підстави для передачі вищевказаних персональних даних іншій стороні по договору для їх подальшої обробки з метою виконання цього договору, без будь-якого обмеження строком та способом, у </w:t>
      </w:r>
      <w:proofErr w:type="spellStart"/>
      <w:r w:rsidRPr="00874AA1">
        <w:rPr>
          <w:rFonts w:ascii="Times New Roman" w:hAnsi="Times New Roman"/>
          <w:lang w:val="uk-UA"/>
        </w:rPr>
        <w:t>т.ч</w:t>
      </w:r>
      <w:proofErr w:type="spellEnd"/>
      <w:r w:rsidRPr="00874AA1">
        <w:rPr>
          <w:rFonts w:ascii="Times New Roman" w:hAnsi="Times New Roman"/>
          <w:lang w:val="uk-UA"/>
        </w:rPr>
        <w:t>. для їх використання і поширення, зміни, передачі чи надання доступу до них третім особам у випадках, передбачених чинним законодавством України, а також для передачі іншій стороні персональних даних для обробки третім особам та здійснення відносно них будь-яких інших дій, якщо це пов’язано із виконанням цього договору та/або із захистом прав Сторони за цим договором, або якщо це необхідно для реалізації прав та обов’язків, передбачених законом. Право Сторін на передачу вищевказаних персональних даних ні чим не обмежене і не порушує права суб’єктів персональних даних та інших осіб. Також представники Сторін - суб’єкти персональних даних підтверджують, що отримали повідомлення про включення персональних даних суб’єктів персональних даних до баз персональних даних іншої Сторони в обсязі і порядку, передбаченому ч.2. ст. 12 Закону України «Про захист персональних даних» № 2297-VI от 01.06.2010 р., також повідомлені про свої права, як суб’єкта персональних даних відповідно до  ст. 8 Закону України «Про захист персональних даних» № 2297-VI от 01.06.2010 р.</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Сторони зобов’язуються забезпечити виконання вимог Закону України «Про захист персональних даних» № 2297-VI от 01.06.2010 р., включаючи захист персональних даних від незаконної обробки та незаконного доступу до них.</w:t>
      </w: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bCs/>
          <w:lang w:val="uk-UA"/>
        </w:rPr>
      </w:pPr>
      <w:r w:rsidRPr="00874AA1">
        <w:rPr>
          <w:rFonts w:ascii="Times New Roman" w:hAnsi="Times New Roman"/>
          <w:b/>
          <w:bCs/>
          <w:lang w:val="uk-UA"/>
        </w:rPr>
        <w:t>12. ФОРС-МАЖОР.</w:t>
      </w:r>
    </w:p>
    <w:p w:rsidR="009462C0" w:rsidRPr="00874AA1" w:rsidRDefault="009462C0" w:rsidP="009462C0">
      <w:pPr>
        <w:spacing w:after="0" w:line="240" w:lineRule="auto"/>
        <w:ind w:firstLine="567"/>
        <w:jc w:val="center"/>
        <w:rPr>
          <w:rFonts w:ascii="Times New Roman" w:hAnsi="Times New Roman"/>
          <w:b/>
          <w:bCs/>
          <w:lang w:val="uk-UA"/>
        </w:rPr>
      </w:pP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12.1. Сторони звільняються від відповідальності за невиконання чи неналежне виконання зобов'язань, передбачених цим Договором, якщо доведе, що воно сталося внаслідок дії непереборної сили (далі – «обставин форс-мажор»).</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12.2. Під «форс-мажором» в цьому Договорі Сторони домовилися розуміти обставини, які виникли після укладення цього Договору поза волею або всупереч волі чи бажанню Сторін, і яких не можна було ні передбачити, ні уникнути розумним чином, в тому числі землетруси, повені, оповзні, інші стихійні лиха, війна або військові дії (в тому числі без оголошення війни), проведення антитерористичної операції, блокада, масові заворушення, епідемії.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12.3. Сторона, що не має можливості належним чином виконати свої зобов'язання за цим Договором внаслідок дії обставин форс-мажору, повинна в триденний строк письмово повідомити іншу Сторону про існуючі перешкоди та їх вплив на виконання зобов’язань за цим Договором та надати підтверджуючі документи. У випадках  неможливості направити  вищевказане письмове повідомлення, Сторона має право в триденний строк  направити таке повідомлення засобами факсимільного зв’язку з наступним, за першої ж можливості, направленням письмового повідомлення, оформленого належним чином.</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12.4. Якщо форс-мажор діє протягом 1 (одного) місяця і не виявляє ознак припинення, цей Договір може бути розірваний однією зі Сторін шляхом направлення письмового повідомлення про це іншій Стороні. </w:t>
      </w:r>
    </w:p>
    <w:p w:rsidR="009462C0" w:rsidRPr="00874AA1" w:rsidRDefault="009462C0" w:rsidP="009462C0">
      <w:pPr>
        <w:spacing w:after="0" w:line="240" w:lineRule="auto"/>
        <w:ind w:firstLine="567"/>
        <w:jc w:val="both"/>
        <w:rPr>
          <w:rFonts w:ascii="Times New Roman" w:hAnsi="Times New Roman"/>
          <w:b/>
          <w:bCs/>
          <w:color w:val="000000"/>
          <w:lang w:val="uk-UA" w:eastAsia="ru-RU"/>
        </w:rPr>
      </w:pPr>
      <w:r w:rsidRPr="00874AA1">
        <w:rPr>
          <w:rFonts w:ascii="Times New Roman" w:hAnsi="Times New Roman"/>
          <w:lang w:val="uk-UA"/>
        </w:rPr>
        <w:t xml:space="preserve">12.5. Настання форс-мажору підтверджується рішеннями Президента України про запровадження надзвичайної екологічної ситуації в окремих місцевостях України, затвердженими Верховною Радою України, або рішеннями Кабінету Міністрів України про визнання окремих місцевостей України потерпілими від повені, пожежі та інших видів стихійного лиха; Торгово-промисловою палатою України або регіональною торгово-промисловою палатою; висновками або рішеннями інших органів, уповноважених згідно із законодавством засвідчувати форс-мажор. </w:t>
      </w:r>
    </w:p>
    <w:p w:rsidR="009462C0" w:rsidRPr="00874AA1" w:rsidRDefault="009462C0" w:rsidP="009462C0">
      <w:pPr>
        <w:spacing w:after="0" w:line="240" w:lineRule="auto"/>
        <w:ind w:firstLine="567"/>
        <w:jc w:val="center"/>
        <w:rPr>
          <w:rFonts w:ascii="Times New Roman" w:hAnsi="Times New Roman"/>
          <w:b/>
          <w:bCs/>
          <w:color w:val="000000"/>
          <w:lang w:val="uk-UA" w:eastAsia="ru-RU"/>
        </w:rPr>
      </w:pPr>
      <w:r w:rsidRPr="00874AA1">
        <w:rPr>
          <w:rFonts w:ascii="Times New Roman" w:hAnsi="Times New Roman"/>
          <w:b/>
          <w:bCs/>
          <w:color w:val="000000"/>
          <w:lang w:val="uk-UA" w:eastAsia="ru-RU"/>
        </w:rPr>
        <w:t>13.</w:t>
      </w:r>
      <w:r w:rsidRPr="00874AA1">
        <w:rPr>
          <w:rFonts w:ascii="Times New Roman" w:hAnsi="Times New Roman"/>
          <w:color w:val="000000"/>
          <w:lang w:val="uk-UA" w:eastAsia="ru-RU"/>
        </w:rPr>
        <w:t> </w:t>
      </w:r>
      <w:r w:rsidRPr="00874AA1">
        <w:rPr>
          <w:rFonts w:ascii="Times New Roman" w:hAnsi="Times New Roman"/>
          <w:b/>
          <w:bCs/>
          <w:color w:val="000000"/>
          <w:lang w:val="uk-UA" w:eastAsia="ru-RU"/>
        </w:rPr>
        <w:t>ГАРАНТІЇ ЗА ДОГОВОРОМ.</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13.1. Замовник гарантує, що надані на технічне обслуговування та ремонт ОСВК об’єкту експлуатуються відповідно до вимог чинного законодавства України та експлуатаційно-технічної документації.</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13.2 Замовник гарантує відсутність чинних приписів державних органів </w:t>
      </w:r>
      <w:r w:rsidRPr="00874AA1">
        <w:rPr>
          <w:rFonts w:ascii="Times New Roman" w:hAnsi="Times New Roman"/>
          <w:lang w:val="uk-UA"/>
        </w:rPr>
        <w:t>або спеціалізованих організацій</w:t>
      </w:r>
      <w:r w:rsidRPr="00874AA1">
        <w:rPr>
          <w:rFonts w:ascii="Times New Roman" w:hAnsi="Times New Roman"/>
          <w:color w:val="000000"/>
          <w:lang w:val="uk-UA" w:eastAsia="ru-RU"/>
        </w:rPr>
        <w:t>, що обмежують порядок експлуатації та/або технічного обслуговування та ремонту ОСВК об’єкту, та/або та/або розпорядчих вимог щодо усунення недоліків ОСВК об’єкту, переданих Виконавцю на технічне обслуговування та ремонт.</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13.3. Замовник гарантує достовірність переданої Виконавцю технічної та експлуатаційної документації на ОСВК об’єкту, наданої Виконавцю для виконання Робіт у межах цього Договору.</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13.4. Виконавець гарантує відповідність якості робіт вимогам нормативно-технічної документації.</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13.5. Виконавець гарантує наявність у співробітників, що виконують роботи та послуги за цим Договором, необхідних кваліфікацій, атестацій та дозволів, передбачених цим Договорів на роботи.</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13.6. Виконавець гарантує, що він має всі необхідні дозволи (ліцензії), наявність яких вимагається чинним законодавством України для належного виконання ним своїх зобов'язань за цим Договором.</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13.7. Виконавець гарантує можливість безперервної і нормальної  експлуатації результату виконаних робіт з ремонту протягом одного року з моменту  підписання Замовником Акту приймання виконаних робіт, що засвідчує факт завершення виконання робіт за договором.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13.8. При виявленні Замовником в період гарантійного строку недоліків (дефектів) в закінчених роботах, Замовник зобов'язаний негайно повідомити про це Виконавця. В цьому випадку сторони  складають відповідний акт, в якому вказують перелік виявлених недоліків і терміни їх усунення. Усунення недоліків проводиться за рахунок Виконавця. Якщо Виконавець відмовився від складання акту, Замовник має право скласти такий акт із залученням незалежних  експертів і направити його Виконавцеві.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13.9. Виконавець зобов'язаний усунути виявлені недоліки (дефекти) в порядку, встановленому в акті про їх усунення. Усунення недоліків з ремонтних робіт протягом гарантійного строку проводиться за рахунок Виконавця. У разі відмови Виконавця усунути виявлені недоліки (дефекти) Замовник має право усунути їх із залученням третіх осіб. У такому разі Виконавець зобов'язаний повністю компенсувати Замовникові витрати, пов'язані з  усуненням недоліків, а також  заподіяні збитки.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13.10. При виникненні  між Замовником і Виконавцем   суперечки з приводу недоліків виконаної роботи або їх причин на вимогу будь-якої із сторін має бути призначена експертиза. Витрати на проведення експертизи несе Виконавець, крім випадків, коли експертизою встановлена відсутність порушень договору Виконавцем або  відсутність причинного  зв'язку між діями Виконавця і виявленими недоліками. У цих випадках витрати на проведення експертизи несе сторона, що зажадала її призначення, а якщо експертиза призначена за угодою сторін, - обидві сторони порівну.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13.11. Виконавець відповідає за дефекти, виявлені у виконаних роботах протягом гарантійного  терміну, якщо він не доведе, що:</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недоліки були відомі або могли бути відомі Замовникові на момент  прийняття робіт,  але не вказані в акті;</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 xml:space="preserve">- недоліки відбулися унаслідок: природного зносу результату виконаних робіт; неправильної експлуатації або неналежного ремонту змонтованих  конструкцій, проведеного Замовником або залученими  ним третіми особами. </w:t>
      </w: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13.12. Гарантійний строк  продовжується на час, протягом якого результат робіт не міг експлуатуватися унаслідок недоліків, за які відповідає Виконавець.</w:t>
      </w: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bCs/>
          <w:color w:val="000000"/>
          <w:lang w:val="uk-UA" w:eastAsia="ru-RU"/>
        </w:rPr>
      </w:pPr>
      <w:r w:rsidRPr="00874AA1">
        <w:rPr>
          <w:rFonts w:ascii="Times New Roman" w:hAnsi="Times New Roman"/>
          <w:b/>
          <w:bCs/>
          <w:color w:val="000000"/>
          <w:lang w:val="uk-UA" w:eastAsia="ru-RU"/>
        </w:rPr>
        <w:t>14.</w:t>
      </w:r>
      <w:r w:rsidRPr="00874AA1">
        <w:rPr>
          <w:rFonts w:ascii="Times New Roman" w:hAnsi="Times New Roman"/>
          <w:color w:val="000000"/>
          <w:lang w:val="uk-UA" w:eastAsia="ru-RU"/>
        </w:rPr>
        <w:t> </w:t>
      </w:r>
      <w:r w:rsidRPr="00874AA1">
        <w:rPr>
          <w:rFonts w:ascii="Times New Roman" w:hAnsi="Times New Roman"/>
          <w:b/>
          <w:bCs/>
          <w:color w:val="000000"/>
          <w:lang w:val="uk-UA" w:eastAsia="ru-RU"/>
        </w:rPr>
        <w:t>ЗАКЛЮЧНІ ПОЛОЖЕННЯ</w:t>
      </w:r>
    </w:p>
    <w:p w:rsidR="009462C0" w:rsidRPr="00874AA1" w:rsidRDefault="009462C0" w:rsidP="009462C0">
      <w:pPr>
        <w:spacing w:after="0" w:line="240" w:lineRule="auto"/>
        <w:ind w:firstLine="567"/>
        <w:jc w:val="center"/>
        <w:rPr>
          <w:rFonts w:ascii="Times New Roman" w:hAnsi="Times New Roman"/>
          <w:b/>
          <w:bCs/>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rPr>
      </w:pPr>
      <w:r w:rsidRPr="00874AA1">
        <w:rPr>
          <w:rFonts w:ascii="Times New Roman" w:hAnsi="Times New Roman"/>
          <w:lang w:val="uk-UA"/>
        </w:rPr>
        <w:t xml:space="preserve">14.1. </w:t>
      </w:r>
      <w:r w:rsidRPr="00874AA1">
        <w:rPr>
          <w:rFonts w:ascii="Times New Roman" w:hAnsi="Times New Roman"/>
          <w:color w:val="000000"/>
          <w:lang w:val="uk-UA"/>
        </w:rPr>
        <w:t xml:space="preserve">Усі правовідносини, що виникають на підставі цього Договору або пов’язані із ним, у тому числі пов’язані із укладенням, виконанням, зміною та припиненням цього Договору, тлумаченням його умов, визначенням наслідків недійсності або порушення умов Договору, регламентуються цим Договором та відповідними нормами чинного законодавства України.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14.2. Даний Договір являє собою повний і кінцевий договір між Сторонами і замінює собою всі попередні усні й письмові домовленості Сторін щодо предмета цього Договору. Сторони заявляють, що досягли згоди щодо усіх істотних умов цього Договору.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14.3. Можлива недійсність будь-якого з положень цього Договору не впливає на дійсність всіх інших положень, а також всього Договору.</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14.4. Розташування окремих пунктів в межах відповідних розділів, а також назви окремих розділів в цьому Договорі мають лише порядковий характер і не є підставою для здійснення їх інтерпретації чи тлумачення.</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14.5. У момент укладення цього Договору Сторони засвідчують, що:</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кожна з них при укладенні Договору розуміє значення своїх дій і може керувати ними;</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кожна з них розуміє природу цього Договору та свої права та обов’язки за ним;</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володіє мовою, на якій укладено цей Договір, що дає кожній зі Сторін можливість правильно та однозначно зрозуміти та тлумачити його зміст;</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при укладенні цього Договору відсутній будь-який обман чи інше приховування фактів, які б мали істотне значення та були свідомо приховані будь-якою зі Сторін;</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укладення цього Договору відповідає волі кожної зі Сторін;</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укладення цього Договору відбувається без застосування фізичного чи психічного тиску;</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цей Договір укладається на взаємовигідних для Сторін умовах та не є наслідком впливу тяжких для будь-якої зі Сторін обставин;</w:t>
      </w:r>
    </w:p>
    <w:p w:rsidR="009462C0" w:rsidRPr="00874AA1" w:rsidRDefault="009462C0" w:rsidP="009462C0">
      <w:pPr>
        <w:numPr>
          <w:ilvl w:val="0"/>
          <w:numId w:val="2"/>
        </w:numPr>
        <w:tabs>
          <w:tab w:val="clear" w:pos="720"/>
          <w:tab w:val="num" w:pos="993"/>
        </w:tabs>
        <w:spacing w:after="0" w:line="240" w:lineRule="auto"/>
        <w:ind w:left="0" w:firstLine="567"/>
        <w:jc w:val="both"/>
        <w:rPr>
          <w:rFonts w:ascii="Times New Roman" w:hAnsi="Times New Roman"/>
          <w:lang w:val="uk-UA"/>
        </w:rPr>
      </w:pPr>
      <w:r w:rsidRPr="00874AA1">
        <w:rPr>
          <w:rFonts w:ascii="Times New Roman" w:hAnsi="Times New Roman"/>
          <w:lang w:val="uk-UA"/>
        </w:rPr>
        <w:t>цей Договір укладається з метою настання визначених ним правових наслідків.</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14.8.</w:t>
      </w:r>
      <w:r w:rsidRPr="00874AA1">
        <w:rPr>
          <w:rFonts w:ascii="Times New Roman" w:hAnsi="Times New Roman"/>
          <w:color w:val="000000"/>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w:t>
      </w:r>
      <w:r w:rsidRPr="00874AA1">
        <w:rPr>
          <w:rFonts w:ascii="Times New Roman" w:hAnsi="Times New Roman"/>
          <w:lang w:val="uk-UA"/>
        </w:rPr>
        <w:t xml:space="preserve"> не пізніше ніж протягом 10 (десяти) календарних днів з дня виникнення таких змін</w:t>
      </w:r>
      <w:r w:rsidRPr="00874AA1">
        <w:rPr>
          <w:rFonts w:ascii="Times New Roman" w:hAnsi="Times New Roman"/>
          <w:color w:val="000000"/>
          <w:lang w:val="uk-UA"/>
        </w:rPr>
        <w:t xml:space="preserve">, а у разі неповідомлення несуть ризик настання пов'язаних із цим несприятливих наслідків.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14.9. Будь-які повідомлення та заяви, що подаватимуться Сторонами, мають бути складені у письмовій формі і вручатись особисто або надсилатись за посередництвом кур’єрського підприємства чи поштою рекомендованим листом із повідомленням про вручення (з оплатою витрат на пересилку) на адреси, вказані у цьому Договорі. Вищенаведені адреси дійсні до моменту письмового повідомлення однією зі Сторін другій Стороні про зміну місцезнаходження.</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Замовник також має право вручати Виконавцю листи та заяви безпосередньо на об’єкті під підпис уповноваженого працівника Виконавця. </w:t>
      </w:r>
    </w:p>
    <w:p w:rsidR="009462C0" w:rsidRPr="00874AA1" w:rsidRDefault="009462C0" w:rsidP="009462C0">
      <w:pPr>
        <w:spacing w:after="0" w:line="240" w:lineRule="auto"/>
        <w:ind w:firstLine="567"/>
        <w:jc w:val="both"/>
        <w:rPr>
          <w:rFonts w:ascii="Times New Roman" w:hAnsi="Times New Roman"/>
          <w:color w:val="000000"/>
          <w:lang w:val="uk-UA"/>
        </w:rPr>
      </w:pPr>
      <w:r w:rsidRPr="00874AA1">
        <w:rPr>
          <w:rFonts w:ascii="Times New Roman" w:hAnsi="Times New Roman"/>
          <w:lang w:val="uk-UA"/>
        </w:rPr>
        <w:t xml:space="preserve">14.10. </w:t>
      </w:r>
      <w:r w:rsidRPr="00874AA1">
        <w:rPr>
          <w:rFonts w:ascii="Times New Roman" w:hAnsi="Times New Roman"/>
          <w:color w:val="000000"/>
          <w:lang w:val="uk-UA"/>
        </w:rPr>
        <w:t>Цей Договір складений при повному розумінні Сторонами його умов та термінології українською мовою у 2 (двох) примірниках, які мають силу оригіналу, - по одному для кожної Сторони.</w:t>
      </w:r>
    </w:p>
    <w:p w:rsidR="009462C0" w:rsidRPr="00874AA1" w:rsidRDefault="009462C0" w:rsidP="009462C0">
      <w:pPr>
        <w:spacing w:after="0" w:line="240" w:lineRule="auto"/>
        <w:ind w:firstLine="567"/>
        <w:jc w:val="both"/>
        <w:rPr>
          <w:rFonts w:ascii="Times New Roman" w:hAnsi="Times New Roman"/>
          <w:bCs/>
          <w:lang w:val="uk-UA"/>
        </w:rPr>
      </w:pPr>
      <w:r w:rsidRPr="00874AA1">
        <w:rPr>
          <w:rFonts w:ascii="Times New Roman" w:hAnsi="Times New Roman"/>
          <w:bCs/>
          <w:lang w:val="uk-UA"/>
        </w:rPr>
        <w:t>14.11.Цей Договір підписується обома Сторонами та скріплюється печатками Сторін (у випадку їх наявності).</w:t>
      </w:r>
    </w:p>
    <w:p w:rsidR="009462C0" w:rsidRPr="00874AA1" w:rsidRDefault="009462C0" w:rsidP="009462C0">
      <w:pPr>
        <w:spacing w:after="0" w:line="240" w:lineRule="auto"/>
        <w:ind w:firstLine="567"/>
        <w:jc w:val="both"/>
        <w:rPr>
          <w:rFonts w:ascii="Times New Roman" w:hAnsi="Times New Roman"/>
          <w:color w:val="000000"/>
          <w:lang w:val="uk-UA"/>
        </w:rPr>
      </w:pPr>
      <w:r w:rsidRPr="00874AA1">
        <w:rPr>
          <w:rFonts w:ascii="Times New Roman" w:hAnsi="Times New Roman"/>
          <w:color w:val="000000"/>
          <w:lang w:val="uk-UA"/>
        </w:rPr>
        <w:t>14.12. Всі Додаткові угоди та Додатки до цього Договору є його невід'ємними частинами і мають юридичну силу у разі, якщо вони викладені у письмовій формі, підписані обома Сторонами та скріплені печатками Сторін.</w:t>
      </w:r>
    </w:p>
    <w:p w:rsidR="009462C0" w:rsidRPr="00874AA1" w:rsidRDefault="009462C0" w:rsidP="009462C0">
      <w:pPr>
        <w:spacing w:after="0" w:line="240" w:lineRule="auto"/>
        <w:ind w:firstLine="567"/>
        <w:jc w:val="both"/>
        <w:rPr>
          <w:rFonts w:ascii="Times New Roman" w:hAnsi="Times New Roman"/>
          <w:lang w:val="uk-UA"/>
        </w:rPr>
      </w:pPr>
    </w:p>
    <w:p w:rsidR="009462C0" w:rsidRPr="00874AA1" w:rsidRDefault="009462C0" w:rsidP="009462C0">
      <w:pPr>
        <w:spacing w:after="0" w:line="240" w:lineRule="auto"/>
        <w:ind w:firstLine="708"/>
        <w:jc w:val="center"/>
        <w:rPr>
          <w:rFonts w:ascii="Times New Roman" w:hAnsi="Times New Roman"/>
          <w:b/>
          <w:lang w:val="uk-UA"/>
        </w:rPr>
      </w:pPr>
      <w:r w:rsidRPr="00874AA1">
        <w:rPr>
          <w:rFonts w:ascii="Times New Roman" w:hAnsi="Times New Roman"/>
          <w:b/>
          <w:lang w:val="uk-UA"/>
        </w:rPr>
        <w:t>15.РЕЄСТРАЦІЯ ПОДАТКОВИХ НАКЛАДНИХ</w:t>
      </w:r>
    </w:p>
    <w:p w:rsidR="009462C0" w:rsidRPr="00874AA1" w:rsidRDefault="009462C0" w:rsidP="009462C0">
      <w:pPr>
        <w:spacing w:after="0" w:line="240" w:lineRule="auto"/>
        <w:ind w:firstLine="708"/>
        <w:jc w:val="center"/>
        <w:rPr>
          <w:rFonts w:ascii="Times New Roman" w:hAnsi="Times New Roman"/>
          <w:b/>
          <w:lang w:val="uk-UA"/>
        </w:rPr>
      </w:pP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15.1. Сторони домовились, про те, що у підтвердження своїх податкових зобов’язань, сторони складають податкові накладні та розрахунки коригування кількісних та вартісних показників до податкових накладних у електронній формі. При цьому, зазначені документи підписуються уповноваженою особою та скріплюються печаткою за допомогою електронного цифрового підпису, з дотриманням умов  порядку реєстрації, встановленого чинним законодавством України.</w:t>
      </w:r>
    </w:p>
    <w:p w:rsidR="009462C0" w:rsidRPr="00874AA1" w:rsidRDefault="009462C0" w:rsidP="009462C0">
      <w:pPr>
        <w:tabs>
          <w:tab w:val="left" w:pos="851"/>
        </w:tabs>
        <w:spacing w:after="0" w:line="240" w:lineRule="auto"/>
        <w:ind w:firstLine="567"/>
        <w:jc w:val="both"/>
        <w:rPr>
          <w:rFonts w:ascii="Times New Roman" w:hAnsi="Times New Roman"/>
          <w:lang w:val="uk-UA"/>
        </w:rPr>
      </w:pPr>
      <w:r w:rsidRPr="00874AA1">
        <w:rPr>
          <w:rFonts w:ascii="Times New Roman" w:hAnsi="Times New Roman"/>
          <w:lang w:val="uk-UA"/>
        </w:rPr>
        <w:t>15.2. Виконавець не пізніше п’ятнадцятого дня з дати складання акту здачі-приймання робіт (надання послуг) та/або п’ятнадцятого дня з дати отримання грошових коштів як попередньої оплати, зобов’язаний скласти та зареєструвати відповідні податкові накладні в Єдиному реєстрі податкових накладних у відповідності до вимог чинного законодавства.</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15.3. Розрахунок коригування кількісних та вартісних показників до податкової накладної складається в електронній формі незалежно від форми наданої податкової накладної, яка підлягає коригуванню.</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 xml:space="preserve">15.4. У випадку невиконання Виконавцем обов’язку з реєстрації податкової накладної  в Єдиному реєстрі податкових накладних, а рівно реєстрації такої податкової накладної з порушенням строку реєстрації, встановленим в цьому Договорі, Виконавець відшкодовує Замовнику у повному обсязі збитки, завдані Замовнику вказаним порушенням.  </w:t>
      </w:r>
    </w:p>
    <w:p w:rsidR="009462C0" w:rsidRPr="00874AA1" w:rsidRDefault="009462C0" w:rsidP="009462C0">
      <w:pPr>
        <w:spacing w:after="0" w:line="240" w:lineRule="auto"/>
        <w:ind w:firstLine="567"/>
        <w:jc w:val="both"/>
        <w:rPr>
          <w:rFonts w:ascii="Times New Roman" w:hAnsi="Times New Roman"/>
          <w:lang w:val="uk-UA"/>
        </w:rPr>
      </w:pPr>
      <w:r w:rsidRPr="00874AA1">
        <w:rPr>
          <w:rFonts w:ascii="Times New Roman" w:hAnsi="Times New Roman"/>
          <w:lang w:val="uk-UA"/>
        </w:rPr>
        <w:t>15.5.  Виконавець вказує свої дані та підтверджує їх достовірність:</w:t>
      </w:r>
    </w:p>
    <w:p w:rsidR="009462C0" w:rsidRPr="00874AA1" w:rsidRDefault="009462C0" w:rsidP="009462C0">
      <w:pPr>
        <w:spacing w:after="0" w:line="240" w:lineRule="auto"/>
        <w:ind w:firstLine="708"/>
        <w:jc w:val="both"/>
        <w:rPr>
          <w:rFonts w:ascii="Times New Roman" w:hAnsi="Times New Roman"/>
          <w:lang w:val="uk-UA"/>
        </w:rPr>
      </w:pPr>
    </w:p>
    <w:p w:rsidR="009462C0" w:rsidRPr="00874AA1" w:rsidRDefault="009462C0" w:rsidP="009462C0">
      <w:pPr>
        <w:spacing w:after="0" w:line="240" w:lineRule="auto"/>
        <w:ind w:firstLine="708"/>
        <w:jc w:val="both"/>
        <w:rPr>
          <w:rFonts w:ascii="Times New Roman" w:hAnsi="Times New Roman"/>
          <w:lang w:val="uk-UA"/>
        </w:rPr>
      </w:pPr>
    </w:p>
    <w:tbl>
      <w:tblPr>
        <w:tblW w:w="10881" w:type="dxa"/>
        <w:tblLook w:val="04A0" w:firstRow="1" w:lastRow="0" w:firstColumn="1" w:lastColumn="0" w:noHBand="0" w:noVBand="1"/>
      </w:tblPr>
      <w:tblGrid>
        <w:gridCol w:w="4361"/>
        <w:gridCol w:w="6520"/>
      </w:tblGrid>
      <w:tr w:rsidR="00E641CB" w:rsidRPr="00874AA1" w:rsidTr="003726D8">
        <w:tc>
          <w:tcPr>
            <w:tcW w:w="4361" w:type="dxa"/>
          </w:tcPr>
          <w:p w:rsidR="00E641CB" w:rsidRPr="00874AA1" w:rsidRDefault="00E641CB" w:rsidP="00A97DCB">
            <w:pPr>
              <w:spacing w:after="0" w:line="240" w:lineRule="auto"/>
              <w:jc w:val="both"/>
              <w:rPr>
                <w:rFonts w:ascii="Times New Roman" w:hAnsi="Times New Roman"/>
                <w:lang w:val="uk-UA"/>
              </w:rPr>
            </w:pPr>
            <w:r w:rsidRPr="00874AA1">
              <w:rPr>
                <w:rFonts w:ascii="Times New Roman" w:hAnsi="Times New Roman"/>
                <w:lang w:val="uk-UA"/>
              </w:rPr>
              <w:t>Назва підприємства</w:t>
            </w:r>
          </w:p>
        </w:tc>
        <w:tc>
          <w:tcPr>
            <w:tcW w:w="6520" w:type="dxa"/>
          </w:tcPr>
          <w:p w:rsidR="00E641CB" w:rsidRPr="00874AA1" w:rsidRDefault="00E641CB" w:rsidP="00A97DCB">
            <w:pPr>
              <w:spacing w:after="0" w:line="240" w:lineRule="auto"/>
              <w:jc w:val="both"/>
              <w:rPr>
                <w:rFonts w:ascii="Times New Roman" w:hAnsi="Times New Roman"/>
                <w:lang w:val="uk-UA"/>
              </w:rPr>
            </w:pPr>
          </w:p>
        </w:tc>
      </w:tr>
      <w:tr w:rsidR="00E641CB" w:rsidRPr="00874AA1" w:rsidTr="003726D8">
        <w:tc>
          <w:tcPr>
            <w:tcW w:w="4361" w:type="dxa"/>
          </w:tcPr>
          <w:p w:rsidR="00E641CB" w:rsidRPr="00874AA1" w:rsidRDefault="00E641CB" w:rsidP="00A97DCB">
            <w:pPr>
              <w:spacing w:after="0" w:line="240" w:lineRule="auto"/>
              <w:jc w:val="both"/>
              <w:rPr>
                <w:rFonts w:ascii="Times New Roman" w:hAnsi="Times New Roman"/>
                <w:lang w:val="uk-UA"/>
              </w:rPr>
            </w:pPr>
            <w:r w:rsidRPr="00874AA1">
              <w:rPr>
                <w:rFonts w:ascii="Times New Roman" w:hAnsi="Times New Roman"/>
                <w:lang w:val="uk-UA"/>
              </w:rPr>
              <w:t>Програмне забезпечення, яке використовується для реєстрації податкових накладних</w:t>
            </w:r>
          </w:p>
        </w:tc>
        <w:tc>
          <w:tcPr>
            <w:tcW w:w="6520" w:type="dxa"/>
          </w:tcPr>
          <w:p w:rsidR="00E641CB" w:rsidRPr="00874AA1" w:rsidRDefault="00E641CB" w:rsidP="00A97DCB">
            <w:pPr>
              <w:spacing w:after="0" w:line="240" w:lineRule="auto"/>
              <w:jc w:val="both"/>
              <w:rPr>
                <w:rFonts w:ascii="Times New Roman" w:hAnsi="Times New Roman"/>
                <w:lang w:val="uk-UA"/>
              </w:rPr>
            </w:pPr>
          </w:p>
        </w:tc>
      </w:tr>
      <w:tr w:rsidR="00E641CB" w:rsidRPr="007C3444" w:rsidTr="003726D8">
        <w:tc>
          <w:tcPr>
            <w:tcW w:w="4361" w:type="dxa"/>
          </w:tcPr>
          <w:p w:rsidR="00E641CB" w:rsidRPr="00874AA1" w:rsidRDefault="00E641CB" w:rsidP="00A97DCB">
            <w:pPr>
              <w:spacing w:after="0" w:line="240" w:lineRule="auto"/>
              <w:jc w:val="both"/>
              <w:rPr>
                <w:rFonts w:ascii="Times New Roman" w:hAnsi="Times New Roman"/>
                <w:lang w:val="uk-UA"/>
              </w:rPr>
            </w:pPr>
            <w:r w:rsidRPr="00874AA1">
              <w:rPr>
                <w:rFonts w:ascii="Times New Roman" w:hAnsi="Times New Roman"/>
                <w:lang w:val="uk-UA"/>
              </w:rPr>
              <w:t>Електронна адреса, яка використовується для електронного документообігу</w:t>
            </w:r>
          </w:p>
        </w:tc>
        <w:tc>
          <w:tcPr>
            <w:tcW w:w="6520" w:type="dxa"/>
          </w:tcPr>
          <w:p w:rsidR="00E641CB" w:rsidRPr="00874AA1" w:rsidRDefault="00E641CB" w:rsidP="00A97DCB">
            <w:pPr>
              <w:spacing w:after="0" w:line="240" w:lineRule="auto"/>
              <w:jc w:val="both"/>
              <w:rPr>
                <w:rFonts w:ascii="Times New Roman" w:hAnsi="Times New Roman"/>
                <w:lang w:val="uk-UA"/>
              </w:rPr>
            </w:pPr>
          </w:p>
        </w:tc>
      </w:tr>
      <w:tr w:rsidR="00E641CB" w:rsidRPr="00874AA1" w:rsidTr="003726D8">
        <w:tc>
          <w:tcPr>
            <w:tcW w:w="4361" w:type="dxa"/>
          </w:tcPr>
          <w:p w:rsidR="00E641CB" w:rsidRPr="00874AA1" w:rsidRDefault="00E641CB" w:rsidP="00A97DCB">
            <w:pPr>
              <w:spacing w:after="0" w:line="240" w:lineRule="auto"/>
              <w:jc w:val="both"/>
              <w:rPr>
                <w:rFonts w:ascii="Times New Roman" w:hAnsi="Times New Roman"/>
                <w:lang w:val="uk-UA"/>
              </w:rPr>
            </w:pPr>
            <w:r w:rsidRPr="00874AA1">
              <w:rPr>
                <w:rFonts w:ascii="Times New Roman" w:hAnsi="Times New Roman"/>
                <w:lang w:val="uk-UA"/>
              </w:rPr>
              <w:t>П.І.Б. контактної особи</w:t>
            </w:r>
          </w:p>
        </w:tc>
        <w:tc>
          <w:tcPr>
            <w:tcW w:w="6520" w:type="dxa"/>
          </w:tcPr>
          <w:p w:rsidR="00E641CB" w:rsidRPr="00874AA1" w:rsidRDefault="00E641CB" w:rsidP="00A97DCB">
            <w:pPr>
              <w:spacing w:after="0" w:line="240" w:lineRule="auto"/>
              <w:jc w:val="both"/>
              <w:rPr>
                <w:rFonts w:ascii="Times New Roman" w:hAnsi="Times New Roman"/>
                <w:lang w:val="uk-UA"/>
              </w:rPr>
            </w:pPr>
          </w:p>
        </w:tc>
      </w:tr>
      <w:tr w:rsidR="00E641CB" w:rsidRPr="00874AA1" w:rsidTr="003726D8">
        <w:tc>
          <w:tcPr>
            <w:tcW w:w="4361" w:type="dxa"/>
          </w:tcPr>
          <w:p w:rsidR="00E641CB" w:rsidRPr="00874AA1" w:rsidRDefault="00E641CB" w:rsidP="00A97DCB">
            <w:pPr>
              <w:spacing w:after="0" w:line="240" w:lineRule="auto"/>
              <w:jc w:val="both"/>
              <w:rPr>
                <w:rFonts w:ascii="Times New Roman" w:hAnsi="Times New Roman"/>
                <w:lang w:val="uk-UA"/>
              </w:rPr>
            </w:pPr>
            <w:r w:rsidRPr="00874AA1">
              <w:rPr>
                <w:rFonts w:ascii="Times New Roman" w:hAnsi="Times New Roman"/>
                <w:lang w:val="uk-UA"/>
              </w:rPr>
              <w:t>Номер телефону контактної особи</w:t>
            </w:r>
          </w:p>
        </w:tc>
        <w:tc>
          <w:tcPr>
            <w:tcW w:w="6520" w:type="dxa"/>
          </w:tcPr>
          <w:p w:rsidR="00E641CB" w:rsidRPr="00874AA1" w:rsidRDefault="00E641CB" w:rsidP="00A97DCB">
            <w:pPr>
              <w:spacing w:after="0" w:line="240" w:lineRule="auto"/>
              <w:jc w:val="both"/>
              <w:rPr>
                <w:rFonts w:ascii="Times New Roman" w:hAnsi="Times New Roman"/>
                <w:lang w:val="uk-UA"/>
              </w:rPr>
            </w:pPr>
          </w:p>
        </w:tc>
      </w:tr>
      <w:tr w:rsidR="00E641CB" w:rsidRPr="007C3444" w:rsidTr="003726D8">
        <w:tc>
          <w:tcPr>
            <w:tcW w:w="4361" w:type="dxa"/>
          </w:tcPr>
          <w:p w:rsidR="00E641CB" w:rsidRPr="00874AA1" w:rsidRDefault="00E641CB" w:rsidP="00A97DCB">
            <w:pPr>
              <w:spacing w:after="0" w:line="240" w:lineRule="auto"/>
              <w:jc w:val="both"/>
              <w:rPr>
                <w:rFonts w:ascii="Times New Roman" w:hAnsi="Times New Roman"/>
                <w:lang w:val="uk-UA"/>
              </w:rPr>
            </w:pPr>
            <w:r w:rsidRPr="00874AA1">
              <w:rPr>
                <w:rFonts w:ascii="Times New Roman" w:hAnsi="Times New Roman"/>
                <w:lang w:val="uk-UA"/>
              </w:rPr>
              <w:t>Електронна адреса контактної особи</w:t>
            </w:r>
          </w:p>
        </w:tc>
        <w:tc>
          <w:tcPr>
            <w:tcW w:w="6520" w:type="dxa"/>
          </w:tcPr>
          <w:p w:rsidR="00E641CB" w:rsidRPr="00874AA1" w:rsidRDefault="00E641CB" w:rsidP="00A97DCB">
            <w:pPr>
              <w:spacing w:after="0" w:line="240" w:lineRule="auto"/>
              <w:jc w:val="both"/>
              <w:rPr>
                <w:rFonts w:ascii="Times New Roman" w:hAnsi="Times New Roman"/>
                <w:lang w:val="uk-UA"/>
              </w:rPr>
            </w:pPr>
          </w:p>
        </w:tc>
      </w:tr>
    </w:tbl>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p>
    <w:p w:rsidR="009462C0" w:rsidRPr="00874AA1" w:rsidRDefault="009462C0" w:rsidP="009462C0">
      <w:pPr>
        <w:spacing w:after="0" w:line="240" w:lineRule="auto"/>
        <w:ind w:firstLine="567"/>
        <w:jc w:val="center"/>
        <w:rPr>
          <w:rFonts w:ascii="Times New Roman" w:hAnsi="Times New Roman"/>
          <w:b/>
          <w:color w:val="000000"/>
          <w:lang w:val="uk-UA" w:eastAsia="ru-RU"/>
        </w:rPr>
      </w:pPr>
      <w:r w:rsidRPr="00874AA1">
        <w:rPr>
          <w:rFonts w:ascii="Times New Roman" w:hAnsi="Times New Roman"/>
          <w:b/>
          <w:color w:val="000000"/>
          <w:lang w:val="uk-UA" w:eastAsia="ru-RU"/>
        </w:rPr>
        <w:t>16. ДОДАТКИ ДО ДОГОВОРУ.</w:t>
      </w:r>
    </w:p>
    <w:p w:rsidR="009462C0" w:rsidRPr="00874AA1" w:rsidRDefault="009462C0" w:rsidP="009462C0">
      <w:pPr>
        <w:spacing w:after="0" w:line="240" w:lineRule="auto"/>
        <w:ind w:firstLine="567"/>
        <w:jc w:val="center"/>
        <w:rPr>
          <w:rFonts w:ascii="Times New Roman" w:hAnsi="Times New Roman"/>
          <w:color w:val="000000"/>
          <w:lang w:val="uk-UA" w:eastAsia="ru-RU"/>
        </w:rPr>
      </w:pPr>
    </w:p>
    <w:p w:rsidR="009462C0" w:rsidRPr="00874AA1" w:rsidRDefault="009462C0" w:rsidP="009462C0">
      <w:pPr>
        <w:spacing w:after="0" w:line="240" w:lineRule="auto"/>
        <w:ind w:firstLine="567"/>
        <w:jc w:val="both"/>
        <w:rPr>
          <w:rFonts w:ascii="Times New Roman" w:hAnsi="Times New Roman"/>
          <w:color w:val="000000"/>
          <w:lang w:val="uk-UA" w:eastAsia="ru-RU"/>
        </w:rPr>
      </w:pPr>
      <w:r w:rsidRPr="00874AA1">
        <w:rPr>
          <w:rFonts w:ascii="Times New Roman" w:hAnsi="Times New Roman"/>
          <w:color w:val="000000"/>
          <w:lang w:val="uk-UA" w:eastAsia="ru-RU"/>
        </w:rPr>
        <w:t>16.1. Додатки до цього договору складають його невід'ємну частину:</w:t>
      </w:r>
    </w:p>
    <w:p w:rsidR="009462C0" w:rsidRPr="00874AA1" w:rsidRDefault="009462C0" w:rsidP="009462C0">
      <w:pPr>
        <w:spacing w:after="0" w:line="240" w:lineRule="auto"/>
        <w:ind w:firstLine="567"/>
        <w:rPr>
          <w:rFonts w:ascii="Times New Roman" w:hAnsi="Times New Roman"/>
          <w:lang w:val="uk-UA"/>
        </w:rPr>
      </w:pPr>
      <w:r w:rsidRPr="00874AA1">
        <w:rPr>
          <w:rFonts w:ascii="Times New Roman" w:hAnsi="Times New Roman"/>
          <w:lang w:val="uk-UA"/>
        </w:rPr>
        <w:t>16.1.1. Додаток 1 – Перелік об’єктів та обладнання та періодичність проведення регламентних робіт з ТО ОСВК та вартість регламентних робіт.</w:t>
      </w:r>
    </w:p>
    <w:p w:rsidR="009462C0" w:rsidRPr="00874AA1" w:rsidRDefault="009462C0" w:rsidP="009462C0">
      <w:pPr>
        <w:spacing w:after="0" w:line="240" w:lineRule="auto"/>
        <w:ind w:firstLine="567"/>
        <w:rPr>
          <w:rFonts w:ascii="Times New Roman" w:hAnsi="Times New Roman"/>
          <w:lang w:val="uk-UA"/>
        </w:rPr>
      </w:pPr>
      <w:r w:rsidRPr="00874AA1">
        <w:rPr>
          <w:rFonts w:ascii="Times New Roman" w:hAnsi="Times New Roman"/>
          <w:lang w:val="uk-UA"/>
        </w:rPr>
        <w:t>16.1.2. Додаток 2 – Перелік регламентних робіт з технічного обслуговування обладнання систем вентиляції та кондиціювання.</w:t>
      </w:r>
    </w:p>
    <w:p w:rsidR="009462C0" w:rsidRPr="00874AA1" w:rsidRDefault="009462C0" w:rsidP="009462C0">
      <w:pPr>
        <w:spacing w:after="0" w:line="240" w:lineRule="auto"/>
        <w:ind w:firstLine="567"/>
        <w:rPr>
          <w:rFonts w:ascii="Times New Roman" w:hAnsi="Times New Roman"/>
          <w:lang w:val="uk-UA"/>
        </w:rPr>
      </w:pPr>
    </w:p>
    <w:p w:rsidR="009462C0" w:rsidRPr="00874AA1" w:rsidRDefault="009462C0" w:rsidP="009462C0">
      <w:pPr>
        <w:spacing w:after="0" w:line="240" w:lineRule="auto"/>
        <w:ind w:firstLine="567"/>
        <w:rPr>
          <w:rFonts w:ascii="Times New Roman" w:hAnsi="Times New Roman"/>
          <w:lang w:val="uk-UA"/>
        </w:rPr>
      </w:pPr>
    </w:p>
    <w:p w:rsidR="009462C0" w:rsidRPr="00874AA1" w:rsidRDefault="009462C0" w:rsidP="009462C0">
      <w:pPr>
        <w:spacing w:after="0" w:line="240" w:lineRule="auto"/>
        <w:ind w:firstLine="567"/>
        <w:jc w:val="center"/>
        <w:rPr>
          <w:rFonts w:ascii="Times New Roman" w:hAnsi="Times New Roman"/>
          <w:b/>
          <w:lang w:val="uk-UA"/>
        </w:rPr>
      </w:pPr>
      <w:r w:rsidRPr="00874AA1">
        <w:rPr>
          <w:rFonts w:ascii="Times New Roman" w:hAnsi="Times New Roman"/>
          <w:b/>
          <w:lang w:val="uk-UA"/>
        </w:rPr>
        <w:t>17. МІСЦЕЗНАХОДЖЕННЯ, БАНКІВСЬКІ РЕКВІЗИТИ  ТА ПІДПИСИ СТОРІН:</w:t>
      </w:r>
    </w:p>
    <w:p w:rsidR="009462C0" w:rsidRPr="00874AA1" w:rsidRDefault="009462C0" w:rsidP="009462C0">
      <w:pPr>
        <w:spacing w:after="0" w:line="240" w:lineRule="auto"/>
        <w:ind w:firstLine="567"/>
        <w:jc w:val="center"/>
        <w:rPr>
          <w:rFonts w:ascii="Times New Roman" w:hAnsi="Times New Roman"/>
          <w:b/>
          <w:lang w:val="uk-UA"/>
        </w:rPr>
      </w:pPr>
    </w:p>
    <w:p w:rsidR="009462C0" w:rsidRPr="00874AA1" w:rsidRDefault="009462C0" w:rsidP="009462C0">
      <w:pPr>
        <w:spacing w:after="0" w:line="240" w:lineRule="auto"/>
        <w:ind w:firstLine="567"/>
        <w:jc w:val="center"/>
        <w:rPr>
          <w:rFonts w:ascii="Times New Roman" w:hAnsi="Times New Roman"/>
          <w:b/>
          <w:lang w:val="uk-UA"/>
        </w:rPr>
      </w:pPr>
    </w:p>
    <w:tbl>
      <w:tblPr>
        <w:tblW w:w="0" w:type="auto"/>
        <w:tblLayout w:type="fixed"/>
        <w:tblLook w:val="04A0" w:firstRow="1" w:lastRow="0" w:firstColumn="1" w:lastColumn="0" w:noHBand="0" w:noVBand="1"/>
      </w:tblPr>
      <w:tblGrid>
        <w:gridCol w:w="5495"/>
        <w:gridCol w:w="5386"/>
      </w:tblGrid>
      <w:tr w:rsidR="009462C0" w:rsidRPr="00874AA1" w:rsidTr="00A97DCB">
        <w:tc>
          <w:tcPr>
            <w:tcW w:w="5495" w:type="dxa"/>
          </w:tcPr>
          <w:p w:rsidR="009462C0" w:rsidRPr="00874AA1" w:rsidRDefault="009462C0" w:rsidP="00A97DCB">
            <w:pPr>
              <w:pStyle w:val="6"/>
              <w:tabs>
                <w:tab w:val="left" w:pos="0"/>
              </w:tabs>
              <w:spacing w:before="0" w:after="0" w:line="240" w:lineRule="auto"/>
              <w:ind w:firstLine="567"/>
              <w:jc w:val="center"/>
              <w:rPr>
                <w:rFonts w:ascii="Times New Roman" w:hAnsi="Times New Roman"/>
                <w:bCs w:val="0"/>
                <w:lang w:val="uk-UA"/>
              </w:rPr>
            </w:pPr>
            <w:r w:rsidRPr="00874AA1">
              <w:rPr>
                <w:rFonts w:ascii="Times New Roman" w:hAnsi="Times New Roman"/>
                <w:bCs w:val="0"/>
                <w:lang w:val="uk-UA"/>
              </w:rPr>
              <w:t>Замовник:</w:t>
            </w:r>
          </w:p>
        </w:tc>
        <w:tc>
          <w:tcPr>
            <w:tcW w:w="5386" w:type="dxa"/>
          </w:tcPr>
          <w:p w:rsidR="009462C0" w:rsidRPr="00874AA1" w:rsidRDefault="009462C0" w:rsidP="00A97DCB">
            <w:pPr>
              <w:pStyle w:val="6"/>
              <w:tabs>
                <w:tab w:val="left" w:pos="0"/>
              </w:tabs>
              <w:spacing w:before="0" w:after="0" w:line="240" w:lineRule="auto"/>
              <w:ind w:firstLine="567"/>
              <w:jc w:val="center"/>
              <w:rPr>
                <w:rFonts w:ascii="Times New Roman" w:hAnsi="Times New Roman"/>
                <w:bCs w:val="0"/>
                <w:lang w:val="uk-UA"/>
              </w:rPr>
            </w:pPr>
            <w:r w:rsidRPr="00874AA1">
              <w:rPr>
                <w:rFonts w:ascii="Times New Roman" w:hAnsi="Times New Roman"/>
                <w:bCs w:val="0"/>
                <w:lang w:val="uk-UA"/>
              </w:rPr>
              <w:t>Виконавець:</w:t>
            </w:r>
          </w:p>
        </w:tc>
      </w:tr>
      <w:tr w:rsidR="009462C0" w:rsidRPr="00874AA1" w:rsidTr="00A97DCB">
        <w:tc>
          <w:tcPr>
            <w:tcW w:w="5495" w:type="dxa"/>
          </w:tcPr>
          <w:p w:rsidR="00E641CB" w:rsidRDefault="00E641CB" w:rsidP="00E641CB">
            <w:pPr>
              <w:spacing w:after="0" w:line="240" w:lineRule="auto"/>
              <w:rPr>
                <w:rFonts w:ascii="Times New Roman" w:hAnsi="Times New Roman"/>
                <w:lang w:val="uk-UA"/>
              </w:rPr>
            </w:pPr>
          </w:p>
          <w:p w:rsidR="00E641CB" w:rsidRDefault="00E641CB" w:rsidP="00E641CB">
            <w:pPr>
              <w:spacing w:after="0" w:line="240" w:lineRule="auto"/>
              <w:rPr>
                <w:rFonts w:ascii="Times New Roman" w:hAnsi="Times New Roman"/>
                <w:lang w:val="uk-UA"/>
              </w:rPr>
            </w:pPr>
          </w:p>
          <w:p w:rsidR="00E641CB" w:rsidRDefault="00E641CB" w:rsidP="00E641CB">
            <w:pPr>
              <w:spacing w:after="0" w:line="240" w:lineRule="auto"/>
              <w:rPr>
                <w:rFonts w:ascii="Times New Roman" w:hAnsi="Times New Roman"/>
                <w:lang w:val="uk-UA"/>
              </w:rPr>
            </w:pPr>
          </w:p>
          <w:p w:rsidR="00E641CB" w:rsidRDefault="00E641CB" w:rsidP="00E641CB">
            <w:pPr>
              <w:spacing w:after="0" w:line="240" w:lineRule="auto"/>
              <w:rPr>
                <w:rFonts w:ascii="Times New Roman" w:hAnsi="Times New Roman"/>
                <w:lang w:val="uk-UA"/>
              </w:rPr>
            </w:pPr>
          </w:p>
          <w:p w:rsidR="00E641CB" w:rsidRDefault="00E641CB" w:rsidP="00E641CB">
            <w:pPr>
              <w:spacing w:after="0" w:line="240" w:lineRule="auto"/>
              <w:rPr>
                <w:rFonts w:ascii="Times New Roman" w:hAnsi="Times New Roman"/>
                <w:lang w:val="uk-UA"/>
              </w:rPr>
            </w:pPr>
          </w:p>
          <w:p w:rsidR="00E641CB" w:rsidRDefault="00E641CB" w:rsidP="00E641CB">
            <w:pPr>
              <w:spacing w:after="0" w:line="240" w:lineRule="auto"/>
              <w:rPr>
                <w:rFonts w:ascii="Times New Roman" w:hAnsi="Times New Roman"/>
                <w:lang w:val="uk-UA"/>
              </w:rPr>
            </w:pPr>
          </w:p>
          <w:p w:rsidR="00E641CB" w:rsidRPr="00874AA1" w:rsidRDefault="00E641CB" w:rsidP="00E641CB">
            <w:pPr>
              <w:spacing w:after="0" w:line="240" w:lineRule="auto"/>
              <w:rPr>
                <w:rFonts w:ascii="Times New Roman" w:hAnsi="Times New Roman"/>
                <w:lang w:val="uk-UA"/>
              </w:rPr>
            </w:pPr>
          </w:p>
          <w:p w:rsidR="009462C0" w:rsidRPr="00874AA1" w:rsidRDefault="009462C0" w:rsidP="00A97DCB">
            <w:pPr>
              <w:spacing w:after="0" w:line="240" w:lineRule="auto"/>
              <w:rPr>
                <w:rFonts w:ascii="Times New Roman" w:hAnsi="Times New Roman"/>
                <w:lang w:val="uk-UA"/>
              </w:rPr>
            </w:pPr>
          </w:p>
          <w:p w:rsidR="009462C0" w:rsidRPr="00874AA1" w:rsidRDefault="009462C0" w:rsidP="00A97DCB">
            <w:pPr>
              <w:spacing w:after="0" w:line="240" w:lineRule="auto"/>
              <w:rPr>
                <w:rFonts w:ascii="Times New Roman" w:hAnsi="Times New Roman"/>
                <w:lang w:val="uk-UA"/>
              </w:rPr>
            </w:pPr>
            <w:r w:rsidRPr="00874AA1">
              <w:rPr>
                <w:rFonts w:ascii="Times New Roman" w:hAnsi="Times New Roman"/>
                <w:lang w:val="uk-UA"/>
              </w:rPr>
              <w:t>_________________________________________</w:t>
            </w:r>
          </w:p>
          <w:p w:rsidR="009462C0" w:rsidRPr="00874AA1" w:rsidRDefault="009462C0" w:rsidP="00E641CB">
            <w:pPr>
              <w:spacing w:after="0" w:line="240" w:lineRule="auto"/>
              <w:rPr>
                <w:rFonts w:ascii="Times New Roman" w:hAnsi="Times New Roman"/>
                <w:lang w:val="uk-UA"/>
              </w:rPr>
            </w:pPr>
            <w:r w:rsidRPr="00874AA1">
              <w:rPr>
                <w:rFonts w:ascii="Times New Roman" w:hAnsi="Times New Roman"/>
                <w:lang w:val="uk-UA"/>
              </w:rPr>
              <w:t xml:space="preserve"> Директор  / </w:t>
            </w:r>
          </w:p>
        </w:tc>
        <w:tc>
          <w:tcPr>
            <w:tcW w:w="5386" w:type="dxa"/>
          </w:tcPr>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E641CB" w:rsidRDefault="00E641CB" w:rsidP="00A97DCB">
            <w:pPr>
              <w:spacing w:after="0" w:line="240" w:lineRule="auto"/>
              <w:rPr>
                <w:rFonts w:ascii="Times New Roman" w:hAnsi="Times New Roman"/>
                <w:lang w:val="uk-UA"/>
              </w:rPr>
            </w:pPr>
          </w:p>
          <w:p w:rsidR="009462C0" w:rsidRPr="00874AA1" w:rsidRDefault="009462C0" w:rsidP="00A97DCB">
            <w:pPr>
              <w:spacing w:after="0" w:line="240" w:lineRule="auto"/>
              <w:rPr>
                <w:rFonts w:ascii="Times New Roman" w:hAnsi="Times New Roman"/>
                <w:lang w:val="uk-UA"/>
              </w:rPr>
            </w:pPr>
            <w:r w:rsidRPr="00874AA1">
              <w:rPr>
                <w:rFonts w:ascii="Times New Roman" w:hAnsi="Times New Roman"/>
                <w:lang w:val="uk-UA"/>
              </w:rPr>
              <w:t>_______________________________________</w:t>
            </w:r>
          </w:p>
          <w:p w:rsidR="009462C0" w:rsidRPr="00874AA1" w:rsidRDefault="009462C0" w:rsidP="00E641CB">
            <w:pPr>
              <w:spacing w:after="0" w:line="240" w:lineRule="auto"/>
              <w:rPr>
                <w:rFonts w:ascii="Times New Roman" w:hAnsi="Times New Roman"/>
                <w:lang w:val="uk-UA"/>
              </w:rPr>
            </w:pPr>
            <w:r w:rsidRPr="00874AA1">
              <w:rPr>
                <w:rFonts w:ascii="Times New Roman" w:hAnsi="Times New Roman"/>
                <w:lang w:val="uk-UA"/>
              </w:rPr>
              <w:t xml:space="preserve"> Директор  / </w:t>
            </w:r>
          </w:p>
        </w:tc>
      </w:tr>
    </w:tbl>
    <w:p w:rsidR="009462C0" w:rsidRPr="00874AA1" w:rsidRDefault="009462C0" w:rsidP="009462C0">
      <w:pPr>
        <w:spacing w:after="0" w:line="240" w:lineRule="auto"/>
        <w:ind w:firstLine="567"/>
        <w:jc w:val="right"/>
        <w:rPr>
          <w:rFonts w:ascii="Times New Roman" w:hAnsi="Times New Roman"/>
          <w:lang w:val="uk-UA"/>
        </w:rPr>
        <w:sectPr w:rsidR="009462C0" w:rsidRPr="00874AA1" w:rsidSect="00E829A7">
          <w:footerReference w:type="default" r:id="rId9"/>
          <w:pgSz w:w="11906" w:h="16838"/>
          <w:pgMar w:top="567" w:right="567" w:bottom="567" w:left="567" w:header="0" w:footer="0" w:gutter="0"/>
          <w:cols w:space="708"/>
          <w:docGrid w:linePitch="360"/>
        </w:sectPr>
      </w:pPr>
      <w:r w:rsidRPr="00874AA1">
        <w:rPr>
          <w:rFonts w:ascii="Times New Roman" w:hAnsi="Times New Roman"/>
          <w:lang w:val="uk-UA"/>
        </w:rPr>
        <w:br w:type="page"/>
      </w:r>
    </w:p>
    <w:p w:rsidR="004553DE" w:rsidRPr="00874AA1" w:rsidRDefault="004553DE" w:rsidP="004553DE">
      <w:pPr>
        <w:spacing w:after="0" w:line="240" w:lineRule="auto"/>
        <w:ind w:firstLine="567"/>
        <w:jc w:val="right"/>
        <w:rPr>
          <w:rFonts w:ascii="Times New Roman" w:hAnsi="Times New Roman"/>
          <w:lang w:val="uk-UA"/>
        </w:rPr>
      </w:pPr>
      <w:r w:rsidRPr="00874AA1">
        <w:rPr>
          <w:rFonts w:ascii="Times New Roman" w:hAnsi="Times New Roman"/>
          <w:lang w:val="uk-UA"/>
        </w:rPr>
        <w:t xml:space="preserve">Додаток № </w:t>
      </w:r>
      <w:r w:rsidR="007D1BD6" w:rsidRPr="00874AA1">
        <w:rPr>
          <w:rFonts w:ascii="Times New Roman" w:hAnsi="Times New Roman"/>
          <w:lang w:val="uk-UA"/>
        </w:rPr>
        <w:t>1</w:t>
      </w:r>
      <w:r w:rsidRPr="00874AA1">
        <w:rPr>
          <w:rFonts w:ascii="Times New Roman" w:hAnsi="Times New Roman"/>
          <w:lang w:val="uk-UA"/>
        </w:rPr>
        <w:t xml:space="preserve"> </w:t>
      </w:r>
    </w:p>
    <w:p w:rsidR="004553DE" w:rsidRPr="00874AA1" w:rsidRDefault="004553DE" w:rsidP="00CE0346">
      <w:pPr>
        <w:spacing w:after="0" w:line="240" w:lineRule="auto"/>
        <w:ind w:firstLine="567"/>
        <w:jc w:val="right"/>
        <w:rPr>
          <w:rFonts w:ascii="Times New Roman" w:hAnsi="Times New Roman"/>
          <w:lang w:val="uk-UA"/>
        </w:rPr>
      </w:pPr>
      <w:r w:rsidRPr="00874AA1">
        <w:rPr>
          <w:rFonts w:ascii="Times New Roman" w:hAnsi="Times New Roman"/>
          <w:lang w:val="uk-UA"/>
        </w:rPr>
        <w:t xml:space="preserve">До </w:t>
      </w:r>
      <w:r w:rsidR="00C12CAD" w:rsidRPr="00874AA1">
        <w:rPr>
          <w:rFonts w:ascii="Times New Roman" w:hAnsi="Times New Roman"/>
          <w:lang w:val="uk-UA"/>
        </w:rPr>
        <w:t>Договору</w:t>
      </w:r>
      <w:r w:rsidRPr="00874AA1">
        <w:rPr>
          <w:rFonts w:ascii="Times New Roman" w:hAnsi="Times New Roman"/>
          <w:lang w:val="uk-UA"/>
        </w:rPr>
        <w:t xml:space="preserve"> № </w:t>
      </w:r>
      <w:r w:rsidR="00E641CB">
        <w:rPr>
          <w:rFonts w:ascii="Times New Roman" w:hAnsi="Times New Roman"/>
          <w:lang w:val="uk-UA"/>
        </w:rPr>
        <w:t xml:space="preserve">  </w:t>
      </w:r>
      <w:r w:rsidRPr="00874AA1">
        <w:rPr>
          <w:rFonts w:ascii="Times New Roman" w:hAnsi="Times New Roman"/>
          <w:lang w:val="uk-UA"/>
        </w:rPr>
        <w:t xml:space="preserve">на технічне обслуговування </w:t>
      </w:r>
    </w:p>
    <w:p w:rsidR="004553DE" w:rsidRPr="00874AA1" w:rsidRDefault="004553DE" w:rsidP="004553DE">
      <w:pPr>
        <w:spacing w:after="0" w:line="240" w:lineRule="auto"/>
        <w:ind w:firstLine="567"/>
        <w:jc w:val="right"/>
        <w:rPr>
          <w:rFonts w:ascii="Times New Roman" w:hAnsi="Times New Roman"/>
          <w:lang w:val="uk-UA"/>
        </w:rPr>
      </w:pPr>
      <w:r w:rsidRPr="00874AA1">
        <w:rPr>
          <w:rFonts w:ascii="Times New Roman" w:hAnsi="Times New Roman"/>
          <w:lang w:val="uk-UA"/>
        </w:rPr>
        <w:t>обладнання систем вентиляції та кондиціювання</w:t>
      </w:r>
    </w:p>
    <w:p w:rsidR="004553DE" w:rsidRPr="00874AA1" w:rsidRDefault="00E909F4" w:rsidP="004553DE">
      <w:pPr>
        <w:spacing w:after="0" w:line="240" w:lineRule="auto"/>
        <w:ind w:firstLine="567"/>
        <w:jc w:val="right"/>
        <w:rPr>
          <w:rFonts w:ascii="Times New Roman" w:hAnsi="Times New Roman"/>
          <w:lang w:val="uk-UA"/>
        </w:rPr>
      </w:pPr>
      <w:r w:rsidRPr="00874AA1">
        <w:rPr>
          <w:rFonts w:ascii="Times New Roman" w:hAnsi="Times New Roman"/>
          <w:lang w:val="uk-UA"/>
        </w:rPr>
        <w:t>у</w:t>
      </w:r>
      <w:r w:rsidR="004553DE" w:rsidRPr="00874AA1">
        <w:rPr>
          <w:rFonts w:ascii="Times New Roman" w:hAnsi="Times New Roman"/>
          <w:lang w:val="uk-UA"/>
        </w:rPr>
        <w:t>кладеного «</w:t>
      </w:r>
      <w:r w:rsidR="00E641CB">
        <w:rPr>
          <w:rFonts w:ascii="Times New Roman" w:hAnsi="Times New Roman"/>
          <w:lang w:val="uk-UA"/>
        </w:rPr>
        <w:t>_</w:t>
      </w:r>
      <w:r w:rsidR="004553DE" w:rsidRPr="00874AA1">
        <w:rPr>
          <w:rFonts w:ascii="Times New Roman" w:hAnsi="Times New Roman"/>
          <w:lang w:val="uk-UA"/>
        </w:rPr>
        <w:t xml:space="preserve">» </w:t>
      </w:r>
      <w:r w:rsidR="00E641CB">
        <w:rPr>
          <w:rFonts w:ascii="Times New Roman" w:hAnsi="Times New Roman"/>
          <w:lang w:val="uk-UA"/>
        </w:rPr>
        <w:t>_______ 201</w:t>
      </w:r>
      <w:r w:rsidR="004553DE" w:rsidRPr="00874AA1">
        <w:rPr>
          <w:rFonts w:ascii="Times New Roman" w:hAnsi="Times New Roman"/>
          <w:lang w:val="uk-UA"/>
        </w:rPr>
        <w:t xml:space="preserve"> року</w:t>
      </w:r>
    </w:p>
    <w:p w:rsidR="004553DE" w:rsidRPr="00874AA1" w:rsidRDefault="004553DE" w:rsidP="004553DE">
      <w:pPr>
        <w:spacing w:after="0" w:line="240" w:lineRule="auto"/>
        <w:ind w:firstLine="567"/>
        <w:jc w:val="right"/>
        <w:rPr>
          <w:rFonts w:ascii="Times New Roman" w:hAnsi="Times New Roman"/>
          <w:lang w:val="uk-UA"/>
        </w:rPr>
      </w:pPr>
    </w:p>
    <w:p w:rsidR="007E0A0C" w:rsidRPr="006B32FB" w:rsidRDefault="007E0A0C" w:rsidP="007E0A0C">
      <w:pPr>
        <w:spacing w:after="0" w:line="240" w:lineRule="auto"/>
        <w:ind w:firstLine="567"/>
        <w:jc w:val="center"/>
        <w:rPr>
          <w:rFonts w:ascii="Times New Roman" w:hAnsi="Times New Roman"/>
          <w:b/>
          <w:lang w:val="uk-UA"/>
        </w:rPr>
      </w:pPr>
      <w:r w:rsidRPr="006B32FB">
        <w:rPr>
          <w:rFonts w:ascii="Times New Roman" w:hAnsi="Times New Roman"/>
          <w:b/>
          <w:lang w:val="uk-UA"/>
        </w:rPr>
        <w:t>Перелік об’єктів та обладнання та періодичність проведення регламентних робіт з ТО ОСВК та вартість регламентних робіт.</w:t>
      </w:r>
    </w:p>
    <w:tbl>
      <w:tblPr>
        <w:tblW w:w="13220" w:type="dxa"/>
        <w:tblInd w:w="103" w:type="dxa"/>
        <w:tblLook w:val="04A0" w:firstRow="1" w:lastRow="0" w:firstColumn="1" w:lastColumn="0" w:noHBand="0" w:noVBand="1"/>
      </w:tblPr>
      <w:tblGrid>
        <w:gridCol w:w="13220"/>
      </w:tblGrid>
      <w:tr w:rsidR="001A79BE" w:rsidRPr="001A79BE" w:rsidTr="001A79BE">
        <w:trPr>
          <w:trHeight w:val="255"/>
        </w:trPr>
        <w:tc>
          <w:tcPr>
            <w:tcW w:w="1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9BE" w:rsidRPr="001A79BE" w:rsidRDefault="001A79BE" w:rsidP="001A79BE">
            <w:pPr>
              <w:spacing w:after="0" w:line="240" w:lineRule="auto"/>
              <w:outlineLvl w:val="0"/>
              <w:rPr>
                <w:rFonts w:ascii="Arial" w:eastAsia="Times New Roman" w:hAnsi="Arial" w:cs="Arial"/>
                <w:b/>
                <w:bCs/>
                <w:color w:val="000000"/>
                <w:sz w:val="20"/>
                <w:szCs w:val="20"/>
                <w:lang w:eastAsia="ru-RU"/>
              </w:rPr>
            </w:pPr>
            <w:proofErr w:type="spellStart"/>
            <w:r w:rsidRPr="001A79BE">
              <w:rPr>
                <w:rFonts w:ascii="Arial" w:eastAsia="Times New Roman" w:hAnsi="Arial" w:cs="Arial"/>
                <w:b/>
                <w:bCs/>
                <w:color w:val="000000"/>
                <w:sz w:val="20"/>
                <w:szCs w:val="20"/>
                <w:lang w:eastAsia="ru-RU"/>
              </w:rPr>
              <w:t>Період</w:t>
            </w:r>
            <w:proofErr w:type="spellEnd"/>
            <w:r w:rsidRPr="001A79BE">
              <w:rPr>
                <w:rFonts w:ascii="Arial" w:eastAsia="Times New Roman" w:hAnsi="Arial" w:cs="Arial"/>
                <w:b/>
                <w:bCs/>
                <w:color w:val="000000"/>
                <w:sz w:val="20"/>
                <w:szCs w:val="20"/>
                <w:lang w:eastAsia="ru-RU"/>
              </w:rPr>
              <w:t xml:space="preserve"> </w:t>
            </w:r>
            <w:proofErr w:type="spellStart"/>
            <w:r w:rsidRPr="001A79BE">
              <w:rPr>
                <w:rFonts w:ascii="Arial" w:eastAsia="Times New Roman" w:hAnsi="Arial" w:cs="Arial"/>
                <w:b/>
                <w:bCs/>
                <w:color w:val="000000"/>
                <w:sz w:val="20"/>
                <w:szCs w:val="20"/>
                <w:lang w:eastAsia="ru-RU"/>
              </w:rPr>
              <w:t>проведення</w:t>
            </w:r>
            <w:proofErr w:type="spellEnd"/>
            <w:r w:rsidRPr="001A79BE">
              <w:rPr>
                <w:rFonts w:ascii="Arial" w:eastAsia="Times New Roman" w:hAnsi="Arial" w:cs="Arial"/>
                <w:b/>
                <w:bCs/>
                <w:color w:val="000000"/>
                <w:sz w:val="20"/>
                <w:szCs w:val="20"/>
                <w:lang w:eastAsia="ru-RU"/>
              </w:rPr>
              <w:t xml:space="preserve"> ТО</w:t>
            </w:r>
          </w:p>
        </w:tc>
      </w:tr>
      <w:tr w:rsidR="001A79BE" w:rsidRPr="001A79BE" w:rsidTr="001A79BE">
        <w:trPr>
          <w:trHeight w:val="255"/>
        </w:trPr>
        <w:tc>
          <w:tcPr>
            <w:tcW w:w="1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9BE" w:rsidRPr="001A79BE" w:rsidRDefault="001A79BE" w:rsidP="001A79BE">
            <w:pPr>
              <w:spacing w:after="0" w:line="240" w:lineRule="auto"/>
              <w:outlineLvl w:val="0"/>
              <w:rPr>
                <w:rFonts w:ascii="Arial" w:eastAsia="Times New Roman" w:hAnsi="Arial" w:cs="Arial"/>
                <w:color w:val="000000"/>
                <w:sz w:val="20"/>
                <w:szCs w:val="20"/>
                <w:lang w:eastAsia="ru-RU"/>
              </w:rPr>
            </w:pPr>
            <w:r w:rsidRPr="001A79BE">
              <w:rPr>
                <w:rFonts w:ascii="Arial" w:eastAsia="Times New Roman" w:hAnsi="Arial" w:cs="Arial"/>
                <w:color w:val="000000"/>
                <w:sz w:val="20"/>
                <w:szCs w:val="20"/>
                <w:lang w:eastAsia="ru-RU"/>
              </w:rPr>
              <w:t xml:space="preserve">I ТО </w:t>
            </w:r>
          </w:p>
        </w:tc>
      </w:tr>
      <w:tr w:rsidR="001A79BE" w:rsidRPr="001A79BE" w:rsidTr="001A79BE">
        <w:trPr>
          <w:trHeight w:val="255"/>
        </w:trPr>
        <w:tc>
          <w:tcPr>
            <w:tcW w:w="1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9BE" w:rsidRPr="001A79BE" w:rsidRDefault="001A79BE" w:rsidP="001A79BE">
            <w:pPr>
              <w:spacing w:after="0" w:line="240" w:lineRule="auto"/>
              <w:outlineLvl w:val="0"/>
              <w:rPr>
                <w:rFonts w:ascii="Arial" w:eastAsia="Times New Roman" w:hAnsi="Arial" w:cs="Arial"/>
                <w:color w:val="000000"/>
                <w:sz w:val="20"/>
                <w:szCs w:val="20"/>
                <w:lang w:eastAsia="ru-RU"/>
              </w:rPr>
            </w:pPr>
            <w:r w:rsidRPr="001A79BE">
              <w:rPr>
                <w:rFonts w:ascii="Arial" w:eastAsia="Times New Roman" w:hAnsi="Arial" w:cs="Arial"/>
                <w:color w:val="000000"/>
                <w:sz w:val="20"/>
                <w:szCs w:val="20"/>
                <w:lang w:eastAsia="ru-RU"/>
              </w:rPr>
              <w:t xml:space="preserve">II ТО </w:t>
            </w:r>
          </w:p>
        </w:tc>
      </w:tr>
      <w:tr w:rsidR="001A79BE" w:rsidRPr="001A79BE" w:rsidTr="001A79BE">
        <w:trPr>
          <w:trHeight w:val="255"/>
        </w:trPr>
        <w:tc>
          <w:tcPr>
            <w:tcW w:w="1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9BE" w:rsidRPr="001A79BE" w:rsidRDefault="001A79BE" w:rsidP="001A79BE">
            <w:pPr>
              <w:spacing w:after="0" w:line="240" w:lineRule="auto"/>
              <w:outlineLvl w:val="0"/>
              <w:rPr>
                <w:rFonts w:ascii="Arial" w:eastAsia="Times New Roman" w:hAnsi="Arial" w:cs="Arial"/>
                <w:color w:val="000000"/>
                <w:sz w:val="20"/>
                <w:szCs w:val="20"/>
                <w:lang w:eastAsia="ru-RU"/>
              </w:rPr>
            </w:pPr>
            <w:r w:rsidRPr="001A79BE">
              <w:rPr>
                <w:rFonts w:ascii="Arial" w:eastAsia="Times New Roman" w:hAnsi="Arial" w:cs="Arial"/>
                <w:color w:val="000000"/>
                <w:sz w:val="20"/>
                <w:szCs w:val="20"/>
                <w:lang w:eastAsia="ru-RU"/>
              </w:rPr>
              <w:t xml:space="preserve">ТО </w:t>
            </w:r>
            <w:proofErr w:type="spellStart"/>
            <w:r w:rsidRPr="001A79BE">
              <w:rPr>
                <w:rFonts w:ascii="Arial" w:eastAsia="Times New Roman" w:hAnsi="Arial" w:cs="Arial"/>
                <w:color w:val="000000"/>
                <w:sz w:val="20"/>
                <w:szCs w:val="20"/>
                <w:lang w:eastAsia="ru-RU"/>
              </w:rPr>
              <w:t>повітряної</w:t>
            </w:r>
            <w:proofErr w:type="spellEnd"/>
            <w:r w:rsidRPr="001A79BE">
              <w:rPr>
                <w:rFonts w:ascii="Arial" w:eastAsia="Times New Roman" w:hAnsi="Arial" w:cs="Arial"/>
                <w:color w:val="000000"/>
                <w:sz w:val="20"/>
                <w:szCs w:val="20"/>
                <w:lang w:eastAsia="ru-RU"/>
              </w:rPr>
              <w:t xml:space="preserve"> </w:t>
            </w:r>
            <w:proofErr w:type="spellStart"/>
            <w:r w:rsidRPr="001A79BE">
              <w:rPr>
                <w:rFonts w:ascii="Arial" w:eastAsia="Times New Roman" w:hAnsi="Arial" w:cs="Arial"/>
                <w:color w:val="000000"/>
                <w:sz w:val="20"/>
                <w:szCs w:val="20"/>
                <w:lang w:eastAsia="ru-RU"/>
              </w:rPr>
              <w:t>завіси</w:t>
            </w:r>
            <w:proofErr w:type="spellEnd"/>
            <w:r w:rsidRPr="001A79BE">
              <w:rPr>
                <w:rFonts w:ascii="Arial" w:eastAsia="Times New Roman" w:hAnsi="Arial" w:cs="Arial"/>
                <w:color w:val="000000"/>
                <w:sz w:val="20"/>
                <w:szCs w:val="20"/>
                <w:lang w:eastAsia="ru-RU"/>
              </w:rPr>
              <w:t xml:space="preserve"> </w:t>
            </w:r>
          </w:p>
        </w:tc>
      </w:tr>
    </w:tbl>
    <w:p w:rsidR="00495967" w:rsidRPr="001A79BE" w:rsidRDefault="00495967" w:rsidP="00D17F18">
      <w:pPr>
        <w:spacing w:after="0" w:line="240" w:lineRule="auto"/>
        <w:rPr>
          <w:rFonts w:ascii="Times New Roman" w:hAnsi="Times New Roman"/>
          <w:sz w:val="24"/>
          <w:szCs w:val="24"/>
        </w:rPr>
      </w:pPr>
    </w:p>
    <w:p w:rsidR="006B32FB" w:rsidRPr="00874AA1" w:rsidRDefault="006B32FB" w:rsidP="00D17F18">
      <w:pPr>
        <w:spacing w:after="0" w:line="240" w:lineRule="auto"/>
        <w:rPr>
          <w:rFonts w:ascii="Times New Roman" w:hAnsi="Times New Roman"/>
          <w:sz w:val="24"/>
          <w:szCs w:val="24"/>
          <w:lang w:val="uk-UA"/>
        </w:rPr>
      </w:pPr>
    </w:p>
    <w:tbl>
      <w:tblPr>
        <w:tblStyle w:val="a3"/>
        <w:tblW w:w="0" w:type="auto"/>
        <w:tblLayout w:type="fixed"/>
        <w:tblLook w:val="04A0" w:firstRow="1" w:lastRow="0" w:firstColumn="1" w:lastColumn="0" w:noHBand="0" w:noVBand="1"/>
      </w:tblPr>
      <w:tblGrid>
        <w:gridCol w:w="2142"/>
        <w:gridCol w:w="2786"/>
        <w:gridCol w:w="1559"/>
        <w:gridCol w:w="1418"/>
        <w:gridCol w:w="1984"/>
        <w:gridCol w:w="1701"/>
        <w:gridCol w:w="1276"/>
        <w:gridCol w:w="1134"/>
        <w:gridCol w:w="1701"/>
      </w:tblGrid>
      <w:tr w:rsidR="009462C0" w:rsidRPr="00874AA1" w:rsidTr="004761BA">
        <w:trPr>
          <w:trHeight w:val="300"/>
        </w:trPr>
        <w:tc>
          <w:tcPr>
            <w:tcW w:w="4928" w:type="dxa"/>
            <w:gridSpan w:val="2"/>
            <w:vMerge w:val="restart"/>
            <w:vAlign w:val="center"/>
            <w:hideMark/>
          </w:tcPr>
          <w:p w:rsidR="009462C0" w:rsidRPr="00874AA1" w:rsidRDefault="009462C0" w:rsidP="009462C0">
            <w:pPr>
              <w:spacing w:after="0" w:line="240" w:lineRule="auto"/>
              <w:jc w:val="center"/>
              <w:rPr>
                <w:rFonts w:ascii="Times New Roman" w:hAnsi="Times New Roman"/>
                <w:b/>
                <w:bCs/>
                <w:sz w:val="24"/>
                <w:szCs w:val="24"/>
                <w:lang w:val="uk-UA"/>
              </w:rPr>
            </w:pPr>
            <w:r w:rsidRPr="00874AA1">
              <w:rPr>
                <w:rFonts w:ascii="Times New Roman" w:hAnsi="Times New Roman"/>
                <w:b/>
                <w:bCs/>
                <w:sz w:val="24"/>
                <w:szCs w:val="24"/>
                <w:lang w:val="uk-UA"/>
              </w:rPr>
              <w:t>Адреса</w:t>
            </w:r>
          </w:p>
          <w:p w:rsidR="009462C0" w:rsidRPr="00874AA1" w:rsidRDefault="009462C0" w:rsidP="009462C0">
            <w:pPr>
              <w:spacing w:after="0" w:line="240" w:lineRule="auto"/>
              <w:jc w:val="center"/>
              <w:rPr>
                <w:rFonts w:ascii="Times New Roman" w:hAnsi="Times New Roman"/>
                <w:b/>
                <w:bCs/>
                <w:sz w:val="24"/>
                <w:szCs w:val="24"/>
                <w:lang w:val="uk-UA"/>
              </w:rPr>
            </w:pPr>
          </w:p>
          <w:p w:rsidR="009462C0" w:rsidRPr="00874AA1" w:rsidRDefault="009462C0" w:rsidP="009462C0">
            <w:pPr>
              <w:spacing w:after="0" w:line="240" w:lineRule="auto"/>
              <w:jc w:val="center"/>
              <w:rPr>
                <w:rFonts w:ascii="Times New Roman" w:hAnsi="Times New Roman"/>
                <w:b/>
                <w:bCs/>
                <w:sz w:val="24"/>
                <w:szCs w:val="24"/>
                <w:lang w:val="uk-UA"/>
              </w:rPr>
            </w:pPr>
          </w:p>
        </w:tc>
        <w:tc>
          <w:tcPr>
            <w:tcW w:w="6662" w:type="dxa"/>
            <w:gridSpan w:val="4"/>
            <w:hideMark/>
          </w:tcPr>
          <w:p w:rsidR="009462C0" w:rsidRPr="00874AA1" w:rsidRDefault="009462C0" w:rsidP="00A607AB">
            <w:pPr>
              <w:spacing w:after="0" w:line="240" w:lineRule="auto"/>
              <w:jc w:val="center"/>
              <w:rPr>
                <w:rFonts w:ascii="Times New Roman" w:hAnsi="Times New Roman"/>
                <w:b/>
                <w:bCs/>
                <w:sz w:val="24"/>
                <w:szCs w:val="24"/>
                <w:lang w:val="uk-UA"/>
              </w:rPr>
            </w:pPr>
            <w:r w:rsidRPr="00874AA1">
              <w:rPr>
                <w:rFonts w:ascii="Times New Roman" w:hAnsi="Times New Roman"/>
                <w:b/>
                <w:bCs/>
                <w:sz w:val="24"/>
                <w:szCs w:val="24"/>
                <w:lang w:val="uk-UA"/>
              </w:rPr>
              <w:t>Обладнання</w:t>
            </w:r>
          </w:p>
        </w:tc>
        <w:tc>
          <w:tcPr>
            <w:tcW w:w="1276" w:type="dxa"/>
            <w:vMerge w:val="restart"/>
            <w:vAlign w:val="center"/>
            <w:hideMark/>
          </w:tcPr>
          <w:p w:rsidR="009462C0" w:rsidRPr="00874AA1" w:rsidRDefault="009462C0" w:rsidP="00A607AB">
            <w:pPr>
              <w:spacing w:after="0" w:line="240" w:lineRule="auto"/>
              <w:jc w:val="center"/>
              <w:rPr>
                <w:rFonts w:ascii="Times New Roman" w:hAnsi="Times New Roman"/>
                <w:b/>
                <w:bCs/>
                <w:sz w:val="20"/>
                <w:szCs w:val="20"/>
                <w:lang w:val="uk-UA"/>
              </w:rPr>
            </w:pPr>
            <w:r w:rsidRPr="00874AA1">
              <w:rPr>
                <w:rFonts w:ascii="Times New Roman" w:hAnsi="Times New Roman"/>
                <w:b/>
                <w:bCs/>
                <w:sz w:val="20"/>
                <w:szCs w:val="20"/>
                <w:lang w:val="uk-UA"/>
              </w:rPr>
              <w:t>Кількість</w:t>
            </w:r>
          </w:p>
        </w:tc>
        <w:tc>
          <w:tcPr>
            <w:tcW w:w="1134" w:type="dxa"/>
            <w:vMerge w:val="restart"/>
            <w:hideMark/>
          </w:tcPr>
          <w:p w:rsidR="009462C0" w:rsidRPr="00874AA1" w:rsidRDefault="009462C0" w:rsidP="003B4FDF">
            <w:pPr>
              <w:spacing w:after="0" w:line="240" w:lineRule="auto"/>
              <w:rPr>
                <w:rFonts w:ascii="Times New Roman" w:hAnsi="Times New Roman"/>
                <w:b/>
                <w:bCs/>
                <w:sz w:val="20"/>
                <w:szCs w:val="20"/>
                <w:lang w:val="uk-UA"/>
              </w:rPr>
            </w:pPr>
            <w:r w:rsidRPr="00874AA1">
              <w:rPr>
                <w:rFonts w:ascii="Times New Roman" w:hAnsi="Times New Roman"/>
                <w:b/>
                <w:bCs/>
                <w:sz w:val="20"/>
                <w:szCs w:val="20"/>
                <w:lang w:val="uk-UA"/>
              </w:rPr>
              <w:t xml:space="preserve">Періодичність, </w:t>
            </w:r>
            <w:r w:rsidRPr="00874AA1">
              <w:rPr>
                <w:rFonts w:ascii="Times New Roman" w:hAnsi="Times New Roman"/>
                <w:b/>
                <w:bCs/>
                <w:sz w:val="20"/>
                <w:szCs w:val="20"/>
                <w:lang w:val="uk-UA"/>
              </w:rPr>
              <w:br/>
              <w:t>раз/рік</w:t>
            </w:r>
          </w:p>
        </w:tc>
        <w:tc>
          <w:tcPr>
            <w:tcW w:w="1701" w:type="dxa"/>
            <w:vMerge w:val="restart"/>
            <w:hideMark/>
          </w:tcPr>
          <w:p w:rsidR="009462C0" w:rsidRPr="00874AA1" w:rsidRDefault="009462C0" w:rsidP="003B4FDF">
            <w:pPr>
              <w:spacing w:after="0" w:line="240" w:lineRule="auto"/>
              <w:rPr>
                <w:rFonts w:ascii="Times New Roman" w:hAnsi="Times New Roman"/>
                <w:b/>
                <w:bCs/>
                <w:sz w:val="20"/>
                <w:szCs w:val="20"/>
                <w:lang w:val="uk-UA"/>
              </w:rPr>
            </w:pPr>
            <w:r w:rsidRPr="00874AA1">
              <w:rPr>
                <w:rFonts w:ascii="Times New Roman" w:hAnsi="Times New Roman"/>
                <w:b/>
                <w:bCs/>
                <w:sz w:val="20"/>
                <w:szCs w:val="20"/>
                <w:lang w:val="uk-UA"/>
              </w:rPr>
              <w:t xml:space="preserve">Вартість ТО за од., </w:t>
            </w:r>
            <w:r w:rsidRPr="00874AA1">
              <w:rPr>
                <w:rFonts w:ascii="Times New Roman" w:hAnsi="Times New Roman"/>
                <w:b/>
                <w:bCs/>
                <w:sz w:val="20"/>
                <w:szCs w:val="20"/>
                <w:lang w:val="uk-UA"/>
              </w:rPr>
              <w:br/>
              <w:t>грн з ПДВ</w:t>
            </w:r>
          </w:p>
        </w:tc>
      </w:tr>
      <w:tr w:rsidR="009462C0" w:rsidRPr="00874AA1" w:rsidTr="004761BA">
        <w:trPr>
          <w:trHeight w:val="480"/>
        </w:trPr>
        <w:tc>
          <w:tcPr>
            <w:tcW w:w="4928" w:type="dxa"/>
            <w:gridSpan w:val="2"/>
            <w:vMerge/>
            <w:hideMark/>
          </w:tcPr>
          <w:p w:rsidR="009462C0" w:rsidRPr="00874AA1" w:rsidRDefault="009462C0" w:rsidP="003B4FDF">
            <w:pPr>
              <w:spacing w:after="0" w:line="240" w:lineRule="auto"/>
              <w:rPr>
                <w:rFonts w:ascii="Times New Roman" w:hAnsi="Times New Roman"/>
                <w:b/>
                <w:bCs/>
                <w:sz w:val="24"/>
                <w:szCs w:val="24"/>
                <w:lang w:val="uk-UA"/>
              </w:rPr>
            </w:pPr>
          </w:p>
        </w:tc>
        <w:tc>
          <w:tcPr>
            <w:tcW w:w="1559" w:type="dxa"/>
            <w:vAlign w:val="center"/>
            <w:hideMark/>
          </w:tcPr>
          <w:p w:rsidR="009462C0" w:rsidRPr="00874AA1" w:rsidRDefault="00A97DCB" w:rsidP="00733E8E">
            <w:pPr>
              <w:spacing w:after="0" w:line="240" w:lineRule="auto"/>
              <w:jc w:val="center"/>
              <w:rPr>
                <w:rFonts w:ascii="Times New Roman" w:hAnsi="Times New Roman"/>
                <w:b/>
                <w:bCs/>
                <w:sz w:val="24"/>
                <w:szCs w:val="24"/>
                <w:lang w:val="uk-UA"/>
              </w:rPr>
            </w:pPr>
            <w:r w:rsidRPr="00874AA1">
              <w:rPr>
                <w:rFonts w:ascii="Times New Roman" w:hAnsi="Times New Roman"/>
                <w:b/>
                <w:bCs/>
                <w:sz w:val="24"/>
                <w:szCs w:val="24"/>
                <w:lang w:val="uk-UA"/>
              </w:rPr>
              <w:t>вид</w:t>
            </w:r>
          </w:p>
        </w:tc>
        <w:tc>
          <w:tcPr>
            <w:tcW w:w="1418" w:type="dxa"/>
            <w:vAlign w:val="center"/>
          </w:tcPr>
          <w:p w:rsidR="009462C0" w:rsidRPr="00874AA1" w:rsidRDefault="009462C0" w:rsidP="00733E8E">
            <w:pPr>
              <w:spacing w:after="0" w:line="240" w:lineRule="auto"/>
              <w:jc w:val="center"/>
              <w:rPr>
                <w:rFonts w:ascii="Times New Roman" w:hAnsi="Times New Roman"/>
                <w:b/>
                <w:bCs/>
                <w:sz w:val="24"/>
                <w:szCs w:val="24"/>
                <w:lang w:val="uk-UA"/>
              </w:rPr>
            </w:pPr>
            <w:r w:rsidRPr="00874AA1">
              <w:rPr>
                <w:rFonts w:ascii="Times New Roman" w:hAnsi="Times New Roman"/>
                <w:b/>
                <w:bCs/>
                <w:sz w:val="24"/>
                <w:szCs w:val="24"/>
                <w:lang w:val="uk-UA"/>
              </w:rPr>
              <w:t>виробник</w:t>
            </w:r>
          </w:p>
        </w:tc>
        <w:tc>
          <w:tcPr>
            <w:tcW w:w="1984" w:type="dxa"/>
            <w:vAlign w:val="center"/>
            <w:hideMark/>
          </w:tcPr>
          <w:p w:rsidR="009462C0" w:rsidRPr="00874AA1" w:rsidRDefault="009462C0" w:rsidP="00733E8E">
            <w:pPr>
              <w:spacing w:after="0" w:line="240" w:lineRule="auto"/>
              <w:jc w:val="center"/>
              <w:rPr>
                <w:rFonts w:ascii="Times New Roman" w:hAnsi="Times New Roman"/>
                <w:b/>
                <w:bCs/>
                <w:sz w:val="24"/>
                <w:szCs w:val="24"/>
                <w:lang w:val="uk-UA"/>
              </w:rPr>
            </w:pPr>
            <w:r w:rsidRPr="00874AA1">
              <w:rPr>
                <w:rFonts w:ascii="Times New Roman" w:hAnsi="Times New Roman"/>
                <w:b/>
                <w:bCs/>
                <w:sz w:val="24"/>
                <w:szCs w:val="24"/>
                <w:lang w:val="uk-UA"/>
              </w:rPr>
              <w:t>модель</w:t>
            </w:r>
          </w:p>
        </w:tc>
        <w:tc>
          <w:tcPr>
            <w:tcW w:w="1701" w:type="dxa"/>
            <w:vAlign w:val="center"/>
            <w:hideMark/>
          </w:tcPr>
          <w:p w:rsidR="009462C0" w:rsidRPr="00874AA1" w:rsidRDefault="009462C0" w:rsidP="00733E8E">
            <w:pPr>
              <w:spacing w:after="0" w:line="240" w:lineRule="auto"/>
              <w:jc w:val="center"/>
              <w:rPr>
                <w:rFonts w:ascii="Times New Roman" w:hAnsi="Times New Roman"/>
                <w:b/>
                <w:bCs/>
                <w:sz w:val="24"/>
                <w:szCs w:val="24"/>
                <w:lang w:val="uk-UA"/>
              </w:rPr>
            </w:pPr>
            <w:r w:rsidRPr="00874AA1">
              <w:rPr>
                <w:rFonts w:ascii="Times New Roman" w:hAnsi="Times New Roman"/>
                <w:b/>
                <w:bCs/>
                <w:sz w:val="24"/>
                <w:szCs w:val="24"/>
                <w:lang w:val="uk-UA"/>
              </w:rPr>
              <w:t>тип</w:t>
            </w:r>
          </w:p>
        </w:tc>
        <w:tc>
          <w:tcPr>
            <w:tcW w:w="1276" w:type="dxa"/>
            <w:vMerge/>
            <w:hideMark/>
          </w:tcPr>
          <w:p w:rsidR="009462C0" w:rsidRPr="00874AA1" w:rsidRDefault="009462C0" w:rsidP="003B4FDF">
            <w:pPr>
              <w:spacing w:after="0" w:line="240" w:lineRule="auto"/>
              <w:rPr>
                <w:rFonts w:ascii="Times New Roman" w:hAnsi="Times New Roman"/>
                <w:b/>
                <w:bCs/>
                <w:sz w:val="24"/>
                <w:szCs w:val="24"/>
                <w:lang w:val="uk-UA"/>
              </w:rPr>
            </w:pPr>
          </w:p>
        </w:tc>
        <w:tc>
          <w:tcPr>
            <w:tcW w:w="1134" w:type="dxa"/>
            <w:vMerge/>
            <w:hideMark/>
          </w:tcPr>
          <w:p w:rsidR="009462C0" w:rsidRPr="00874AA1" w:rsidRDefault="009462C0" w:rsidP="003B4FDF">
            <w:pPr>
              <w:spacing w:after="0" w:line="240" w:lineRule="auto"/>
              <w:rPr>
                <w:rFonts w:ascii="Times New Roman" w:hAnsi="Times New Roman"/>
                <w:b/>
                <w:bCs/>
                <w:sz w:val="24"/>
                <w:szCs w:val="24"/>
                <w:lang w:val="uk-UA"/>
              </w:rPr>
            </w:pPr>
          </w:p>
        </w:tc>
        <w:tc>
          <w:tcPr>
            <w:tcW w:w="1701" w:type="dxa"/>
            <w:vMerge/>
            <w:hideMark/>
          </w:tcPr>
          <w:p w:rsidR="009462C0" w:rsidRPr="00874AA1" w:rsidRDefault="009462C0" w:rsidP="003B4FDF">
            <w:pPr>
              <w:spacing w:after="0" w:line="240" w:lineRule="auto"/>
              <w:rPr>
                <w:rFonts w:ascii="Times New Roman" w:hAnsi="Times New Roman"/>
                <w:b/>
                <w:bCs/>
                <w:sz w:val="24"/>
                <w:szCs w:val="24"/>
                <w:lang w:val="uk-UA"/>
              </w:rPr>
            </w:pPr>
          </w:p>
        </w:tc>
      </w:tr>
      <w:tr w:rsidR="007E1519" w:rsidRPr="00874AA1" w:rsidTr="004761BA">
        <w:trPr>
          <w:trHeight w:val="510"/>
        </w:trPr>
        <w:tc>
          <w:tcPr>
            <w:tcW w:w="2142" w:type="dxa"/>
            <w:vAlign w:val="center"/>
          </w:tcPr>
          <w:p w:rsidR="007E1519" w:rsidRPr="006B32FB" w:rsidRDefault="007E1519" w:rsidP="00B94FBE">
            <w:pPr>
              <w:spacing w:after="0" w:line="240" w:lineRule="auto"/>
              <w:rPr>
                <w:rFonts w:ascii="Times New Roman" w:hAnsi="Times New Roman"/>
                <w:lang w:val="uk-UA"/>
              </w:rPr>
            </w:pPr>
          </w:p>
        </w:tc>
        <w:tc>
          <w:tcPr>
            <w:tcW w:w="2786" w:type="dxa"/>
            <w:vAlign w:val="center"/>
          </w:tcPr>
          <w:p w:rsidR="007E1519" w:rsidRPr="006B32FB" w:rsidRDefault="007E1519" w:rsidP="00B6686D">
            <w:pPr>
              <w:spacing w:after="0" w:line="240" w:lineRule="auto"/>
              <w:rPr>
                <w:rFonts w:ascii="Times New Roman" w:hAnsi="Times New Roman"/>
                <w:lang w:val="uk-UA"/>
              </w:rPr>
            </w:pPr>
          </w:p>
        </w:tc>
        <w:tc>
          <w:tcPr>
            <w:tcW w:w="1559" w:type="dxa"/>
            <w:vAlign w:val="center"/>
          </w:tcPr>
          <w:p w:rsidR="007E1519" w:rsidRPr="006B32FB" w:rsidRDefault="007E1519" w:rsidP="001476BC">
            <w:pPr>
              <w:spacing w:after="0" w:line="240" w:lineRule="auto"/>
              <w:jc w:val="center"/>
              <w:rPr>
                <w:rFonts w:ascii="Times New Roman" w:hAnsi="Times New Roman"/>
                <w:lang w:val="uk-UA"/>
              </w:rPr>
            </w:pPr>
          </w:p>
        </w:tc>
        <w:tc>
          <w:tcPr>
            <w:tcW w:w="1418" w:type="dxa"/>
            <w:vAlign w:val="bottom"/>
          </w:tcPr>
          <w:p w:rsidR="007E1519" w:rsidRPr="006B32FB" w:rsidRDefault="007E1519" w:rsidP="009D7555">
            <w:pPr>
              <w:rPr>
                <w:rFonts w:ascii="Times New Roman" w:hAnsi="Times New Roman"/>
                <w:color w:val="000000"/>
              </w:rPr>
            </w:pPr>
          </w:p>
        </w:tc>
        <w:tc>
          <w:tcPr>
            <w:tcW w:w="1984" w:type="dxa"/>
            <w:vAlign w:val="bottom"/>
          </w:tcPr>
          <w:p w:rsidR="007E1519" w:rsidRPr="006B32FB" w:rsidRDefault="007E1519" w:rsidP="00E641CB">
            <w:pPr>
              <w:rPr>
                <w:rFonts w:ascii="Times New Roman" w:hAnsi="Times New Roman"/>
                <w:color w:val="000000"/>
              </w:rPr>
            </w:pPr>
          </w:p>
        </w:tc>
        <w:tc>
          <w:tcPr>
            <w:tcW w:w="1701" w:type="dxa"/>
            <w:noWrap/>
            <w:vAlign w:val="bottom"/>
          </w:tcPr>
          <w:p w:rsidR="007E1519" w:rsidRPr="006B32FB" w:rsidRDefault="007E1519" w:rsidP="009D7555">
            <w:pPr>
              <w:rPr>
                <w:rFonts w:ascii="Times New Roman" w:hAnsi="Times New Roman"/>
                <w:color w:val="000000"/>
              </w:rPr>
            </w:pPr>
          </w:p>
        </w:tc>
        <w:tc>
          <w:tcPr>
            <w:tcW w:w="1276" w:type="dxa"/>
            <w:vAlign w:val="bottom"/>
          </w:tcPr>
          <w:p w:rsidR="007E1519" w:rsidRPr="006B32FB" w:rsidRDefault="007E1519" w:rsidP="00BA29D6">
            <w:pPr>
              <w:jc w:val="center"/>
              <w:rPr>
                <w:rFonts w:ascii="Times New Roman" w:hAnsi="Times New Roman"/>
              </w:rPr>
            </w:pPr>
          </w:p>
        </w:tc>
        <w:tc>
          <w:tcPr>
            <w:tcW w:w="1134" w:type="dxa"/>
          </w:tcPr>
          <w:p w:rsidR="007E1519" w:rsidRPr="006B32FB" w:rsidRDefault="007E1519" w:rsidP="00BA29D6">
            <w:pPr>
              <w:spacing w:after="0" w:line="240" w:lineRule="auto"/>
              <w:jc w:val="center"/>
              <w:rPr>
                <w:rFonts w:ascii="Times New Roman" w:hAnsi="Times New Roman"/>
                <w:lang w:val="uk-UA"/>
              </w:rPr>
            </w:pPr>
          </w:p>
        </w:tc>
        <w:tc>
          <w:tcPr>
            <w:tcW w:w="1701" w:type="dxa"/>
            <w:noWrap/>
            <w:vAlign w:val="bottom"/>
          </w:tcPr>
          <w:p w:rsidR="007E1519" w:rsidRPr="006B32FB" w:rsidRDefault="007E1519" w:rsidP="00BA29D6">
            <w:pPr>
              <w:jc w:val="center"/>
              <w:rPr>
                <w:rFonts w:ascii="Times New Roman" w:hAnsi="Times New Roman"/>
                <w:color w:val="000000"/>
              </w:rPr>
            </w:pPr>
          </w:p>
        </w:tc>
      </w:tr>
      <w:tr w:rsidR="007E1519" w:rsidRPr="00874AA1" w:rsidTr="004761BA">
        <w:trPr>
          <w:trHeight w:val="510"/>
        </w:trPr>
        <w:tc>
          <w:tcPr>
            <w:tcW w:w="2142" w:type="dxa"/>
          </w:tcPr>
          <w:p w:rsidR="007E1519" w:rsidRPr="006B32FB" w:rsidRDefault="007E1519">
            <w:pPr>
              <w:rPr>
                <w:rFonts w:ascii="Times New Roman" w:hAnsi="Times New Roman"/>
              </w:rPr>
            </w:pPr>
          </w:p>
        </w:tc>
        <w:tc>
          <w:tcPr>
            <w:tcW w:w="2786" w:type="dxa"/>
          </w:tcPr>
          <w:p w:rsidR="007E1519" w:rsidRPr="006B32FB" w:rsidRDefault="007E1519">
            <w:pPr>
              <w:rPr>
                <w:rFonts w:ascii="Times New Roman" w:hAnsi="Times New Roman"/>
              </w:rPr>
            </w:pPr>
          </w:p>
        </w:tc>
        <w:tc>
          <w:tcPr>
            <w:tcW w:w="1559" w:type="dxa"/>
          </w:tcPr>
          <w:p w:rsidR="007E1519" w:rsidRPr="006B32FB" w:rsidRDefault="007E1519">
            <w:pPr>
              <w:rPr>
                <w:rFonts w:ascii="Times New Roman" w:hAnsi="Times New Roman"/>
              </w:rPr>
            </w:pPr>
          </w:p>
        </w:tc>
        <w:tc>
          <w:tcPr>
            <w:tcW w:w="1418" w:type="dxa"/>
            <w:vAlign w:val="bottom"/>
          </w:tcPr>
          <w:p w:rsidR="007E1519" w:rsidRPr="006B32FB" w:rsidRDefault="007E1519" w:rsidP="009D7555">
            <w:pPr>
              <w:rPr>
                <w:rFonts w:ascii="Times New Roman" w:hAnsi="Times New Roman"/>
                <w:color w:val="000000"/>
              </w:rPr>
            </w:pPr>
          </w:p>
        </w:tc>
        <w:tc>
          <w:tcPr>
            <w:tcW w:w="1984" w:type="dxa"/>
            <w:vAlign w:val="bottom"/>
          </w:tcPr>
          <w:p w:rsidR="007E1519" w:rsidRPr="006B32FB" w:rsidRDefault="007E1519" w:rsidP="009D7555">
            <w:pPr>
              <w:rPr>
                <w:rFonts w:ascii="Times New Roman" w:hAnsi="Times New Roman"/>
                <w:color w:val="000000"/>
              </w:rPr>
            </w:pPr>
          </w:p>
        </w:tc>
        <w:tc>
          <w:tcPr>
            <w:tcW w:w="1701" w:type="dxa"/>
            <w:noWrap/>
            <w:vAlign w:val="bottom"/>
          </w:tcPr>
          <w:p w:rsidR="007E1519" w:rsidRPr="006B32FB" w:rsidRDefault="007E1519" w:rsidP="009D7555">
            <w:pPr>
              <w:rPr>
                <w:rFonts w:ascii="Times New Roman" w:hAnsi="Times New Roman"/>
                <w:color w:val="000000"/>
              </w:rPr>
            </w:pPr>
          </w:p>
        </w:tc>
        <w:tc>
          <w:tcPr>
            <w:tcW w:w="1276" w:type="dxa"/>
            <w:vAlign w:val="bottom"/>
          </w:tcPr>
          <w:p w:rsidR="007E1519" w:rsidRPr="006B32FB" w:rsidRDefault="007E1519" w:rsidP="00BA29D6">
            <w:pPr>
              <w:jc w:val="center"/>
              <w:rPr>
                <w:rFonts w:ascii="Times New Roman" w:hAnsi="Times New Roman"/>
              </w:rPr>
            </w:pPr>
          </w:p>
        </w:tc>
        <w:tc>
          <w:tcPr>
            <w:tcW w:w="1134" w:type="dxa"/>
          </w:tcPr>
          <w:p w:rsidR="007E1519" w:rsidRPr="006B32FB" w:rsidRDefault="007E1519" w:rsidP="00BA29D6">
            <w:pPr>
              <w:spacing w:after="0" w:line="240" w:lineRule="auto"/>
              <w:jc w:val="center"/>
              <w:rPr>
                <w:rFonts w:ascii="Times New Roman" w:hAnsi="Times New Roman"/>
                <w:lang w:val="uk-UA"/>
              </w:rPr>
            </w:pPr>
          </w:p>
        </w:tc>
        <w:tc>
          <w:tcPr>
            <w:tcW w:w="1701" w:type="dxa"/>
            <w:noWrap/>
            <w:vAlign w:val="bottom"/>
          </w:tcPr>
          <w:p w:rsidR="007E1519" w:rsidRPr="006B32FB" w:rsidRDefault="007E1519" w:rsidP="00BA29D6">
            <w:pPr>
              <w:jc w:val="center"/>
              <w:rPr>
                <w:rFonts w:ascii="Times New Roman" w:hAnsi="Times New Roman"/>
                <w:color w:val="000000"/>
              </w:rPr>
            </w:pPr>
          </w:p>
        </w:tc>
      </w:tr>
      <w:tr w:rsidR="007E1519" w:rsidRPr="00874AA1" w:rsidTr="004761BA">
        <w:trPr>
          <w:trHeight w:val="510"/>
        </w:trPr>
        <w:tc>
          <w:tcPr>
            <w:tcW w:w="2142" w:type="dxa"/>
          </w:tcPr>
          <w:p w:rsidR="007E1519" w:rsidRPr="006B32FB" w:rsidRDefault="007E1519">
            <w:pPr>
              <w:rPr>
                <w:rFonts w:ascii="Times New Roman" w:hAnsi="Times New Roman"/>
              </w:rPr>
            </w:pPr>
          </w:p>
        </w:tc>
        <w:tc>
          <w:tcPr>
            <w:tcW w:w="2786" w:type="dxa"/>
          </w:tcPr>
          <w:p w:rsidR="007E1519" w:rsidRPr="006B32FB" w:rsidRDefault="007E1519">
            <w:pPr>
              <w:rPr>
                <w:rFonts w:ascii="Times New Roman" w:hAnsi="Times New Roman"/>
              </w:rPr>
            </w:pPr>
          </w:p>
        </w:tc>
        <w:tc>
          <w:tcPr>
            <w:tcW w:w="1559" w:type="dxa"/>
          </w:tcPr>
          <w:p w:rsidR="007E1519" w:rsidRPr="006B32FB" w:rsidRDefault="007E1519">
            <w:pPr>
              <w:rPr>
                <w:rFonts w:ascii="Times New Roman" w:hAnsi="Times New Roman"/>
              </w:rPr>
            </w:pPr>
          </w:p>
        </w:tc>
        <w:tc>
          <w:tcPr>
            <w:tcW w:w="1418" w:type="dxa"/>
            <w:vAlign w:val="bottom"/>
          </w:tcPr>
          <w:p w:rsidR="007E1519" w:rsidRPr="006B32FB" w:rsidRDefault="007E1519" w:rsidP="009D7555">
            <w:pPr>
              <w:rPr>
                <w:rFonts w:ascii="Times New Roman" w:hAnsi="Times New Roman"/>
              </w:rPr>
            </w:pPr>
          </w:p>
        </w:tc>
        <w:tc>
          <w:tcPr>
            <w:tcW w:w="1984" w:type="dxa"/>
            <w:vAlign w:val="bottom"/>
          </w:tcPr>
          <w:p w:rsidR="007E1519" w:rsidRPr="006B32FB" w:rsidRDefault="007E1519" w:rsidP="009D7555">
            <w:pPr>
              <w:rPr>
                <w:rFonts w:ascii="Times New Roman" w:hAnsi="Times New Roman"/>
              </w:rPr>
            </w:pPr>
          </w:p>
        </w:tc>
        <w:tc>
          <w:tcPr>
            <w:tcW w:w="1701" w:type="dxa"/>
            <w:noWrap/>
            <w:vAlign w:val="bottom"/>
          </w:tcPr>
          <w:p w:rsidR="007E1519" w:rsidRPr="006B32FB" w:rsidRDefault="007E1519" w:rsidP="009D7555">
            <w:pPr>
              <w:rPr>
                <w:rFonts w:ascii="Times New Roman" w:hAnsi="Times New Roman"/>
                <w:color w:val="000000"/>
              </w:rPr>
            </w:pPr>
          </w:p>
        </w:tc>
        <w:tc>
          <w:tcPr>
            <w:tcW w:w="1276" w:type="dxa"/>
            <w:vAlign w:val="bottom"/>
          </w:tcPr>
          <w:p w:rsidR="007E1519" w:rsidRPr="006B32FB" w:rsidRDefault="007E1519" w:rsidP="00BA29D6">
            <w:pPr>
              <w:jc w:val="center"/>
              <w:rPr>
                <w:rFonts w:ascii="Times New Roman" w:hAnsi="Times New Roman"/>
              </w:rPr>
            </w:pPr>
          </w:p>
        </w:tc>
        <w:tc>
          <w:tcPr>
            <w:tcW w:w="1134" w:type="dxa"/>
          </w:tcPr>
          <w:p w:rsidR="007E1519" w:rsidRPr="006B32FB" w:rsidRDefault="007E1519" w:rsidP="00BA29D6">
            <w:pPr>
              <w:spacing w:after="0" w:line="240" w:lineRule="auto"/>
              <w:jc w:val="center"/>
              <w:rPr>
                <w:rFonts w:ascii="Times New Roman" w:hAnsi="Times New Roman"/>
                <w:lang w:val="uk-UA"/>
              </w:rPr>
            </w:pPr>
          </w:p>
        </w:tc>
        <w:tc>
          <w:tcPr>
            <w:tcW w:w="1701" w:type="dxa"/>
            <w:noWrap/>
            <w:vAlign w:val="bottom"/>
          </w:tcPr>
          <w:p w:rsidR="007E1519" w:rsidRPr="006B32FB" w:rsidRDefault="007E1519" w:rsidP="00BA29D6">
            <w:pPr>
              <w:jc w:val="center"/>
              <w:rPr>
                <w:rFonts w:ascii="Times New Roman" w:hAnsi="Times New Roman"/>
                <w:color w:val="000000"/>
              </w:rPr>
            </w:pPr>
          </w:p>
        </w:tc>
      </w:tr>
      <w:tr w:rsidR="007E1519" w:rsidRPr="00874AA1" w:rsidTr="004761BA">
        <w:trPr>
          <w:trHeight w:val="510"/>
        </w:trPr>
        <w:tc>
          <w:tcPr>
            <w:tcW w:w="2142" w:type="dxa"/>
          </w:tcPr>
          <w:p w:rsidR="007E1519" w:rsidRPr="006B32FB" w:rsidRDefault="007E1519">
            <w:pPr>
              <w:rPr>
                <w:rFonts w:ascii="Times New Roman" w:hAnsi="Times New Roman"/>
              </w:rPr>
            </w:pPr>
          </w:p>
        </w:tc>
        <w:tc>
          <w:tcPr>
            <w:tcW w:w="2786" w:type="dxa"/>
          </w:tcPr>
          <w:p w:rsidR="007E1519" w:rsidRPr="006B32FB" w:rsidRDefault="007E1519">
            <w:pPr>
              <w:rPr>
                <w:rFonts w:ascii="Times New Roman" w:hAnsi="Times New Roman"/>
              </w:rPr>
            </w:pPr>
          </w:p>
        </w:tc>
        <w:tc>
          <w:tcPr>
            <w:tcW w:w="1559" w:type="dxa"/>
          </w:tcPr>
          <w:p w:rsidR="007E1519" w:rsidRPr="006B32FB" w:rsidRDefault="007E1519">
            <w:pPr>
              <w:rPr>
                <w:rFonts w:ascii="Times New Roman" w:hAnsi="Times New Roman"/>
              </w:rPr>
            </w:pPr>
          </w:p>
        </w:tc>
        <w:tc>
          <w:tcPr>
            <w:tcW w:w="1418" w:type="dxa"/>
            <w:vAlign w:val="bottom"/>
          </w:tcPr>
          <w:p w:rsidR="007E1519" w:rsidRPr="006B32FB" w:rsidRDefault="007E1519" w:rsidP="009D7555">
            <w:pPr>
              <w:rPr>
                <w:rFonts w:ascii="Times New Roman" w:hAnsi="Times New Roman"/>
                <w:color w:val="000000"/>
              </w:rPr>
            </w:pPr>
          </w:p>
        </w:tc>
        <w:tc>
          <w:tcPr>
            <w:tcW w:w="1984" w:type="dxa"/>
            <w:vAlign w:val="bottom"/>
          </w:tcPr>
          <w:p w:rsidR="007E1519" w:rsidRPr="006B32FB" w:rsidRDefault="007E1519" w:rsidP="009D7555">
            <w:pPr>
              <w:rPr>
                <w:rFonts w:ascii="Times New Roman" w:hAnsi="Times New Roman"/>
                <w:color w:val="000000"/>
              </w:rPr>
            </w:pPr>
          </w:p>
        </w:tc>
        <w:tc>
          <w:tcPr>
            <w:tcW w:w="1701" w:type="dxa"/>
            <w:noWrap/>
            <w:vAlign w:val="bottom"/>
          </w:tcPr>
          <w:p w:rsidR="007E1519" w:rsidRPr="006B32FB" w:rsidRDefault="007E1519" w:rsidP="009D7555">
            <w:pPr>
              <w:rPr>
                <w:rFonts w:ascii="Times New Roman" w:hAnsi="Times New Roman"/>
                <w:color w:val="000000"/>
              </w:rPr>
            </w:pPr>
          </w:p>
        </w:tc>
        <w:tc>
          <w:tcPr>
            <w:tcW w:w="1276" w:type="dxa"/>
            <w:vAlign w:val="bottom"/>
          </w:tcPr>
          <w:p w:rsidR="007E1519" w:rsidRPr="006B32FB" w:rsidRDefault="007E1519" w:rsidP="00BA29D6">
            <w:pPr>
              <w:jc w:val="center"/>
              <w:rPr>
                <w:rFonts w:ascii="Times New Roman" w:hAnsi="Times New Roman"/>
              </w:rPr>
            </w:pPr>
          </w:p>
        </w:tc>
        <w:tc>
          <w:tcPr>
            <w:tcW w:w="1134" w:type="dxa"/>
            <w:vAlign w:val="bottom"/>
          </w:tcPr>
          <w:p w:rsidR="007E1519" w:rsidRPr="006B32FB" w:rsidRDefault="007E1519" w:rsidP="00BA29D6">
            <w:pPr>
              <w:jc w:val="center"/>
              <w:rPr>
                <w:rFonts w:ascii="Times New Roman" w:hAnsi="Times New Roman"/>
                <w:lang w:val="uk-UA"/>
              </w:rPr>
            </w:pPr>
          </w:p>
        </w:tc>
        <w:tc>
          <w:tcPr>
            <w:tcW w:w="1701" w:type="dxa"/>
            <w:noWrap/>
            <w:vAlign w:val="bottom"/>
          </w:tcPr>
          <w:p w:rsidR="007E1519" w:rsidRPr="006B32FB" w:rsidRDefault="007E1519" w:rsidP="00BA29D6">
            <w:pPr>
              <w:jc w:val="center"/>
              <w:rPr>
                <w:rFonts w:ascii="Times New Roman" w:hAnsi="Times New Roman"/>
                <w:color w:val="000000"/>
              </w:rPr>
            </w:pPr>
          </w:p>
        </w:tc>
      </w:tr>
      <w:tr w:rsidR="007E1519" w:rsidRPr="00874AA1" w:rsidTr="004761BA">
        <w:trPr>
          <w:trHeight w:val="510"/>
        </w:trPr>
        <w:tc>
          <w:tcPr>
            <w:tcW w:w="2142" w:type="dxa"/>
          </w:tcPr>
          <w:p w:rsidR="007E1519" w:rsidRPr="006B32FB" w:rsidRDefault="007E1519">
            <w:pPr>
              <w:rPr>
                <w:rFonts w:ascii="Times New Roman" w:hAnsi="Times New Roman"/>
              </w:rPr>
            </w:pPr>
          </w:p>
        </w:tc>
        <w:tc>
          <w:tcPr>
            <w:tcW w:w="2786" w:type="dxa"/>
          </w:tcPr>
          <w:p w:rsidR="007E1519" w:rsidRPr="006B32FB" w:rsidRDefault="007E1519">
            <w:pPr>
              <w:rPr>
                <w:rFonts w:ascii="Times New Roman" w:hAnsi="Times New Roman"/>
              </w:rPr>
            </w:pPr>
          </w:p>
        </w:tc>
        <w:tc>
          <w:tcPr>
            <w:tcW w:w="1559" w:type="dxa"/>
          </w:tcPr>
          <w:p w:rsidR="007E1519" w:rsidRPr="006B32FB" w:rsidRDefault="007E1519">
            <w:pPr>
              <w:rPr>
                <w:rFonts w:ascii="Times New Roman" w:hAnsi="Times New Roman"/>
              </w:rPr>
            </w:pPr>
          </w:p>
        </w:tc>
        <w:tc>
          <w:tcPr>
            <w:tcW w:w="1418" w:type="dxa"/>
            <w:vAlign w:val="bottom"/>
          </w:tcPr>
          <w:p w:rsidR="007E1519" w:rsidRPr="006B32FB" w:rsidRDefault="007E1519" w:rsidP="009D7555">
            <w:pPr>
              <w:rPr>
                <w:rFonts w:ascii="Times New Roman" w:hAnsi="Times New Roman"/>
                <w:color w:val="000000"/>
              </w:rPr>
            </w:pPr>
          </w:p>
        </w:tc>
        <w:tc>
          <w:tcPr>
            <w:tcW w:w="1984" w:type="dxa"/>
            <w:vAlign w:val="bottom"/>
          </w:tcPr>
          <w:p w:rsidR="007E1519" w:rsidRPr="006B32FB" w:rsidRDefault="007E1519" w:rsidP="009D7555">
            <w:pPr>
              <w:rPr>
                <w:rFonts w:ascii="Times New Roman" w:hAnsi="Times New Roman"/>
                <w:color w:val="000000"/>
              </w:rPr>
            </w:pPr>
          </w:p>
        </w:tc>
        <w:tc>
          <w:tcPr>
            <w:tcW w:w="1701" w:type="dxa"/>
            <w:noWrap/>
            <w:vAlign w:val="bottom"/>
          </w:tcPr>
          <w:p w:rsidR="007E1519" w:rsidRPr="006B32FB" w:rsidRDefault="007E1519" w:rsidP="009D7555">
            <w:pPr>
              <w:rPr>
                <w:rFonts w:ascii="Times New Roman" w:hAnsi="Times New Roman"/>
                <w:color w:val="000000"/>
              </w:rPr>
            </w:pPr>
          </w:p>
        </w:tc>
        <w:tc>
          <w:tcPr>
            <w:tcW w:w="1276" w:type="dxa"/>
            <w:vAlign w:val="bottom"/>
          </w:tcPr>
          <w:p w:rsidR="007E1519" w:rsidRPr="006B32FB" w:rsidRDefault="007E1519" w:rsidP="00BA29D6">
            <w:pPr>
              <w:jc w:val="center"/>
              <w:rPr>
                <w:rFonts w:ascii="Times New Roman" w:hAnsi="Times New Roman"/>
              </w:rPr>
            </w:pPr>
          </w:p>
        </w:tc>
        <w:tc>
          <w:tcPr>
            <w:tcW w:w="1134" w:type="dxa"/>
            <w:vAlign w:val="bottom"/>
          </w:tcPr>
          <w:p w:rsidR="007E1519" w:rsidRPr="006B32FB" w:rsidRDefault="007E1519" w:rsidP="00BA29D6">
            <w:pPr>
              <w:jc w:val="center"/>
              <w:rPr>
                <w:rFonts w:ascii="Times New Roman" w:hAnsi="Times New Roman"/>
                <w:lang w:val="uk-UA"/>
              </w:rPr>
            </w:pPr>
          </w:p>
        </w:tc>
        <w:tc>
          <w:tcPr>
            <w:tcW w:w="1701" w:type="dxa"/>
            <w:noWrap/>
            <w:vAlign w:val="bottom"/>
          </w:tcPr>
          <w:p w:rsidR="007E1519" w:rsidRPr="006B32FB" w:rsidRDefault="007E1519" w:rsidP="00BA29D6">
            <w:pPr>
              <w:jc w:val="center"/>
              <w:rPr>
                <w:rFonts w:ascii="Times New Roman" w:hAnsi="Times New Roman"/>
                <w:color w:val="000000"/>
              </w:rPr>
            </w:pPr>
          </w:p>
        </w:tc>
      </w:tr>
      <w:tr w:rsidR="00BA29D6" w:rsidRPr="00874AA1" w:rsidTr="004761BA">
        <w:trPr>
          <w:trHeight w:val="510"/>
        </w:trPr>
        <w:tc>
          <w:tcPr>
            <w:tcW w:w="2142" w:type="dxa"/>
          </w:tcPr>
          <w:p w:rsidR="00BA29D6" w:rsidRPr="006B32FB" w:rsidRDefault="00BA29D6" w:rsidP="00364B69">
            <w:pPr>
              <w:rPr>
                <w:rFonts w:ascii="Times New Roman" w:hAnsi="Times New Roman"/>
                <w:lang w:val="uk-UA"/>
              </w:rPr>
            </w:pPr>
          </w:p>
        </w:tc>
        <w:tc>
          <w:tcPr>
            <w:tcW w:w="2786" w:type="dxa"/>
          </w:tcPr>
          <w:p w:rsidR="00BA29D6" w:rsidRPr="006B32FB" w:rsidRDefault="00BA29D6">
            <w:pPr>
              <w:rPr>
                <w:rFonts w:ascii="Times New Roman" w:hAnsi="Times New Roman"/>
                <w:lang w:val="uk-UA"/>
              </w:rPr>
            </w:pPr>
          </w:p>
        </w:tc>
        <w:tc>
          <w:tcPr>
            <w:tcW w:w="1559" w:type="dxa"/>
            <w:vAlign w:val="center"/>
          </w:tcPr>
          <w:p w:rsidR="00BA29D6" w:rsidRPr="006B32FB" w:rsidRDefault="00BA29D6" w:rsidP="00EB6DAC">
            <w:pPr>
              <w:jc w:val="center"/>
              <w:rPr>
                <w:rFonts w:ascii="Times New Roman" w:hAnsi="Times New Roman"/>
                <w:lang w:val="uk-UA"/>
              </w:rPr>
            </w:pPr>
          </w:p>
        </w:tc>
        <w:tc>
          <w:tcPr>
            <w:tcW w:w="1418" w:type="dxa"/>
            <w:vAlign w:val="bottom"/>
          </w:tcPr>
          <w:p w:rsidR="00BA29D6" w:rsidRPr="006B32FB" w:rsidRDefault="00BA29D6">
            <w:pPr>
              <w:rPr>
                <w:rFonts w:ascii="Times New Roman" w:hAnsi="Times New Roman"/>
                <w:color w:val="000000"/>
              </w:rPr>
            </w:pPr>
          </w:p>
        </w:tc>
        <w:tc>
          <w:tcPr>
            <w:tcW w:w="1984" w:type="dxa"/>
            <w:vAlign w:val="bottom"/>
          </w:tcPr>
          <w:p w:rsidR="00BA29D6" w:rsidRPr="006B32FB" w:rsidRDefault="00BA29D6">
            <w:pPr>
              <w:rPr>
                <w:rFonts w:ascii="Times New Roman" w:hAnsi="Times New Roman"/>
                <w:color w:val="000000"/>
              </w:rPr>
            </w:pPr>
          </w:p>
        </w:tc>
        <w:tc>
          <w:tcPr>
            <w:tcW w:w="1701" w:type="dxa"/>
            <w:noWrap/>
            <w:vAlign w:val="bottom"/>
          </w:tcPr>
          <w:p w:rsidR="00BA29D6" w:rsidRPr="006B32FB" w:rsidRDefault="00BA29D6">
            <w:pPr>
              <w:rPr>
                <w:rFonts w:ascii="Times New Roman" w:hAnsi="Times New Roman"/>
                <w:color w:val="000000"/>
              </w:rPr>
            </w:pPr>
          </w:p>
        </w:tc>
        <w:tc>
          <w:tcPr>
            <w:tcW w:w="1276" w:type="dxa"/>
            <w:vAlign w:val="bottom"/>
          </w:tcPr>
          <w:p w:rsidR="00BA29D6" w:rsidRPr="006B32FB" w:rsidRDefault="00BA29D6" w:rsidP="00BA29D6">
            <w:pPr>
              <w:jc w:val="center"/>
              <w:rPr>
                <w:rFonts w:ascii="Times New Roman" w:hAnsi="Times New Roman"/>
              </w:rPr>
            </w:pPr>
          </w:p>
        </w:tc>
        <w:tc>
          <w:tcPr>
            <w:tcW w:w="1134" w:type="dxa"/>
            <w:vAlign w:val="bottom"/>
          </w:tcPr>
          <w:p w:rsidR="00BA29D6" w:rsidRPr="006B32FB" w:rsidRDefault="00BA29D6" w:rsidP="00BA29D6">
            <w:pPr>
              <w:jc w:val="center"/>
              <w:rPr>
                <w:rFonts w:ascii="Times New Roman" w:hAnsi="Times New Roman"/>
              </w:rPr>
            </w:pPr>
          </w:p>
        </w:tc>
        <w:tc>
          <w:tcPr>
            <w:tcW w:w="1701" w:type="dxa"/>
            <w:noWrap/>
            <w:vAlign w:val="bottom"/>
          </w:tcPr>
          <w:p w:rsidR="00BA29D6" w:rsidRPr="006B32FB" w:rsidRDefault="00BA29D6" w:rsidP="00BA29D6">
            <w:pPr>
              <w:jc w:val="center"/>
              <w:rPr>
                <w:rFonts w:ascii="Times New Roman" w:hAnsi="Times New Roman"/>
                <w:color w:val="000000"/>
              </w:rPr>
            </w:pPr>
          </w:p>
        </w:tc>
      </w:tr>
      <w:tr w:rsidR="008B62CF" w:rsidRPr="00874AA1" w:rsidTr="004761BA">
        <w:trPr>
          <w:trHeight w:val="300"/>
        </w:trPr>
        <w:tc>
          <w:tcPr>
            <w:tcW w:w="2142" w:type="dxa"/>
            <w:vAlign w:val="center"/>
          </w:tcPr>
          <w:p w:rsidR="008B62CF" w:rsidRPr="006B32FB" w:rsidRDefault="008B62CF" w:rsidP="00B94FBE">
            <w:pPr>
              <w:spacing w:after="0" w:line="240" w:lineRule="auto"/>
              <w:rPr>
                <w:rFonts w:ascii="Times New Roman" w:hAnsi="Times New Roman"/>
                <w:lang w:val="uk-UA"/>
              </w:rPr>
            </w:pPr>
          </w:p>
        </w:tc>
        <w:tc>
          <w:tcPr>
            <w:tcW w:w="2786" w:type="dxa"/>
            <w:vAlign w:val="center"/>
          </w:tcPr>
          <w:p w:rsidR="008B62CF" w:rsidRPr="006B32FB" w:rsidRDefault="008B62CF" w:rsidP="00B6686D">
            <w:pPr>
              <w:spacing w:after="0" w:line="240" w:lineRule="auto"/>
              <w:rPr>
                <w:rFonts w:ascii="Times New Roman" w:hAnsi="Times New Roman"/>
                <w:lang w:val="uk-UA"/>
              </w:rPr>
            </w:pPr>
          </w:p>
        </w:tc>
        <w:tc>
          <w:tcPr>
            <w:tcW w:w="1559" w:type="dxa"/>
            <w:vAlign w:val="center"/>
          </w:tcPr>
          <w:p w:rsidR="008B62CF" w:rsidRPr="006B32FB" w:rsidRDefault="008B62CF" w:rsidP="008B62CF">
            <w:pPr>
              <w:rPr>
                <w:rFonts w:ascii="Times New Roman" w:hAnsi="Times New Roman"/>
                <w:lang w:val="uk-UA"/>
              </w:rPr>
            </w:pPr>
          </w:p>
        </w:tc>
        <w:tc>
          <w:tcPr>
            <w:tcW w:w="1418" w:type="dxa"/>
            <w:vAlign w:val="bottom"/>
          </w:tcPr>
          <w:p w:rsidR="008B62CF" w:rsidRPr="006B32FB" w:rsidRDefault="008B62CF">
            <w:pPr>
              <w:rPr>
                <w:rFonts w:ascii="Times New Roman" w:hAnsi="Times New Roman"/>
              </w:rPr>
            </w:pPr>
          </w:p>
        </w:tc>
        <w:tc>
          <w:tcPr>
            <w:tcW w:w="1984" w:type="dxa"/>
            <w:vAlign w:val="bottom"/>
          </w:tcPr>
          <w:p w:rsidR="008B62CF" w:rsidRPr="006B32FB" w:rsidRDefault="008B62CF" w:rsidP="008B62CF">
            <w:pPr>
              <w:jc w:val="center"/>
              <w:rPr>
                <w:rFonts w:ascii="Times New Roman" w:hAnsi="Times New Roman"/>
                <w:lang w:val="uk-UA"/>
              </w:rPr>
            </w:pPr>
          </w:p>
        </w:tc>
        <w:tc>
          <w:tcPr>
            <w:tcW w:w="1701" w:type="dxa"/>
            <w:noWrap/>
            <w:vAlign w:val="bottom"/>
          </w:tcPr>
          <w:p w:rsidR="008B62CF" w:rsidRPr="006B32FB" w:rsidRDefault="008B62CF">
            <w:pPr>
              <w:rPr>
                <w:rFonts w:ascii="Times New Roman" w:hAnsi="Times New Roman"/>
              </w:rPr>
            </w:pPr>
          </w:p>
        </w:tc>
        <w:tc>
          <w:tcPr>
            <w:tcW w:w="1276" w:type="dxa"/>
            <w:vAlign w:val="bottom"/>
          </w:tcPr>
          <w:p w:rsidR="008B62CF" w:rsidRPr="006B32FB" w:rsidRDefault="008B62CF" w:rsidP="008B62CF">
            <w:pPr>
              <w:jc w:val="center"/>
              <w:rPr>
                <w:rFonts w:ascii="Times New Roman" w:hAnsi="Times New Roman"/>
              </w:rPr>
            </w:pPr>
          </w:p>
        </w:tc>
        <w:tc>
          <w:tcPr>
            <w:tcW w:w="1134" w:type="dxa"/>
            <w:vAlign w:val="bottom"/>
          </w:tcPr>
          <w:p w:rsidR="008B62CF" w:rsidRPr="006B32FB" w:rsidRDefault="008B62CF" w:rsidP="008B62CF">
            <w:pPr>
              <w:jc w:val="center"/>
              <w:rPr>
                <w:rFonts w:ascii="Times New Roman" w:hAnsi="Times New Roman"/>
              </w:rPr>
            </w:pPr>
          </w:p>
        </w:tc>
        <w:tc>
          <w:tcPr>
            <w:tcW w:w="1701" w:type="dxa"/>
            <w:noWrap/>
            <w:vAlign w:val="bottom"/>
          </w:tcPr>
          <w:p w:rsidR="008B62CF" w:rsidRPr="006B32FB" w:rsidRDefault="008B62CF" w:rsidP="008B62CF">
            <w:pPr>
              <w:jc w:val="center"/>
              <w:rPr>
                <w:rFonts w:ascii="Times New Roman" w:hAnsi="Times New Roman"/>
              </w:rPr>
            </w:pPr>
          </w:p>
        </w:tc>
      </w:tr>
      <w:tr w:rsidR="008B62CF" w:rsidRPr="00874AA1" w:rsidTr="004761BA">
        <w:trPr>
          <w:trHeight w:val="300"/>
        </w:trPr>
        <w:tc>
          <w:tcPr>
            <w:tcW w:w="2142" w:type="dxa"/>
            <w:vAlign w:val="center"/>
          </w:tcPr>
          <w:p w:rsidR="008B62CF" w:rsidRPr="006B32FB" w:rsidRDefault="008B62CF" w:rsidP="00B94FBE">
            <w:pPr>
              <w:spacing w:after="0" w:line="240" w:lineRule="auto"/>
              <w:rPr>
                <w:rFonts w:ascii="Times New Roman" w:hAnsi="Times New Roman"/>
                <w:lang w:val="uk-UA"/>
              </w:rPr>
            </w:pPr>
          </w:p>
        </w:tc>
        <w:tc>
          <w:tcPr>
            <w:tcW w:w="2786" w:type="dxa"/>
            <w:vAlign w:val="center"/>
          </w:tcPr>
          <w:p w:rsidR="008B62CF" w:rsidRPr="006B32FB" w:rsidRDefault="008B62CF" w:rsidP="00B6686D">
            <w:pPr>
              <w:spacing w:after="0" w:line="240" w:lineRule="auto"/>
              <w:rPr>
                <w:rFonts w:ascii="Times New Roman" w:hAnsi="Times New Roman"/>
                <w:lang w:val="uk-UA"/>
              </w:rPr>
            </w:pPr>
          </w:p>
        </w:tc>
        <w:tc>
          <w:tcPr>
            <w:tcW w:w="1559" w:type="dxa"/>
            <w:vAlign w:val="center"/>
          </w:tcPr>
          <w:p w:rsidR="008B62CF" w:rsidRPr="006B32FB" w:rsidRDefault="008B62CF" w:rsidP="008B62CF">
            <w:pPr>
              <w:rPr>
                <w:rFonts w:ascii="Times New Roman" w:hAnsi="Times New Roman"/>
                <w:lang w:val="uk-UA"/>
              </w:rPr>
            </w:pPr>
          </w:p>
        </w:tc>
        <w:tc>
          <w:tcPr>
            <w:tcW w:w="1418" w:type="dxa"/>
            <w:vAlign w:val="bottom"/>
          </w:tcPr>
          <w:p w:rsidR="008B62CF" w:rsidRPr="006B32FB" w:rsidRDefault="008B62CF">
            <w:pPr>
              <w:rPr>
                <w:rFonts w:ascii="Times New Roman" w:hAnsi="Times New Roman"/>
              </w:rPr>
            </w:pPr>
          </w:p>
        </w:tc>
        <w:tc>
          <w:tcPr>
            <w:tcW w:w="1984" w:type="dxa"/>
            <w:vAlign w:val="bottom"/>
          </w:tcPr>
          <w:p w:rsidR="008B62CF" w:rsidRPr="006B32FB" w:rsidRDefault="008B62CF" w:rsidP="008B62CF">
            <w:pPr>
              <w:jc w:val="center"/>
              <w:rPr>
                <w:rFonts w:ascii="Times New Roman" w:hAnsi="Times New Roman"/>
                <w:lang w:val="uk-UA"/>
              </w:rPr>
            </w:pPr>
          </w:p>
        </w:tc>
        <w:tc>
          <w:tcPr>
            <w:tcW w:w="1701" w:type="dxa"/>
            <w:noWrap/>
            <w:vAlign w:val="bottom"/>
          </w:tcPr>
          <w:p w:rsidR="008B62CF" w:rsidRPr="006B32FB" w:rsidRDefault="008B62CF" w:rsidP="008B62CF">
            <w:pPr>
              <w:jc w:val="center"/>
              <w:rPr>
                <w:rFonts w:ascii="Times New Roman" w:hAnsi="Times New Roman"/>
                <w:lang w:val="uk-UA"/>
              </w:rPr>
            </w:pPr>
          </w:p>
        </w:tc>
        <w:tc>
          <w:tcPr>
            <w:tcW w:w="1276" w:type="dxa"/>
            <w:vAlign w:val="bottom"/>
          </w:tcPr>
          <w:p w:rsidR="008B62CF" w:rsidRPr="006B32FB" w:rsidRDefault="008B62CF" w:rsidP="008B62CF">
            <w:pPr>
              <w:jc w:val="center"/>
              <w:rPr>
                <w:rFonts w:ascii="Times New Roman" w:hAnsi="Times New Roman"/>
              </w:rPr>
            </w:pPr>
          </w:p>
        </w:tc>
        <w:tc>
          <w:tcPr>
            <w:tcW w:w="1134" w:type="dxa"/>
            <w:vAlign w:val="bottom"/>
          </w:tcPr>
          <w:p w:rsidR="008B62CF" w:rsidRPr="006B32FB" w:rsidRDefault="008B62CF" w:rsidP="008B62CF">
            <w:pPr>
              <w:jc w:val="center"/>
              <w:rPr>
                <w:rFonts w:ascii="Times New Roman" w:hAnsi="Times New Roman"/>
              </w:rPr>
            </w:pPr>
          </w:p>
        </w:tc>
        <w:tc>
          <w:tcPr>
            <w:tcW w:w="1701" w:type="dxa"/>
            <w:noWrap/>
            <w:vAlign w:val="bottom"/>
          </w:tcPr>
          <w:p w:rsidR="008B62CF" w:rsidRPr="006B32FB" w:rsidRDefault="008B62CF" w:rsidP="008B62CF">
            <w:pPr>
              <w:jc w:val="center"/>
              <w:rPr>
                <w:rFonts w:ascii="Times New Roman" w:hAnsi="Times New Roman"/>
              </w:rPr>
            </w:pPr>
          </w:p>
        </w:tc>
      </w:tr>
      <w:tr w:rsidR="006153C1" w:rsidRPr="00874AA1" w:rsidTr="004761BA">
        <w:trPr>
          <w:trHeight w:val="510"/>
        </w:trPr>
        <w:tc>
          <w:tcPr>
            <w:tcW w:w="2142" w:type="dxa"/>
            <w:vAlign w:val="center"/>
          </w:tcPr>
          <w:p w:rsidR="006153C1" w:rsidRPr="006B32FB" w:rsidRDefault="006153C1" w:rsidP="00B94FBE">
            <w:pPr>
              <w:spacing w:after="0" w:line="240" w:lineRule="auto"/>
              <w:rPr>
                <w:rFonts w:ascii="Times New Roman" w:hAnsi="Times New Roman"/>
                <w:lang w:val="uk-UA"/>
              </w:rPr>
            </w:pPr>
          </w:p>
        </w:tc>
        <w:tc>
          <w:tcPr>
            <w:tcW w:w="2786" w:type="dxa"/>
            <w:vAlign w:val="center"/>
          </w:tcPr>
          <w:p w:rsidR="006153C1" w:rsidRPr="006B32FB" w:rsidRDefault="006153C1" w:rsidP="00B6686D">
            <w:pPr>
              <w:spacing w:after="0" w:line="240" w:lineRule="auto"/>
              <w:rPr>
                <w:rFonts w:ascii="Times New Roman" w:hAnsi="Times New Roman"/>
                <w:lang w:val="uk-UA"/>
              </w:rPr>
            </w:pPr>
          </w:p>
        </w:tc>
        <w:tc>
          <w:tcPr>
            <w:tcW w:w="1559" w:type="dxa"/>
            <w:noWrap/>
            <w:vAlign w:val="bottom"/>
          </w:tcPr>
          <w:p w:rsidR="006153C1" w:rsidRPr="006B32FB" w:rsidRDefault="006153C1">
            <w:pPr>
              <w:rPr>
                <w:rFonts w:ascii="Times New Roman" w:hAnsi="Times New Roman"/>
                <w:lang w:val="uk-UA"/>
              </w:rPr>
            </w:pPr>
          </w:p>
        </w:tc>
        <w:tc>
          <w:tcPr>
            <w:tcW w:w="1418" w:type="dxa"/>
            <w:vAlign w:val="bottom"/>
          </w:tcPr>
          <w:p w:rsidR="006153C1" w:rsidRPr="006B32FB" w:rsidRDefault="006153C1">
            <w:pPr>
              <w:rPr>
                <w:rFonts w:ascii="Times New Roman" w:hAnsi="Times New Roman"/>
              </w:rPr>
            </w:pPr>
          </w:p>
        </w:tc>
        <w:tc>
          <w:tcPr>
            <w:tcW w:w="1984" w:type="dxa"/>
            <w:vAlign w:val="bottom"/>
          </w:tcPr>
          <w:p w:rsidR="006153C1" w:rsidRPr="006B32FB" w:rsidRDefault="006153C1">
            <w:pPr>
              <w:rPr>
                <w:rFonts w:ascii="Times New Roman" w:hAnsi="Times New Roman"/>
              </w:rPr>
            </w:pPr>
          </w:p>
        </w:tc>
        <w:tc>
          <w:tcPr>
            <w:tcW w:w="1701" w:type="dxa"/>
            <w:noWrap/>
            <w:vAlign w:val="bottom"/>
          </w:tcPr>
          <w:p w:rsidR="006153C1" w:rsidRPr="006B32FB" w:rsidRDefault="006153C1">
            <w:pPr>
              <w:rPr>
                <w:rFonts w:ascii="Times New Roman" w:hAnsi="Times New Roman"/>
              </w:rPr>
            </w:pPr>
          </w:p>
        </w:tc>
        <w:tc>
          <w:tcPr>
            <w:tcW w:w="1276" w:type="dxa"/>
            <w:vAlign w:val="bottom"/>
          </w:tcPr>
          <w:p w:rsidR="006153C1" w:rsidRPr="006B32FB" w:rsidRDefault="006153C1" w:rsidP="006153C1">
            <w:pPr>
              <w:jc w:val="center"/>
              <w:rPr>
                <w:rFonts w:ascii="Times New Roman" w:hAnsi="Times New Roman"/>
              </w:rPr>
            </w:pPr>
          </w:p>
        </w:tc>
        <w:tc>
          <w:tcPr>
            <w:tcW w:w="1134" w:type="dxa"/>
            <w:vAlign w:val="bottom"/>
          </w:tcPr>
          <w:p w:rsidR="006153C1" w:rsidRPr="006B32FB" w:rsidRDefault="006153C1" w:rsidP="006153C1">
            <w:pPr>
              <w:jc w:val="center"/>
              <w:rPr>
                <w:rFonts w:ascii="Times New Roman" w:hAnsi="Times New Roman"/>
              </w:rPr>
            </w:pPr>
          </w:p>
        </w:tc>
        <w:tc>
          <w:tcPr>
            <w:tcW w:w="1701" w:type="dxa"/>
            <w:noWrap/>
            <w:vAlign w:val="bottom"/>
          </w:tcPr>
          <w:p w:rsidR="006153C1" w:rsidRPr="006B32FB" w:rsidRDefault="006153C1" w:rsidP="006153C1">
            <w:pPr>
              <w:jc w:val="center"/>
              <w:rPr>
                <w:rFonts w:ascii="Times New Roman" w:hAnsi="Times New Roman"/>
              </w:rPr>
            </w:pPr>
          </w:p>
        </w:tc>
      </w:tr>
      <w:tr w:rsidR="00E7352A" w:rsidRPr="00874AA1" w:rsidTr="004761BA">
        <w:trPr>
          <w:trHeight w:val="510"/>
        </w:trPr>
        <w:tc>
          <w:tcPr>
            <w:tcW w:w="2142" w:type="dxa"/>
            <w:vAlign w:val="center"/>
          </w:tcPr>
          <w:p w:rsidR="00E7352A" w:rsidRDefault="00E7352A" w:rsidP="00B94FBE">
            <w:pPr>
              <w:spacing w:after="0" w:line="240" w:lineRule="auto"/>
              <w:rPr>
                <w:rFonts w:ascii="Times New Roman" w:hAnsi="Times New Roman"/>
                <w:lang w:val="uk-UA"/>
              </w:rPr>
            </w:pPr>
          </w:p>
          <w:p w:rsidR="00E7352A" w:rsidRPr="006B32FB" w:rsidRDefault="00E7352A" w:rsidP="00B94FBE">
            <w:pPr>
              <w:spacing w:after="0" w:line="240" w:lineRule="auto"/>
              <w:rPr>
                <w:rFonts w:ascii="Times New Roman" w:hAnsi="Times New Roman"/>
                <w:lang w:val="uk-UA"/>
              </w:rPr>
            </w:pPr>
          </w:p>
        </w:tc>
        <w:tc>
          <w:tcPr>
            <w:tcW w:w="2786" w:type="dxa"/>
            <w:vAlign w:val="center"/>
          </w:tcPr>
          <w:p w:rsidR="00E7352A" w:rsidRPr="006B32FB" w:rsidRDefault="00E7352A" w:rsidP="00B6686D">
            <w:pPr>
              <w:spacing w:after="0" w:line="240" w:lineRule="auto"/>
              <w:rPr>
                <w:rFonts w:ascii="Times New Roman" w:hAnsi="Times New Roman"/>
                <w:lang w:val="uk-UA"/>
              </w:rPr>
            </w:pPr>
          </w:p>
        </w:tc>
        <w:tc>
          <w:tcPr>
            <w:tcW w:w="1559" w:type="dxa"/>
            <w:noWrap/>
            <w:vAlign w:val="bottom"/>
          </w:tcPr>
          <w:p w:rsidR="00E7352A" w:rsidRPr="006B32FB" w:rsidRDefault="00E7352A">
            <w:pPr>
              <w:rPr>
                <w:rFonts w:ascii="Times New Roman" w:hAnsi="Times New Roman"/>
                <w:lang w:val="uk-UA"/>
              </w:rPr>
            </w:pPr>
          </w:p>
        </w:tc>
        <w:tc>
          <w:tcPr>
            <w:tcW w:w="1418" w:type="dxa"/>
            <w:vAlign w:val="bottom"/>
          </w:tcPr>
          <w:p w:rsidR="00E7352A" w:rsidRPr="006B32FB" w:rsidRDefault="00E7352A">
            <w:pPr>
              <w:rPr>
                <w:rFonts w:ascii="Times New Roman" w:hAnsi="Times New Roman"/>
              </w:rPr>
            </w:pPr>
          </w:p>
        </w:tc>
        <w:tc>
          <w:tcPr>
            <w:tcW w:w="1984" w:type="dxa"/>
            <w:vAlign w:val="bottom"/>
          </w:tcPr>
          <w:p w:rsidR="00E7352A" w:rsidRPr="006B32FB" w:rsidRDefault="00E7352A">
            <w:pPr>
              <w:rPr>
                <w:rFonts w:ascii="Times New Roman" w:hAnsi="Times New Roman"/>
              </w:rPr>
            </w:pPr>
          </w:p>
        </w:tc>
        <w:tc>
          <w:tcPr>
            <w:tcW w:w="1701" w:type="dxa"/>
            <w:noWrap/>
            <w:vAlign w:val="bottom"/>
          </w:tcPr>
          <w:p w:rsidR="00E7352A" w:rsidRPr="006B32FB" w:rsidRDefault="00E7352A">
            <w:pPr>
              <w:rPr>
                <w:rFonts w:ascii="Times New Roman" w:hAnsi="Times New Roman"/>
              </w:rPr>
            </w:pPr>
          </w:p>
        </w:tc>
        <w:tc>
          <w:tcPr>
            <w:tcW w:w="1276" w:type="dxa"/>
            <w:vAlign w:val="bottom"/>
          </w:tcPr>
          <w:p w:rsidR="00E7352A" w:rsidRPr="006B32FB" w:rsidRDefault="00E7352A" w:rsidP="006153C1">
            <w:pPr>
              <w:jc w:val="center"/>
              <w:rPr>
                <w:rFonts w:ascii="Times New Roman" w:hAnsi="Times New Roman"/>
              </w:rPr>
            </w:pPr>
          </w:p>
        </w:tc>
        <w:tc>
          <w:tcPr>
            <w:tcW w:w="1134" w:type="dxa"/>
            <w:vAlign w:val="bottom"/>
          </w:tcPr>
          <w:p w:rsidR="00E7352A" w:rsidRPr="006B32FB" w:rsidRDefault="00E7352A" w:rsidP="006153C1">
            <w:pPr>
              <w:jc w:val="center"/>
              <w:rPr>
                <w:rFonts w:ascii="Times New Roman" w:hAnsi="Times New Roman"/>
              </w:rPr>
            </w:pPr>
          </w:p>
        </w:tc>
        <w:tc>
          <w:tcPr>
            <w:tcW w:w="1701" w:type="dxa"/>
            <w:noWrap/>
            <w:vAlign w:val="bottom"/>
          </w:tcPr>
          <w:p w:rsidR="00E7352A" w:rsidRPr="006B32FB" w:rsidRDefault="00E7352A" w:rsidP="006153C1">
            <w:pPr>
              <w:jc w:val="center"/>
              <w:rPr>
                <w:rFonts w:ascii="Times New Roman" w:hAnsi="Times New Roman"/>
              </w:rPr>
            </w:pPr>
          </w:p>
        </w:tc>
      </w:tr>
      <w:tr w:rsidR="00E7352A" w:rsidRPr="00874AA1" w:rsidTr="004761BA">
        <w:trPr>
          <w:trHeight w:val="510"/>
        </w:trPr>
        <w:tc>
          <w:tcPr>
            <w:tcW w:w="2142" w:type="dxa"/>
            <w:vAlign w:val="center"/>
          </w:tcPr>
          <w:p w:rsidR="00E7352A" w:rsidRDefault="00E7352A" w:rsidP="00B94FBE">
            <w:pPr>
              <w:spacing w:after="0" w:line="240" w:lineRule="auto"/>
              <w:rPr>
                <w:rFonts w:ascii="Times New Roman" w:hAnsi="Times New Roman"/>
                <w:lang w:val="uk-UA"/>
              </w:rPr>
            </w:pPr>
          </w:p>
        </w:tc>
        <w:tc>
          <w:tcPr>
            <w:tcW w:w="2786" w:type="dxa"/>
            <w:vAlign w:val="center"/>
          </w:tcPr>
          <w:p w:rsidR="00E7352A" w:rsidRPr="006B32FB" w:rsidRDefault="00E7352A" w:rsidP="00B6686D">
            <w:pPr>
              <w:spacing w:after="0" w:line="240" w:lineRule="auto"/>
              <w:rPr>
                <w:rFonts w:ascii="Times New Roman" w:hAnsi="Times New Roman"/>
                <w:lang w:val="uk-UA"/>
              </w:rPr>
            </w:pPr>
          </w:p>
        </w:tc>
        <w:tc>
          <w:tcPr>
            <w:tcW w:w="1559" w:type="dxa"/>
            <w:noWrap/>
            <w:vAlign w:val="bottom"/>
          </w:tcPr>
          <w:p w:rsidR="00E7352A" w:rsidRPr="006B32FB" w:rsidRDefault="00E7352A">
            <w:pPr>
              <w:rPr>
                <w:rFonts w:ascii="Times New Roman" w:hAnsi="Times New Roman"/>
                <w:lang w:val="uk-UA"/>
              </w:rPr>
            </w:pPr>
          </w:p>
        </w:tc>
        <w:tc>
          <w:tcPr>
            <w:tcW w:w="1418" w:type="dxa"/>
            <w:vAlign w:val="bottom"/>
          </w:tcPr>
          <w:p w:rsidR="00E7352A" w:rsidRPr="006B32FB" w:rsidRDefault="00E7352A">
            <w:pPr>
              <w:rPr>
                <w:rFonts w:ascii="Times New Roman" w:hAnsi="Times New Roman"/>
              </w:rPr>
            </w:pPr>
          </w:p>
        </w:tc>
        <w:tc>
          <w:tcPr>
            <w:tcW w:w="1984" w:type="dxa"/>
            <w:vAlign w:val="bottom"/>
          </w:tcPr>
          <w:p w:rsidR="00E7352A" w:rsidRPr="006B32FB" w:rsidRDefault="00E7352A">
            <w:pPr>
              <w:rPr>
                <w:rFonts w:ascii="Times New Roman" w:hAnsi="Times New Roman"/>
              </w:rPr>
            </w:pPr>
          </w:p>
        </w:tc>
        <w:tc>
          <w:tcPr>
            <w:tcW w:w="1701" w:type="dxa"/>
            <w:noWrap/>
            <w:vAlign w:val="bottom"/>
          </w:tcPr>
          <w:p w:rsidR="00E7352A" w:rsidRPr="006B32FB" w:rsidRDefault="00E7352A">
            <w:pPr>
              <w:rPr>
                <w:rFonts w:ascii="Times New Roman" w:hAnsi="Times New Roman"/>
              </w:rPr>
            </w:pPr>
          </w:p>
        </w:tc>
        <w:tc>
          <w:tcPr>
            <w:tcW w:w="1276" w:type="dxa"/>
            <w:vAlign w:val="bottom"/>
          </w:tcPr>
          <w:p w:rsidR="00E7352A" w:rsidRPr="006B32FB" w:rsidRDefault="00E7352A" w:rsidP="006153C1">
            <w:pPr>
              <w:jc w:val="center"/>
              <w:rPr>
                <w:rFonts w:ascii="Times New Roman" w:hAnsi="Times New Roman"/>
              </w:rPr>
            </w:pPr>
          </w:p>
        </w:tc>
        <w:tc>
          <w:tcPr>
            <w:tcW w:w="1134" w:type="dxa"/>
            <w:vAlign w:val="bottom"/>
          </w:tcPr>
          <w:p w:rsidR="00E7352A" w:rsidRPr="006B32FB" w:rsidRDefault="00E7352A" w:rsidP="006153C1">
            <w:pPr>
              <w:jc w:val="center"/>
              <w:rPr>
                <w:rFonts w:ascii="Times New Roman" w:hAnsi="Times New Roman"/>
              </w:rPr>
            </w:pPr>
          </w:p>
        </w:tc>
        <w:tc>
          <w:tcPr>
            <w:tcW w:w="1701" w:type="dxa"/>
            <w:noWrap/>
            <w:vAlign w:val="bottom"/>
          </w:tcPr>
          <w:p w:rsidR="00E7352A" w:rsidRPr="006B32FB" w:rsidRDefault="00E7352A" w:rsidP="006153C1">
            <w:pPr>
              <w:jc w:val="center"/>
              <w:rPr>
                <w:rFonts w:ascii="Times New Roman" w:hAnsi="Times New Roman"/>
              </w:rPr>
            </w:pPr>
          </w:p>
        </w:tc>
      </w:tr>
    </w:tbl>
    <w:p w:rsidR="00D375D4" w:rsidRDefault="00D375D4" w:rsidP="00647E6D">
      <w:pPr>
        <w:spacing w:after="0" w:line="240" w:lineRule="auto"/>
        <w:rPr>
          <w:rFonts w:ascii="Times New Roman" w:hAnsi="Times New Roman"/>
          <w:lang w:val="uk-UA"/>
        </w:rPr>
      </w:pPr>
    </w:p>
    <w:p w:rsidR="00E8218C" w:rsidRPr="00874AA1" w:rsidRDefault="00E8218C" w:rsidP="00647E6D">
      <w:pPr>
        <w:spacing w:after="0" w:line="240" w:lineRule="auto"/>
        <w:rPr>
          <w:rFonts w:ascii="Times New Roman" w:hAnsi="Times New Roman"/>
          <w:lang w:val="uk-UA"/>
        </w:rPr>
      </w:pPr>
    </w:p>
    <w:p w:rsidR="004553DE" w:rsidRPr="00874AA1" w:rsidRDefault="004553DE" w:rsidP="004553DE">
      <w:pPr>
        <w:spacing w:after="0" w:line="240" w:lineRule="auto"/>
        <w:ind w:firstLine="567"/>
        <w:jc w:val="center"/>
        <w:rPr>
          <w:rFonts w:ascii="Times New Roman" w:hAnsi="Times New Roman"/>
          <w:lang w:val="uk-UA"/>
        </w:rPr>
      </w:pPr>
      <w:r w:rsidRPr="00874AA1">
        <w:rPr>
          <w:rFonts w:ascii="Times New Roman" w:hAnsi="Times New Roman"/>
          <w:lang w:val="uk-UA"/>
        </w:rPr>
        <w:t>Замовник</w:t>
      </w:r>
      <w:r w:rsidR="00245D76">
        <w:rPr>
          <w:rFonts w:ascii="Times New Roman" w:hAnsi="Times New Roman"/>
          <w:lang w:val="uk-UA"/>
        </w:rPr>
        <w:t xml:space="preserve"> </w:t>
      </w:r>
      <w:r w:rsidR="00CC0020">
        <w:rPr>
          <w:rFonts w:ascii="Times New Roman" w:hAnsi="Times New Roman"/>
          <w:lang w:val="uk-UA"/>
        </w:rPr>
        <w:t xml:space="preserve">  </w:t>
      </w:r>
      <w:r w:rsidRPr="00874AA1">
        <w:rPr>
          <w:rFonts w:ascii="Times New Roman" w:hAnsi="Times New Roman"/>
          <w:lang w:val="uk-UA"/>
        </w:rPr>
        <w:t xml:space="preserve">                                                                                                    Виконавець</w:t>
      </w:r>
    </w:p>
    <w:p w:rsidR="004553DE" w:rsidRPr="00874AA1" w:rsidRDefault="004553DE" w:rsidP="004553DE">
      <w:pPr>
        <w:spacing w:after="0" w:line="240" w:lineRule="auto"/>
        <w:ind w:firstLine="567"/>
        <w:jc w:val="center"/>
        <w:rPr>
          <w:rFonts w:ascii="Times New Roman" w:hAnsi="Times New Roman"/>
          <w:lang w:val="uk-UA"/>
        </w:rPr>
      </w:pPr>
      <w:r w:rsidRPr="00874AA1">
        <w:rPr>
          <w:rFonts w:ascii="Times New Roman" w:hAnsi="Times New Roman"/>
          <w:lang w:val="uk-UA"/>
        </w:rPr>
        <w:t>______________________                                                                        _____________________</w:t>
      </w:r>
    </w:p>
    <w:p w:rsidR="004553DE" w:rsidRPr="00874AA1" w:rsidRDefault="004553DE" w:rsidP="004553DE">
      <w:pPr>
        <w:spacing w:after="0" w:line="240" w:lineRule="auto"/>
        <w:ind w:firstLine="567"/>
        <w:jc w:val="center"/>
        <w:rPr>
          <w:rFonts w:ascii="Times New Roman" w:hAnsi="Times New Roman"/>
          <w:lang w:val="uk-UA"/>
        </w:rPr>
      </w:pPr>
      <w:r w:rsidRPr="00874AA1">
        <w:rPr>
          <w:rFonts w:ascii="Times New Roman" w:hAnsi="Times New Roman"/>
          <w:lang w:val="uk-UA"/>
        </w:rPr>
        <w:t>М.П.                                                                                                           М.П.</w:t>
      </w:r>
    </w:p>
    <w:p w:rsidR="00E104E0" w:rsidRPr="00874AA1" w:rsidRDefault="00E104E0" w:rsidP="000E39C7">
      <w:pPr>
        <w:spacing w:after="0" w:line="240" w:lineRule="auto"/>
        <w:ind w:firstLine="567"/>
        <w:jc w:val="both"/>
        <w:rPr>
          <w:rFonts w:ascii="Times New Roman" w:hAnsi="Times New Roman"/>
          <w:lang w:val="uk-UA"/>
        </w:rPr>
      </w:pPr>
      <w:r w:rsidRPr="00874AA1">
        <w:rPr>
          <w:rFonts w:ascii="Times New Roman" w:hAnsi="Times New Roman"/>
          <w:lang w:val="uk-UA"/>
        </w:rPr>
        <w:br w:type="page"/>
      </w:r>
    </w:p>
    <w:p w:rsidR="00E104E0" w:rsidRPr="00874AA1" w:rsidRDefault="00E104E0" w:rsidP="004553DE">
      <w:pPr>
        <w:spacing w:after="0" w:line="240" w:lineRule="auto"/>
        <w:ind w:firstLine="567"/>
        <w:jc w:val="right"/>
        <w:rPr>
          <w:rFonts w:ascii="Times New Roman" w:hAnsi="Times New Roman"/>
          <w:lang w:val="uk-UA"/>
        </w:rPr>
        <w:sectPr w:rsidR="00E104E0" w:rsidRPr="00874AA1" w:rsidSect="00E829A7">
          <w:footerReference w:type="default" r:id="rId10"/>
          <w:pgSz w:w="16838" w:h="11906" w:orient="landscape"/>
          <w:pgMar w:top="567" w:right="567" w:bottom="567" w:left="567" w:header="0" w:footer="0" w:gutter="0"/>
          <w:cols w:space="708"/>
          <w:docGrid w:linePitch="360"/>
        </w:sectPr>
      </w:pPr>
    </w:p>
    <w:p w:rsidR="004553DE" w:rsidRPr="00874AA1" w:rsidRDefault="004553DE" w:rsidP="004553DE">
      <w:pPr>
        <w:spacing w:after="0" w:line="240" w:lineRule="auto"/>
        <w:ind w:firstLine="567"/>
        <w:jc w:val="right"/>
        <w:rPr>
          <w:rFonts w:ascii="Times New Roman" w:hAnsi="Times New Roman"/>
          <w:lang w:val="uk-UA"/>
        </w:rPr>
      </w:pPr>
      <w:r w:rsidRPr="00874AA1">
        <w:rPr>
          <w:rFonts w:ascii="Times New Roman" w:hAnsi="Times New Roman"/>
          <w:lang w:val="uk-UA"/>
        </w:rPr>
        <w:t xml:space="preserve">Додаток № </w:t>
      </w:r>
      <w:r w:rsidR="00D375D4" w:rsidRPr="00874AA1">
        <w:rPr>
          <w:rFonts w:ascii="Times New Roman" w:hAnsi="Times New Roman"/>
          <w:lang w:val="uk-UA"/>
        </w:rPr>
        <w:t>2</w:t>
      </w:r>
      <w:r w:rsidRPr="00874AA1">
        <w:rPr>
          <w:rFonts w:ascii="Times New Roman" w:hAnsi="Times New Roman"/>
          <w:lang w:val="uk-UA"/>
        </w:rPr>
        <w:t xml:space="preserve"> </w:t>
      </w:r>
    </w:p>
    <w:p w:rsidR="004553DE" w:rsidRPr="00874AA1" w:rsidRDefault="00D17F18" w:rsidP="004553DE">
      <w:pPr>
        <w:spacing w:after="0" w:line="240" w:lineRule="auto"/>
        <w:ind w:firstLine="567"/>
        <w:jc w:val="right"/>
        <w:rPr>
          <w:rFonts w:ascii="Times New Roman" w:hAnsi="Times New Roman"/>
          <w:lang w:val="uk-UA"/>
        </w:rPr>
      </w:pPr>
      <w:r w:rsidRPr="00874AA1">
        <w:rPr>
          <w:rFonts w:ascii="Times New Roman" w:hAnsi="Times New Roman"/>
          <w:lang w:val="uk-UA"/>
        </w:rPr>
        <w:t>До Договору</w:t>
      </w:r>
      <w:r w:rsidR="004553DE" w:rsidRPr="00874AA1">
        <w:rPr>
          <w:rFonts w:ascii="Times New Roman" w:hAnsi="Times New Roman"/>
          <w:lang w:val="uk-UA"/>
        </w:rPr>
        <w:t xml:space="preserve"> № </w:t>
      </w:r>
      <w:r w:rsidR="00E7352A">
        <w:rPr>
          <w:rFonts w:ascii="Times New Roman" w:hAnsi="Times New Roman"/>
          <w:lang w:val="uk-UA"/>
        </w:rPr>
        <w:t>____</w:t>
      </w:r>
      <w:r w:rsidR="004553DE" w:rsidRPr="00874AA1">
        <w:rPr>
          <w:rFonts w:ascii="Times New Roman" w:hAnsi="Times New Roman"/>
          <w:lang w:val="uk-UA"/>
        </w:rPr>
        <w:t xml:space="preserve">на технічне обслуговування </w:t>
      </w:r>
    </w:p>
    <w:p w:rsidR="004553DE" w:rsidRPr="00874AA1" w:rsidRDefault="004553DE" w:rsidP="004553DE">
      <w:pPr>
        <w:spacing w:after="0" w:line="240" w:lineRule="auto"/>
        <w:ind w:firstLine="567"/>
        <w:jc w:val="right"/>
        <w:rPr>
          <w:rFonts w:ascii="Times New Roman" w:hAnsi="Times New Roman"/>
          <w:lang w:val="uk-UA"/>
        </w:rPr>
      </w:pPr>
      <w:r w:rsidRPr="00874AA1">
        <w:rPr>
          <w:rFonts w:ascii="Times New Roman" w:hAnsi="Times New Roman"/>
          <w:lang w:val="uk-UA"/>
        </w:rPr>
        <w:t>обладнання систем вентиляції та кондиціювання</w:t>
      </w:r>
    </w:p>
    <w:p w:rsidR="004553DE" w:rsidRDefault="00035C3C" w:rsidP="004553DE">
      <w:pPr>
        <w:spacing w:after="0" w:line="240" w:lineRule="auto"/>
        <w:ind w:firstLine="567"/>
        <w:jc w:val="right"/>
        <w:rPr>
          <w:rFonts w:ascii="Times New Roman" w:hAnsi="Times New Roman"/>
          <w:lang w:val="uk-UA"/>
        </w:rPr>
      </w:pPr>
      <w:r w:rsidRPr="00874AA1">
        <w:rPr>
          <w:rFonts w:ascii="Times New Roman" w:hAnsi="Times New Roman"/>
          <w:lang w:val="uk-UA"/>
        </w:rPr>
        <w:t>у</w:t>
      </w:r>
      <w:r w:rsidR="004553DE" w:rsidRPr="00874AA1">
        <w:rPr>
          <w:rFonts w:ascii="Times New Roman" w:hAnsi="Times New Roman"/>
          <w:lang w:val="uk-UA"/>
        </w:rPr>
        <w:t>кладеного «</w:t>
      </w:r>
      <w:r w:rsidR="00E7352A">
        <w:rPr>
          <w:rFonts w:ascii="Times New Roman" w:hAnsi="Times New Roman"/>
          <w:lang w:val="uk-UA"/>
        </w:rPr>
        <w:t>_</w:t>
      </w:r>
      <w:r w:rsidR="004553DE" w:rsidRPr="00874AA1">
        <w:rPr>
          <w:rFonts w:ascii="Times New Roman" w:hAnsi="Times New Roman"/>
          <w:lang w:val="uk-UA"/>
        </w:rPr>
        <w:t xml:space="preserve">» </w:t>
      </w:r>
      <w:r w:rsidR="00E7352A">
        <w:rPr>
          <w:rFonts w:ascii="Times New Roman" w:hAnsi="Times New Roman"/>
          <w:lang w:val="uk-UA"/>
        </w:rPr>
        <w:t>_____  201</w:t>
      </w:r>
      <w:r w:rsidR="004553DE" w:rsidRPr="00874AA1">
        <w:rPr>
          <w:rFonts w:ascii="Times New Roman" w:hAnsi="Times New Roman"/>
          <w:lang w:val="uk-UA"/>
        </w:rPr>
        <w:t xml:space="preserve"> року</w:t>
      </w:r>
    </w:p>
    <w:p w:rsidR="00A0273C" w:rsidRPr="00874AA1" w:rsidRDefault="00A0273C" w:rsidP="004553DE">
      <w:pPr>
        <w:spacing w:after="0" w:line="240" w:lineRule="auto"/>
        <w:ind w:firstLine="567"/>
        <w:jc w:val="right"/>
        <w:rPr>
          <w:rFonts w:ascii="Times New Roman" w:hAnsi="Times New Roman"/>
          <w:lang w:val="uk-UA"/>
        </w:rPr>
      </w:pPr>
    </w:p>
    <w:p w:rsidR="00A0273C" w:rsidRDefault="00A0273C" w:rsidP="00A0273C">
      <w:pPr>
        <w:spacing w:after="0" w:line="240" w:lineRule="auto"/>
        <w:ind w:firstLine="567"/>
        <w:rPr>
          <w:rFonts w:ascii="Times New Roman" w:hAnsi="Times New Roman"/>
          <w:b/>
          <w:sz w:val="20"/>
          <w:szCs w:val="20"/>
          <w:lang w:val="uk-UA"/>
        </w:rPr>
      </w:pPr>
      <w:r w:rsidRPr="00A0273C">
        <w:rPr>
          <w:rFonts w:ascii="Times New Roman" w:hAnsi="Times New Roman"/>
          <w:b/>
          <w:sz w:val="20"/>
          <w:szCs w:val="20"/>
          <w:lang w:val="uk-UA"/>
        </w:rPr>
        <w:t>Перелік регламентних робіт з технічного обслуговування обладнання систем вентиляції та кондиціювання.</w:t>
      </w:r>
    </w:p>
    <w:p w:rsidR="00A0273C" w:rsidRPr="00A0273C" w:rsidRDefault="00A0273C" w:rsidP="00A0273C">
      <w:pPr>
        <w:spacing w:after="0" w:line="240" w:lineRule="auto"/>
        <w:ind w:firstLine="567"/>
        <w:rPr>
          <w:rFonts w:ascii="Times New Roman" w:hAnsi="Times New Roman"/>
          <w:b/>
          <w:sz w:val="20"/>
          <w:szCs w:val="20"/>
          <w:lang w:val="uk-UA"/>
        </w:rPr>
      </w:pPr>
    </w:p>
    <w:tbl>
      <w:tblPr>
        <w:tblW w:w="10637" w:type="dxa"/>
        <w:tblInd w:w="103" w:type="dxa"/>
        <w:tblLook w:val="04A0" w:firstRow="1" w:lastRow="0" w:firstColumn="1" w:lastColumn="0" w:noHBand="0" w:noVBand="1"/>
      </w:tblPr>
      <w:tblGrid>
        <w:gridCol w:w="10637"/>
      </w:tblGrid>
      <w:tr w:rsidR="00156F83" w:rsidRPr="00874AA1" w:rsidTr="00A0273C">
        <w:trPr>
          <w:trHeight w:val="315"/>
        </w:trPr>
        <w:tc>
          <w:tcPr>
            <w:tcW w:w="10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83" w:rsidRPr="00874AA1" w:rsidRDefault="00156F83" w:rsidP="00155D1A">
            <w:pPr>
              <w:spacing w:after="0" w:line="240" w:lineRule="auto"/>
              <w:rPr>
                <w:rFonts w:ascii="Times New Roman" w:eastAsia="Times New Roman" w:hAnsi="Times New Roman"/>
                <w:b/>
                <w:bCs/>
                <w:color w:val="000000"/>
                <w:lang w:val="uk-UA" w:eastAsia="ru-RU"/>
              </w:rPr>
            </w:pPr>
            <w:bookmarkStart w:id="0" w:name="_GoBack"/>
            <w:r w:rsidRPr="00874AA1">
              <w:rPr>
                <w:rFonts w:ascii="Times New Roman" w:eastAsia="Times New Roman" w:hAnsi="Times New Roman"/>
                <w:b/>
                <w:bCs/>
                <w:color w:val="000000"/>
                <w:lang w:val="uk-UA" w:eastAsia="ru-RU"/>
              </w:rPr>
              <w:t>Перелік робіт для проведення регламентних робіт по ТО кондиціонерів.</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b/>
                <w:bCs/>
                <w:color w:val="000000"/>
                <w:lang w:val="uk-UA" w:eastAsia="ru-RU"/>
              </w:rPr>
            </w:pPr>
            <w:r w:rsidRPr="00874AA1">
              <w:rPr>
                <w:rFonts w:ascii="Times New Roman" w:eastAsia="Times New Roman" w:hAnsi="Times New Roman"/>
                <w:b/>
                <w:bCs/>
                <w:color w:val="000000"/>
                <w:lang w:val="uk-UA" w:eastAsia="ru-RU"/>
              </w:rPr>
              <w:t>1.  Розбірка зовнішнього блоку.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2.  Чистка зовнішнього блоку від забруднень (чистка плат управління від пилу, чистка від сміття).</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3.  Мийка теплообмінника зовнішнього блоку (з використанням спец розчину та мийки високого тиску).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4.  Чистка вентилятора зовнішнього блоку.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5.  Підтяжка клемних з’єднань. </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6.  Діагностика роботи компресора.</w:t>
            </w:r>
          </w:p>
        </w:tc>
      </w:tr>
      <w:tr w:rsidR="008B433B" w:rsidRPr="00874AA1" w:rsidTr="00A0273C">
        <w:trPr>
          <w:trHeight w:val="82"/>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замір пускових та робочих токів компресора</w:t>
            </w:r>
          </w:p>
        </w:tc>
      </w:tr>
      <w:tr w:rsidR="008B433B" w:rsidRPr="00874AA1" w:rsidTr="00A0273C">
        <w:trPr>
          <w:trHeight w:val="82"/>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B86D78"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контроль роб. т</w:t>
            </w:r>
            <w:r w:rsidR="008B433B" w:rsidRPr="00874AA1">
              <w:rPr>
                <w:rFonts w:ascii="Times New Roman" w:eastAsia="Times New Roman" w:hAnsi="Times New Roman"/>
                <w:color w:val="000000"/>
                <w:lang w:val="uk-UA" w:eastAsia="ru-RU"/>
              </w:rPr>
              <w:t>емператури.</w:t>
            </w:r>
          </w:p>
        </w:tc>
      </w:tr>
      <w:tr w:rsidR="008B433B" w:rsidRPr="00874AA1" w:rsidTr="00A0273C">
        <w:trPr>
          <w:trHeight w:val="82"/>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 - контроль </w:t>
            </w:r>
            <w:proofErr w:type="spellStart"/>
            <w:r w:rsidRPr="00874AA1">
              <w:rPr>
                <w:rFonts w:ascii="Times New Roman" w:eastAsia="Times New Roman" w:hAnsi="Times New Roman"/>
                <w:color w:val="000000"/>
                <w:lang w:val="uk-UA" w:eastAsia="ru-RU"/>
              </w:rPr>
              <w:t>шума</w:t>
            </w:r>
            <w:proofErr w:type="spellEnd"/>
            <w:r w:rsidRPr="00874AA1">
              <w:rPr>
                <w:rFonts w:ascii="Times New Roman" w:eastAsia="Times New Roman" w:hAnsi="Times New Roman"/>
                <w:color w:val="000000"/>
                <w:lang w:val="uk-UA" w:eastAsia="ru-RU"/>
              </w:rPr>
              <w:t>, вібрації.</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7.  Діагностика роботи двигуна вентилятора.</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B86D78"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контроль роб. т</w:t>
            </w:r>
            <w:r w:rsidR="008B433B" w:rsidRPr="00874AA1">
              <w:rPr>
                <w:rFonts w:ascii="Times New Roman" w:eastAsia="Times New Roman" w:hAnsi="Times New Roman"/>
                <w:color w:val="000000"/>
                <w:lang w:val="uk-UA" w:eastAsia="ru-RU"/>
              </w:rPr>
              <w:t>емператури.</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 -контроль </w:t>
            </w:r>
            <w:proofErr w:type="spellStart"/>
            <w:r w:rsidRPr="00874AA1">
              <w:rPr>
                <w:rFonts w:ascii="Times New Roman" w:eastAsia="Times New Roman" w:hAnsi="Times New Roman"/>
                <w:color w:val="000000"/>
                <w:lang w:val="uk-UA" w:eastAsia="ru-RU"/>
              </w:rPr>
              <w:t>шума</w:t>
            </w:r>
            <w:proofErr w:type="spellEnd"/>
            <w:r w:rsidRPr="00874AA1">
              <w:rPr>
                <w:rFonts w:ascii="Times New Roman" w:eastAsia="Times New Roman" w:hAnsi="Times New Roman"/>
                <w:color w:val="000000"/>
                <w:lang w:val="uk-UA" w:eastAsia="ru-RU"/>
              </w:rPr>
              <w:t>, вібрації.</w:t>
            </w:r>
          </w:p>
        </w:tc>
      </w:tr>
      <w:tr w:rsidR="008B433B" w:rsidRPr="00874AA1" w:rsidTr="00A0273C">
        <w:trPr>
          <w:trHeight w:val="64"/>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8.  Замір переохолодження фреону. </w:t>
            </w:r>
          </w:p>
        </w:tc>
      </w:tr>
      <w:tr w:rsidR="008B433B" w:rsidRPr="00874AA1" w:rsidTr="00A0273C">
        <w:trPr>
          <w:trHeight w:val="64"/>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9.  Замір тиску фреону в системі</w:t>
            </w:r>
            <w:r w:rsidR="00B86D78" w:rsidRPr="00874AA1">
              <w:rPr>
                <w:rFonts w:ascii="Times New Roman" w:eastAsia="Times New Roman" w:hAnsi="Times New Roman"/>
                <w:color w:val="000000"/>
                <w:lang w:val="uk-UA" w:eastAsia="ru-RU"/>
              </w:rPr>
              <w:t>.</w:t>
            </w:r>
            <w:r w:rsidRPr="00874AA1">
              <w:rPr>
                <w:rFonts w:ascii="Times New Roman" w:eastAsia="Times New Roman" w:hAnsi="Times New Roman"/>
                <w:color w:val="000000"/>
                <w:lang w:val="uk-UA" w:eastAsia="ru-RU"/>
              </w:rPr>
              <w:t xml:space="preserve"> </w:t>
            </w:r>
            <w:r w:rsidR="00B86D78" w:rsidRPr="00874AA1">
              <w:rPr>
                <w:rFonts w:ascii="Times New Roman" w:eastAsia="Times New Roman" w:hAnsi="Times New Roman"/>
                <w:color w:val="000000"/>
                <w:lang w:val="uk-UA" w:eastAsia="ru-RU"/>
              </w:rPr>
              <w:t>Дозаправка фреону*</w:t>
            </w:r>
          </w:p>
        </w:tc>
      </w:tr>
      <w:tr w:rsidR="008B433B" w:rsidRPr="00874AA1" w:rsidTr="00A0273C">
        <w:trPr>
          <w:trHeight w:val="110"/>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10. Збірка блоку.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b/>
                <w:bCs/>
                <w:color w:val="000000"/>
                <w:lang w:val="uk-UA" w:eastAsia="ru-RU"/>
              </w:rPr>
            </w:pPr>
            <w:r w:rsidRPr="00874AA1">
              <w:rPr>
                <w:rFonts w:ascii="Times New Roman" w:eastAsia="Times New Roman" w:hAnsi="Times New Roman"/>
                <w:b/>
                <w:bCs/>
                <w:color w:val="000000"/>
                <w:lang w:val="uk-UA" w:eastAsia="ru-RU"/>
              </w:rPr>
              <w:t>11. Розбірка внутрішнього блоку.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12. Чистка фільтрів.</w:t>
            </w:r>
          </w:p>
        </w:tc>
      </w:tr>
      <w:tr w:rsidR="008B433B" w:rsidRPr="00874AA1" w:rsidTr="00A0273C">
        <w:trPr>
          <w:trHeight w:val="10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13. Чистка теплообмінника (з використанням парогенератором).</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14. Чистка та перевірка конденсатопроводу.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15. Чистка вентилятора внутрішнього блоку.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16.  Діагностика роботи двигуна вентилятора внутрішнього блоку.</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B86D78"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контроль роб. т</w:t>
            </w:r>
            <w:r w:rsidR="008B433B" w:rsidRPr="00874AA1">
              <w:rPr>
                <w:rFonts w:ascii="Times New Roman" w:eastAsia="Times New Roman" w:hAnsi="Times New Roman"/>
                <w:color w:val="000000"/>
                <w:lang w:val="uk-UA" w:eastAsia="ru-RU"/>
              </w:rPr>
              <w:t>емператури.</w:t>
            </w:r>
          </w:p>
        </w:tc>
      </w:tr>
      <w:tr w:rsidR="008B433B"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8B433B" w:rsidRPr="00874AA1" w:rsidRDefault="008B433B" w:rsidP="008B433B">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 -контроль </w:t>
            </w:r>
            <w:proofErr w:type="spellStart"/>
            <w:r w:rsidRPr="00874AA1">
              <w:rPr>
                <w:rFonts w:ascii="Times New Roman" w:eastAsia="Times New Roman" w:hAnsi="Times New Roman"/>
                <w:color w:val="000000"/>
                <w:lang w:val="uk-UA" w:eastAsia="ru-RU"/>
              </w:rPr>
              <w:t>шума</w:t>
            </w:r>
            <w:proofErr w:type="spellEnd"/>
            <w:r w:rsidRPr="00874AA1">
              <w:rPr>
                <w:rFonts w:ascii="Times New Roman" w:eastAsia="Times New Roman" w:hAnsi="Times New Roman"/>
                <w:color w:val="000000"/>
                <w:lang w:val="uk-UA" w:eastAsia="ru-RU"/>
              </w:rPr>
              <w:t>, вібрації.</w:t>
            </w:r>
          </w:p>
        </w:tc>
      </w:tr>
      <w:tr w:rsidR="00601D0F" w:rsidRPr="00874AA1" w:rsidTr="00A0273C">
        <w:trPr>
          <w:trHeight w:val="84"/>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601D0F" w:rsidRPr="00874AA1" w:rsidRDefault="00601D0F" w:rsidP="003B4FDF">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17. Діагностика плат управління.</w:t>
            </w:r>
          </w:p>
        </w:tc>
      </w:tr>
      <w:tr w:rsidR="00601D0F" w:rsidRPr="00874AA1" w:rsidTr="00A0273C">
        <w:trPr>
          <w:trHeight w:val="84"/>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601D0F" w:rsidRPr="00874AA1" w:rsidRDefault="00601D0F" w:rsidP="003B4FDF">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18. Підтяжка клемних з’єднань. </w:t>
            </w:r>
          </w:p>
        </w:tc>
      </w:tr>
      <w:tr w:rsidR="00601D0F" w:rsidRPr="00874AA1" w:rsidTr="00A0273C">
        <w:trPr>
          <w:trHeight w:val="84"/>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601D0F" w:rsidRPr="00874AA1" w:rsidRDefault="00601D0F" w:rsidP="003B4FDF">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19. Чистка корпусу внутрішнього блоку (чистка дифузорів і адаптерів для канальних кондиціонерів).</w:t>
            </w:r>
          </w:p>
        </w:tc>
      </w:tr>
      <w:tr w:rsidR="00601D0F" w:rsidRPr="00874AA1" w:rsidTr="00A0273C">
        <w:trPr>
          <w:trHeight w:val="298"/>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601D0F" w:rsidRPr="00874AA1" w:rsidRDefault="00601D0F" w:rsidP="003B4FDF">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20. Обробка теплообмінника і дренажного піддону дезінфікуючим засобом.</w:t>
            </w:r>
          </w:p>
        </w:tc>
      </w:tr>
      <w:tr w:rsidR="00601D0F" w:rsidRPr="00874AA1" w:rsidTr="00A0273C">
        <w:trPr>
          <w:trHeight w:val="84"/>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601D0F" w:rsidRPr="00874AA1" w:rsidRDefault="00601D0F" w:rsidP="003B4FDF">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21. Замір перегріву фреону.</w:t>
            </w:r>
          </w:p>
        </w:tc>
      </w:tr>
      <w:tr w:rsidR="00601D0F" w:rsidRPr="00874AA1" w:rsidTr="00A0273C">
        <w:trPr>
          <w:trHeight w:val="116"/>
        </w:trPr>
        <w:tc>
          <w:tcPr>
            <w:tcW w:w="10637" w:type="dxa"/>
            <w:tcBorders>
              <w:top w:val="nil"/>
              <w:left w:val="single" w:sz="4" w:space="0" w:color="auto"/>
              <w:bottom w:val="nil"/>
              <w:right w:val="single" w:sz="4" w:space="0" w:color="auto"/>
            </w:tcBorders>
            <w:shd w:val="clear" w:color="auto" w:fill="auto"/>
            <w:noWrap/>
            <w:vAlign w:val="center"/>
            <w:hideMark/>
          </w:tcPr>
          <w:p w:rsidR="00601D0F" w:rsidRPr="00874AA1" w:rsidRDefault="00601D0F" w:rsidP="003B4FDF">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22. Контроль стану ізоляції.</w:t>
            </w:r>
          </w:p>
        </w:tc>
      </w:tr>
      <w:tr w:rsidR="00601D0F" w:rsidRPr="00874AA1" w:rsidTr="00A0273C">
        <w:trPr>
          <w:trHeight w:val="11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601D0F" w:rsidRPr="00874AA1" w:rsidRDefault="00601D0F" w:rsidP="008B433B">
            <w:pPr>
              <w:spacing w:after="0" w:line="240" w:lineRule="auto"/>
              <w:rPr>
                <w:rFonts w:ascii="Times New Roman" w:eastAsia="Times New Roman" w:hAnsi="Times New Roman"/>
                <w:color w:val="000000"/>
                <w:lang w:val="uk-UA" w:eastAsia="ru-RU"/>
              </w:rPr>
            </w:pPr>
          </w:p>
        </w:tc>
      </w:tr>
    </w:tbl>
    <w:p w:rsidR="00E829A7" w:rsidRPr="00874AA1" w:rsidRDefault="00156F83" w:rsidP="00E829A7">
      <w:pPr>
        <w:spacing w:after="0" w:line="240" w:lineRule="auto"/>
        <w:rPr>
          <w:rFonts w:ascii="Times New Roman" w:eastAsia="Times New Roman" w:hAnsi="Times New Roman"/>
          <w:color w:val="000000"/>
          <w:lang w:val="uk-UA" w:eastAsia="ru-RU"/>
        </w:rPr>
      </w:pPr>
      <w:r w:rsidRPr="00874AA1">
        <w:rPr>
          <w:rFonts w:ascii="Times New Roman" w:hAnsi="Times New Roman"/>
          <w:lang w:val="uk-UA"/>
        </w:rPr>
        <w:t xml:space="preserve">* - </w:t>
      </w:r>
      <w:r w:rsidR="00864C4C" w:rsidRPr="00874AA1">
        <w:rPr>
          <w:rFonts w:ascii="Times New Roman" w:hAnsi="Times New Roman"/>
          <w:lang w:val="uk-UA"/>
        </w:rPr>
        <w:t xml:space="preserve">Дозаправка фреону </w:t>
      </w:r>
      <w:r w:rsidR="00864C4C" w:rsidRPr="00874AA1">
        <w:rPr>
          <w:rFonts w:ascii="Times New Roman" w:eastAsia="Times New Roman" w:hAnsi="Times New Roman"/>
          <w:color w:val="000000"/>
          <w:lang w:val="uk-UA" w:eastAsia="ru-RU"/>
        </w:rPr>
        <w:t>в</w:t>
      </w:r>
      <w:r w:rsidRPr="00874AA1">
        <w:rPr>
          <w:rFonts w:ascii="Times New Roman" w:eastAsia="Times New Roman" w:hAnsi="Times New Roman"/>
          <w:color w:val="000000"/>
          <w:lang w:val="uk-UA" w:eastAsia="ru-RU"/>
        </w:rPr>
        <w:t xml:space="preserve">ходить в ціну за ТО до 150г. </w:t>
      </w:r>
      <w:r w:rsidR="00A3237D" w:rsidRPr="00874AA1">
        <w:rPr>
          <w:rFonts w:ascii="Times New Roman" w:eastAsia="Times New Roman" w:hAnsi="Times New Roman"/>
          <w:color w:val="000000"/>
          <w:lang w:val="uk-UA" w:eastAsia="ru-RU"/>
        </w:rPr>
        <w:t xml:space="preserve">марки </w:t>
      </w:r>
      <w:r w:rsidRPr="00874AA1">
        <w:rPr>
          <w:rFonts w:ascii="Times New Roman" w:eastAsia="Times New Roman" w:hAnsi="Times New Roman"/>
          <w:color w:val="000000"/>
          <w:lang w:val="uk-UA" w:eastAsia="ru-RU"/>
        </w:rPr>
        <w:t>R22 і R410A</w:t>
      </w:r>
      <w:r w:rsidR="00014066" w:rsidRPr="00874AA1">
        <w:rPr>
          <w:rFonts w:ascii="Times New Roman" w:eastAsia="Times New Roman" w:hAnsi="Times New Roman"/>
          <w:color w:val="000000"/>
          <w:lang w:val="uk-UA" w:eastAsia="ru-RU"/>
        </w:rPr>
        <w:t>) при необхідності більшої кількості</w:t>
      </w:r>
      <w:r w:rsidR="00A3237D" w:rsidRPr="00874AA1">
        <w:rPr>
          <w:rFonts w:ascii="Times New Roman" w:eastAsia="Times New Roman" w:hAnsi="Times New Roman"/>
          <w:color w:val="000000"/>
          <w:lang w:val="uk-UA" w:eastAsia="ru-RU"/>
        </w:rPr>
        <w:t xml:space="preserve"> </w:t>
      </w:r>
    </w:p>
    <w:p w:rsidR="00156F83" w:rsidRPr="00874AA1" w:rsidRDefault="00A3237D" w:rsidP="00E829A7">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фреон</w:t>
      </w:r>
      <w:r w:rsidR="00864C4C" w:rsidRPr="00874AA1">
        <w:rPr>
          <w:rFonts w:ascii="Times New Roman" w:eastAsia="Times New Roman" w:hAnsi="Times New Roman"/>
          <w:color w:val="000000"/>
          <w:lang w:val="uk-UA" w:eastAsia="ru-RU"/>
        </w:rPr>
        <w:t>у</w:t>
      </w:r>
      <w:r w:rsidRPr="00874AA1">
        <w:rPr>
          <w:rFonts w:ascii="Times New Roman" w:eastAsia="Times New Roman" w:hAnsi="Times New Roman"/>
          <w:color w:val="000000"/>
          <w:lang w:val="uk-UA" w:eastAsia="ru-RU"/>
        </w:rPr>
        <w:t>, його вартість</w:t>
      </w:r>
      <w:r w:rsidR="00E829A7" w:rsidRPr="00874AA1">
        <w:rPr>
          <w:rFonts w:ascii="Times New Roman" w:eastAsia="Times New Roman" w:hAnsi="Times New Roman"/>
          <w:color w:val="000000"/>
          <w:lang w:val="uk-UA" w:eastAsia="ru-RU"/>
        </w:rPr>
        <w:t xml:space="preserve"> сплачує</w:t>
      </w:r>
      <w:r w:rsidR="00014066" w:rsidRPr="00874AA1">
        <w:rPr>
          <w:rFonts w:ascii="Times New Roman" w:eastAsia="Times New Roman" w:hAnsi="Times New Roman"/>
          <w:color w:val="000000"/>
          <w:lang w:val="uk-UA" w:eastAsia="ru-RU"/>
        </w:rPr>
        <w:t>ться окремо.</w:t>
      </w:r>
    </w:p>
    <w:tbl>
      <w:tblPr>
        <w:tblW w:w="10637" w:type="dxa"/>
        <w:tblInd w:w="103" w:type="dxa"/>
        <w:tblLook w:val="04A0" w:firstRow="1" w:lastRow="0" w:firstColumn="1" w:lastColumn="0" w:noHBand="0" w:noVBand="1"/>
      </w:tblPr>
      <w:tblGrid>
        <w:gridCol w:w="10637"/>
      </w:tblGrid>
      <w:tr w:rsidR="00495967" w:rsidRPr="00874AA1" w:rsidTr="00A0273C">
        <w:trPr>
          <w:trHeight w:val="315"/>
        </w:trPr>
        <w:tc>
          <w:tcPr>
            <w:tcW w:w="10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5967" w:rsidRPr="00874AA1" w:rsidRDefault="00495967" w:rsidP="00706D60">
            <w:pPr>
              <w:spacing w:after="0" w:line="240" w:lineRule="auto"/>
              <w:rPr>
                <w:rFonts w:ascii="Times New Roman" w:eastAsia="Times New Roman" w:hAnsi="Times New Roman"/>
                <w:b/>
                <w:bCs/>
                <w:color w:val="000000"/>
                <w:lang w:val="uk-UA" w:eastAsia="ru-RU"/>
              </w:rPr>
            </w:pPr>
            <w:r w:rsidRPr="00874AA1">
              <w:rPr>
                <w:rFonts w:ascii="Times New Roman" w:eastAsia="Times New Roman" w:hAnsi="Times New Roman"/>
                <w:b/>
                <w:bCs/>
                <w:color w:val="000000"/>
                <w:lang w:val="uk-UA" w:eastAsia="ru-RU"/>
              </w:rPr>
              <w:t>Перелік робіт для проведення регламентних робіт по ТО повітряних завіс.</w:t>
            </w:r>
          </w:p>
        </w:tc>
      </w:tr>
      <w:tr w:rsidR="00495967"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vAlign w:val="center"/>
            <w:hideMark/>
          </w:tcPr>
          <w:p w:rsidR="00495967" w:rsidRPr="00874AA1" w:rsidRDefault="00495967" w:rsidP="00706D60">
            <w:pPr>
              <w:spacing w:after="0" w:line="240" w:lineRule="auto"/>
              <w:rPr>
                <w:rFonts w:ascii="Times New Roman" w:eastAsia="Times New Roman" w:hAnsi="Times New Roman"/>
                <w:b/>
                <w:bCs/>
                <w:color w:val="000000"/>
                <w:lang w:val="uk-UA" w:eastAsia="ru-RU"/>
              </w:rPr>
            </w:pPr>
            <w:r w:rsidRPr="00874AA1">
              <w:rPr>
                <w:rFonts w:ascii="Times New Roman" w:eastAsia="Times New Roman" w:hAnsi="Times New Roman"/>
                <w:b/>
                <w:bCs/>
                <w:color w:val="000000"/>
                <w:lang w:val="uk-UA" w:eastAsia="ru-RU"/>
              </w:rPr>
              <w:t>1.  Розбірка ПЗ</w:t>
            </w:r>
          </w:p>
        </w:tc>
      </w:tr>
      <w:tr w:rsidR="00495967" w:rsidRPr="00874AA1" w:rsidTr="00A0273C">
        <w:trPr>
          <w:trHeight w:val="145"/>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2.  Чистка калорифера</w:t>
            </w:r>
          </w:p>
        </w:tc>
      </w:tr>
      <w:tr w:rsidR="00495967" w:rsidRPr="00874AA1" w:rsidTr="00A0273C">
        <w:trPr>
          <w:trHeight w:val="178"/>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3.  Чистка вентилятора</w:t>
            </w:r>
          </w:p>
        </w:tc>
      </w:tr>
      <w:tr w:rsidR="00495967"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4.  Діагностика роботи вентилятора (шум, вібрація)</w:t>
            </w:r>
          </w:p>
        </w:tc>
      </w:tr>
      <w:tr w:rsidR="00495967"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5.  Замір пускових та робочих токів вентилятора</w:t>
            </w:r>
          </w:p>
        </w:tc>
      </w:tr>
      <w:tr w:rsidR="00495967" w:rsidRPr="00874AA1" w:rsidTr="00A0273C">
        <w:trPr>
          <w:trHeight w:val="74"/>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 xml:space="preserve">6.  Замір пускових та робочих токів </w:t>
            </w:r>
            <w:proofErr w:type="spellStart"/>
            <w:r w:rsidRPr="00874AA1">
              <w:rPr>
                <w:rFonts w:ascii="Times New Roman" w:eastAsia="Times New Roman" w:hAnsi="Times New Roman"/>
                <w:color w:val="000000"/>
                <w:lang w:val="uk-UA" w:eastAsia="ru-RU"/>
              </w:rPr>
              <w:t>тенів</w:t>
            </w:r>
            <w:proofErr w:type="spellEnd"/>
            <w:r w:rsidRPr="00874AA1">
              <w:rPr>
                <w:rFonts w:ascii="Times New Roman" w:eastAsia="Times New Roman" w:hAnsi="Times New Roman"/>
                <w:color w:val="000000"/>
                <w:lang w:val="uk-UA" w:eastAsia="ru-RU"/>
              </w:rPr>
              <w:t xml:space="preserve"> ( для електричних ПЗ)</w:t>
            </w:r>
          </w:p>
        </w:tc>
      </w:tr>
      <w:tr w:rsidR="00495967"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7.  Чистка водяних фільтрів (для водяних ПЗ)</w:t>
            </w:r>
          </w:p>
        </w:tc>
      </w:tr>
      <w:tr w:rsidR="00495967"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495967" w:rsidRPr="00874AA1" w:rsidRDefault="00495967" w:rsidP="00706D60">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8.  Збірка ПЗ</w:t>
            </w:r>
          </w:p>
        </w:tc>
      </w:tr>
      <w:tr w:rsidR="001476BC" w:rsidRPr="00874AA1" w:rsidTr="00A0273C">
        <w:trPr>
          <w:trHeight w:val="315"/>
        </w:trPr>
        <w:tc>
          <w:tcPr>
            <w:tcW w:w="106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76BC" w:rsidRPr="00874AA1" w:rsidRDefault="001476BC" w:rsidP="00E56F58">
            <w:pPr>
              <w:spacing w:after="0" w:line="240" w:lineRule="auto"/>
              <w:jc w:val="center"/>
              <w:rPr>
                <w:rFonts w:ascii="Times New Roman" w:eastAsia="Times New Roman" w:hAnsi="Times New Roman"/>
                <w:b/>
                <w:bCs/>
                <w:color w:val="000000"/>
                <w:lang w:val="uk-UA" w:eastAsia="ru-RU"/>
              </w:rPr>
            </w:pPr>
            <w:r w:rsidRPr="00874AA1">
              <w:rPr>
                <w:rFonts w:ascii="Times New Roman" w:eastAsia="Times New Roman" w:hAnsi="Times New Roman"/>
                <w:b/>
                <w:bCs/>
                <w:color w:val="000000"/>
                <w:lang w:val="uk-UA" w:eastAsia="ru-RU"/>
              </w:rPr>
              <w:t xml:space="preserve">Регламентні роботи з ТО </w:t>
            </w:r>
            <w:proofErr w:type="spellStart"/>
            <w:r w:rsidRPr="00874AA1">
              <w:rPr>
                <w:rFonts w:ascii="Times New Roman" w:eastAsia="Times New Roman" w:hAnsi="Times New Roman"/>
                <w:b/>
                <w:bCs/>
                <w:color w:val="000000"/>
                <w:lang w:val="uk-UA" w:eastAsia="ru-RU"/>
              </w:rPr>
              <w:t>приточних</w:t>
            </w:r>
            <w:proofErr w:type="spellEnd"/>
            <w:r w:rsidRPr="00874AA1">
              <w:rPr>
                <w:rFonts w:ascii="Times New Roman" w:eastAsia="Times New Roman" w:hAnsi="Times New Roman"/>
                <w:b/>
                <w:bCs/>
                <w:color w:val="000000"/>
                <w:lang w:val="uk-UA" w:eastAsia="ru-RU"/>
              </w:rPr>
              <w:t xml:space="preserve"> та витяжних установок.</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  Чистка, заміна фільтрів</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2.  Чистка тепло</w:t>
            </w:r>
            <w:r w:rsidR="00B86D78" w:rsidRPr="00874AA1">
              <w:rPr>
                <w:rFonts w:ascii="Times New Roman" w:eastAsia="Times New Roman" w:hAnsi="Times New Roman"/>
                <w:color w:val="000000"/>
                <w:lang w:val="uk-UA" w:eastAsia="ru-RU"/>
              </w:rPr>
              <w:t xml:space="preserve">обмінника з використанням </w:t>
            </w:r>
            <w:proofErr w:type="spellStart"/>
            <w:r w:rsidR="00B86D78" w:rsidRPr="00874AA1">
              <w:rPr>
                <w:rFonts w:ascii="Times New Roman" w:eastAsia="Times New Roman" w:hAnsi="Times New Roman"/>
                <w:color w:val="000000"/>
                <w:lang w:val="uk-UA" w:eastAsia="ru-RU"/>
              </w:rPr>
              <w:t>хім</w:t>
            </w:r>
            <w:proofErr w:type="spellEnd"/>
            <w:r w:rsidR="00B86D78" w:rsidRPr="00874AA1">
              <w:rPr>
                <w:rFonts w:ascii="Times New Roman" w:eastAsia="Times New Roman" w:hAnsi="Times New Roman"/>
                <w:color w:val="000000"/>
                <w:lang w:val="uk-UA" w:eastAsia="ru-RU"/>
              </w:rPr>
              <w:t>. з</w:t>
            </w:r>
            <w:r w:rsidRPr="00874AA1">
              <w:rPr>
                <w:rFonts w:ascii="Times New Roman" w:eastAsia="Times New Roman" w:hAnsi="Times New Roman"/>
                <w:color w:val="000000"/>
                <w:lang w:val="uk-UA" w:eastAsia="ru-RU"/>
              </w:rPr>
              <w:t>асобів.</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3.  Замір робочого та пускового току електродвигуна вентилятора.</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4.  Чистка вентилятора</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5.  Діагностика роботи електродвигуна (шум, вібрація).</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6.  Контроль натягу ременів.</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7.  Підтяжка кріплення</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8.  Контроль роботи контролера</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9.  Перевірка роботи аварійних приладів</w:t>
            </w:r>
          </w:p>
        </w:tc>
      </w:tr>
      <w:tr w:rsidR="001476BC" w:rsidRPr="00874AA1" w:rsidTr="00A0273C">
        <w:trPr>
          <w:trHeight w:val="56"/>
        </w:trPr>
        <w:tc>
          <w:tcPr>
            <w:tcW w:w="10637" w:type="dxa"/>
            <w:tcBorders>
              <w:top w:val="nil"/>
              <w:left w:val="single" w:sz="4" w:space="0" w:color="auto"/>
              <w:bottom w:val="single" w:sz="4" w:space="0" w:color="auto"/>
              <w:right w:val="single" w:sz="4" w:space="0" w:color="auto"/>
            </w:tcBorders>
            <w:shd w:val="clear" w:color="auto" w:fill="auto"/>
            <w:noWrap/>
            <w:hideMark/>
          </w:tcPr>
          <w:p w:rsidR="001476BC" w:rsidRPr="00874AA1" w:rsidRDefault="001476BC" w:rsidP="00E56F58">
            <w:pPr>
              <w:spacing w:after="0" w:line="240" w:lineRule="auto"/>
              <w:rPr>
                <w:rFonts w:ascii="Times New Roman" w:eastAsia="Times New Roman" w:hAnsi="Times New Roman"/>
                <w:color w:val="000000"/>
                <w:lang w:val="uk-UA" w:eastAsia="ru-RU"/>
              </w:rPr>
            </w:pPr>
            <w:r w:rsidRPr="00874AA1">
              <w:rPr>
                <w:rFonts w:ascii="Times New Roman" w:eastAsia="Times New Roman" w:hAnsi="Times New Roman"/>
                <w:color w:val="000000"/>
                <w:lang w:val="uk-UA" w:eastAsia="ru-RU"/>
              </w:rPr>
              <w:t>10.  Перевірка роботи виконавчих механізмів.</w:t>
            </w:r>
          </w:p>
        </w:tc>
      </w:tr>
    </w:tbl>
    <w:p w:rsidR="001476BC" w:rsidRDefault="001476BC" w:rsidP="001476BC">
      <w:pPr>
        <w:rPr>
          <w:rFonts w:ascii="Times New Roman" w:hAnsi="Times New Roman"/>
          <w:lang w:val="uk-UA"/>
        </w:rPr>
      </w:pPr>
    </w:p>
    <w:tbl>
      <w:tblPr>
        <w:tblW w:w="1063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7"/>
      </w:tblGrid>
      <w:tr w:rsidR="00A0273C" w:rsidTr="00A0273C">
        <w:trPr>
          <w:trHeight w:val="315"/>
        </w:trPr>
        <w:tc>
          <w:tcPr>
            <w:tcW w:w="10637" w:type="dxa"/>
          </w:tcPr>
          <w:p w:rsidR="00A0273C" w:rsidRPr="00A0273C" w:rsidRDefault="00A0273C" w:rsidP="007C3444">
            <w:pPr>
              <w:spacing w:after="0" w:line="240" w:lineRule="auto"/>
              <w:rPr>
                <w:rFonts w:ascii="Times New Roman" w:hAnsi="Times New Roman"/>
                <w:b/>
                <w:color w:val="000000"/>
                <w:sz w:val="24"/>
                <w:szCs w:val="24"/>
                <w:lang w:val="uk-UA" w:eastAsia="ru-RU"/>
              </w:rPr>
            </w:pPr>
            <w:r w:rsidRPr="00A0273C">
              <w:rPr>
                <w:rFonts w:ascii="Times New Roman" w:hAnsi="Times New Roman"/>
                <w:b/>
                <w:color w:val="000000"/>
                <w:lang w:val="uk-UA" w:eastAsia="ru-RU"/>
              </w:rPr>
              <w:t xml:space="preserve">Перелік робіт із </w:t>
            </w:r>
            <w:r w:rsidRPr="00A0273C">
              <w:rPr>
                <w:rFonts w:ascii="Times New Roman" w:hAnsi="Times New Roman"/>
                <w:b/>
                <w:lang w:val="uk-UA"/>
              </w:rPr>
              <w:t>с</w:t>
            </w:r>
            <w:r w:rsidRPr="00A0273C">
              <w:rPr>
                <w:rFonts w:ascii="Times New Roman" w:hAnsi="Times New Roman"/>
                <w:b/>
                <w:color w:val="000000"/>
                <w:lang w:val="uk-UA"/>
              </w:rPr>
              <w:t xml:space="preserve">езонного технічного обслуговування системи </w:t>
            </w:r>
            <w:proofErr w:type="spellStart"/>
            <w:r w:rsidRPr="00A0273C">
              <w:rPr>
                <w:rFonts w:ascii="Times New Roman" w:hAnsi="Times New Roman"/>
                <w:b/>
                <w:color w:val="000000"/>
                <w:lang w:val="uk-UA"/>
              </w:rPr>
              <w:t>Чиллер</w:t>
            </w:r>
            <w:proofErr w:type="spellEnd"/>
            <w:r w:rsidRPr="00A0273C">
              <w:rPr>
                <w:rFonts w:ascii="Times New Roman" w:hAnsi="Times New Roman"/>
                <w:b/>
                <w:color w:val="000000"/>
                <w:lang w:val="uk-UA"/>
              </w:rPr>
              <w:t xml:space="preserve"> - </w:t>
            </w:r>
            <w:proofErr w:type="spellStart"/>
            <w:r w:rsidRPr="00A0273C">
              <w:rPr>
                <w:rFonts w:ascii="Times New Roman" w:hAnsi="Times New Roman"/>
                <w:b/>
                <w:color w:val="000000"/>
                <w:lang w:val="uk-UA"/>
              </w:rPr>
              <w:t>Фанкойл</w:t>
            </w:r>
            <w:proofErr w:type="spellEnd"/>
          </w:p>
        </w:tc>
      </w:tr>
      <w:tr w:rsidR="00A0273C" w:rsidTr="00A0273C">
        <w:trPr>
          <w:trHeight w:val="315"/>
        </w:trPr>
        <w:tc>
          <w:tcPr>
            <w:tcW w:w="10637" w:type="dxa"/>
          </w:tcPr>
          <w:p w:rsidR="00A0273C" w:rsidRPr="00A0273C" w:rsidRDefault="00A0273C" w:rsidP="00A0273C">
            <w:pPr>
              <w:spacing w:after="0" w:line="240" w:lineRule="auto"/>
              <w:ind w:left="323"/>
              <w:rPr>
                <w:rFonts w:ascii="Times New Roman" w:hAnsi="Times New Roman"/>
                <w:b/>
                <w:color w:val="000000"/>
                <w:sz w:val="20"/>
                <w:szCs w:val="20"/>
                <w:lang w:val="uk-UA" w:eastAsia="ru-RU"/>
              </w:rPr>
            </w:pPr>
            <w:proofErr w:type="spellStart"/>
            <w:r w:rsidRPr="00A0273C">
              <w:rPr>
                <w:rFonts w:ascii="Times New Roman" w:hAnsi="Times New Roman"/>
                <w:b/>
                <w:color w:val="000000"/>
                <w:sz w:val="20"/>
                <w:szCs w:val="20"/>
                <w:lang w:val="uk-UA" w:eastAsia="ru-RU"/>
              </w:rPr>
              <w:t>Чиллер</w:t>
            </w:r>
            <w:proofErr w:type="spellEnd"/>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063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A0273C" w:rsidRPr="00A0273C" w:rsidRDefault="00A0273C" w:rsidP="00A0273C">
            <w:pPr>
              <w:pStyle w:val="a4"/>
              <w:numPr>
                <w:ilvl w:val="0"/>
                <w:numId w:val="5"/>
              </w:numPr>
              <w:ind w:left="323"/>
              <w:rPr>
                <w:rFonts w:ascii="Times New Roman" w:eastAsia="Times New Roman" w:hAnsi="Times New Roman"/>
                <w:b/>
                <w:bCs/>
                <w:color w:val="000000"/>
                <w:sz w:val="20"/>
                <w:szCs w:val="20"/>
                <w:lang w:val="uk-UA" w:eastAsia="ru-RU"/>
              </w:rPr>
            </w:pPr>
            <w:r w:rsidRPr="00A0273C">
              <w:rPr>
                <w:rFonts w:ascii="Times New Roman" w:hAnsi="Times New Roman"/>
                <w:color w:val="000000"/>
                <w:sz w:val="20"/>
                <w:szCs w:val="20"/>
                <w:lang w:val="uk-UA" w:eastAsia="ru-RU"/>
              </w:rPr>
              <w:t>Чистка конденсатора (мийка)</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b/>
                <w:bCs/>
                <w:color w:val="000000"/>
                <w:sz w:val="20"/>
                <w:szCs w:val="20"/>
                <w:lang w:val="uk-UA" w:eastAsia="ru-RU"/>
              </w:rPr>
            </w:pPr>
            <w:r w:rsidRPr="00A0273C">
              <w:rPr>
                <w:rFonts w:ascii="Times New Roman" w:hAnsi="Times New Roman"/>
                <w:color w:val="000000"/>
                <w:sz w:val="20"/>
                <w:szCs w:val="20"/>
                <w:lang w:val="uk-UA" w:eastAsia="ru-RU"/>
              </w:rPr>
              <w:t xml:space="preserve"> Перевірка тиску фреону, дозаправка</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 xml:space="preserve"> Перевірка робочих і встановлених параметрів</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Підтяжка різьбових з’єднань</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Замір робочих і пускових токів компресора</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Замір робочих і пускових токів вентилятора</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Підтяжка клемних з’єднань</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5"/>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Перевірка системи на витік фреону, проміжного теплоносія.</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spacing w:after="0" w:line="240" w:lineRule="auto"/>
              <w:ind w:left="323"/>
              <w:rPr>
                <w:rFonts w:ascii="Times New Roman" w:eastAsia="Times New Roman" w:hAnsi="Times New Roman"/>
                <w:b/>
                <w:color w:val="000000"/>
                <w:sz w:val="20"/>
                <w:szCs w:val="20"/>
                <w:lang w:val="uk-UA" w:eastAsia="ru-RU"/>
              </w:rPr>
            </w:pPr>
            <w:proofErr w:type="spellStart"/>
            <w:r w:rsidRPr="00A0273C">
              <w:rPr>
                <w:rFonts w:ascii="Times New Roman" w:eastAsia="Times New Roman" w:hAnsi="Times New Roman"/>
                <w:b/>
                <w:color w:val="000000"/>
                <w:sz w:val="20"/>
                <w:szCs w:val="20"/>
                <w:lang w:val="uk-UA" w:eastAsia="ru-RU"/>
              </w:rPr>
              <w:t>Фанкойл</w:t>
            </w:r>
            <w:proofErr w:type="spellEnd"/>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4"/>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Чистка фільтрів</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4"/>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 xml:space="preserve">Обробка теплообмінника </w:t>
            </w:r>
            <w:proofErr w:type="spellStart"/>
            <w:r w:rsidRPr="00A0273C">
              <w:rPr>
                <w:rFonts w:ascii="Times New Roman" w:hAnsi="Times New Roman"/>
                <w:color w:val="000000"/>
                <w:sz w:val="20"/>
                <w:szCs w:val="20"/>
                <w:lang w:val="uk-UA" w:eastAsia="ru-RU"/>
              </w:rPr>
              <w:t>дезинфікатором</w:t>
            </w:r>
            <w:proofErr w:type="spellEnd"/>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4"/>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Підтяжка кріплення</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4"/>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Підтяжка клемних з’єднань</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4"/>
              </w:numPr>
              <w:ind w:left="323"/>
              <w:rPr>
                <w:rFonts w:ascii="Times New Roman" w:eastAsia="Times New Roman" w:hAnsi="Times New Roman"/>
                <w:b/>
                <w:bCs/>
                <w:color w:val="000000"/>
                <w:sz w:val="20"/>
                <w:szCs w:val="20"/>
                <w:lang w:val="uk-UA" w:eastAsia="ru-RU"/>
              </w:rPr>
            </w:pPr>
            <w:r w:rsidRPr="00A0273C">
              <w:rPr>
                <w:rFonts w:ascii="Times New Roman" w:hAnsi="Times New Roman"/>
                <w:color w:val="000000"/>
                <w:sz w:val="20"/>
                <w:szCs w:val="20"/>
                <w:lang w:val="uk-UA" w:eastAsia="ru-RU"/>
              </w:rPr>
              <w:t>Чистка водяних фільтрів (для систем з водяними теплообмінниками)</w:t>
            </w:r>
          </w:p>
        </w:tc>
      </w:tr>
      <w:tr w:rsidR="00A0273C" w:rsidRPr="004E6A0F" w:rsidTr="00A02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0637" w:type="dxa"/>
            <w:tcBorders>
              <w:top w:val="nil"/>
              <w:left w:val="single" w:sz="4" w:space="0" w:color="auto"/>
              <w:bottom w:val="single" w:sz="4" w:space="0" w:color="auto"/>
              <w:right w:val="single" w:sz="4" w:space="0" w:color="auto"/>
            </w:tcBorders>
            <w:noWrap/>
            <w:vAlign w:val="center"/>
          </w:tcPr>
          <w:p w:rsidR="00A0273C" w:rsidRPr="00A0273C" w:rsidRDefault="00A0273C" w:rsidP="00A0273C">
            <w:pPr>
              <w:pStyle w:val="a4"/>
              <w:numPr>
                <w:ilvl w:val="0"/>
                <w:numId w:val="4"/>
              </w:numPr>
              <w:ind w:left="323"/>
              <w:rPr>
                <w:rFonts w:ascii="Times New Roman" w:eastAsia="Times New Roman" w:hAnsi="Times New Roman"/>
                <w:color w:val="000000"/>
                <w:sz w:val="20"/>
                <w:szCs w:val="20"/>
                <w:lang w:val="uk-UA" w:eastAsia="ru-RU"/>
              </w:rPr>
            </w:pPr>
            <w:r w:rsidRPr="00A0273C">
              <w:rPr>
                <w:rFonts w:ascii="Times New Roman" w:hAnsi="Times New Roman"/>
                <w:color w:val="000000"/>
                <w:sz w:val="20"/>
                <w:szCs w:val="20"/>
                <w:lang w:val="uk-UA" w:eastAsia="ru-RU"/>
              </w:rPr>
              <w:t>Перевірка роботи виконавчих механізмів</w:t>
            </w:r>
          </w:p>
        </w:tc>
      </w:tr>
      <w:bookmarkEnd w:id="0"/>
    </w:tbl>
    <w:p w:rsidR="00A0273C" w:rsidRPr="00874AA1" w:rsidRDefault="00A0273C" w:rsidP="001476BC">
      <w:pPr>
        <w:rPr>
          <w:rFonts w:ascii="Times New Roman" w:hAnsi="Times New Roman"/>
          <w:lang w:val="uk-UA"/>
        </w:rPr>
      </w:pPr>
    </w:p>
    <w:p w:rsidR="00156F83" w:rsidRPr="00874AA1" w:rsidRDefault="00156F83" w:rsidP="00156F83">
      <w:pPr>
        <w:rPr>
          <w:rFonts w:ascii="Times New Roman" w:hAnsi="Times New Roman"/>
          <w:lang w:val="uk-UA"/>
        </w:rPr>
      </w:pPr>
    </w:p>
    <w:p w:rsidR="004553DE" w:rsidRPr="00874AA1" w:rsidRDefault="004553DE" w:rsidP="004553DE">
      <w:pPr>
        <w:spacing w:after="0" w:line="240" w:lineRule="auto"/>
        <w:ind w:firstLine="567"/>
        <w:jc w:val="center"/>
        <w:rPr>
          <w:rFonts w:ascii="Times New Roman" w:hAnsi="Times New Roman"/>
          <w:lang w:val="uk-UA"/>
        </w:rPr>
      </w:pPr>
      <w:r w:rsidRPr="00874AA1">
        <w:rPr>
          <w:rFonts w:ascii="Times New Roman" w:hAnsi="Times New Roman"/>
          <w:lang w:val="uk-UA"/>
        </w:rPr>
        <w:t>Замовник                                                                                                     Виконавець</w:t>
      </w:r>
    </w:p>
    <w:p w:rsidR="004553DE" w:rsidRPr="00874AA1" w:rsidRDefault="004553DE" w:rsidP="004553DE">
      <w:pPr>
        <w:spacing w:after="0" w:line="240" w:lineRule="auto"/>
        <w:ind w:firstLine="567"/>
        <w:jc w:val="center"/>
        <w:rPr>
          <w:rFonts w:ascii="Times New Roman" w:hAnsi="Times New Roman"/>
          <w:lang w:val="uk-UA"/>
        </w:rPr>
      </w:pPr>
    </w:p>
    <w:p w:rsidR="004553DE" w:rsidRPr="00874AA1" w:rsidRDefault="004553DE" w:rsidP="004553DE">
      <w:pPr>
        <w:spacing w:after="0" w:line="240" w:lineRule="auto"/>
        <w:ind w:firstLine="567"/>
        <w:jc w:val="center"/>
        <w:rPr>
          <w:rFonts w:ascii="Times New Roman" w:hAnsi="Times New Roman"/>
          <w:lang w:val="uk-UA"/>
        </w:rPr>
      </w:pPr>
    </w:p>
    <w:p w:rsidR="004553DE" w:rsidRPr="00874AA1" w:rsidRDefault="004553DE" w:rsidP="004553DE">
      <w:pPr>
        <w:spacing w:after="0" w:line="240" w:lineRule="auto"/>
        <w:ind w:firstLine="567"/>
        <w:jc w:val="center"/>
        <w:rPr>
          <w:rFonts w:ascii="Times New Roman" w:hAnsi="Times New Roman"/>
          <w:lang w:val="uk-UA"/>
        </w:rPr>
      </w:pPr>
      <w:r w:rsidRPr="00874AA1">
        <w:rPr>
          <w:rFonts w:ascii="Times New Roman" w:hAnsi="Times New Roman"/>
          <w:lang w:val="uk-UA"/>
        </w:rPr>
        <w:t>______________________                                                                        _____________________</w:t>
      </w:r>
    </w:p>
    <w:p w:rsidR="004553DE" w:rsidRPr="00874AA1" w:rsidRDefault="004553DE" w:rsidP="004553DE">
      <w:pPr>
        <w:spacing w:after="0" w:line="240" w:lineRule="auto"/>
        <w:ind w:firstLine="567"/>
        <w:jc w:val="center"/>
        <w:rPr>
          <w:rFonts w:ascii="Times New Roman" w:hAnsi="Times New Roman"/>
          <w:lang w:val="uk-UA"/>
        </w:rPr>
      </w:pPr>
    </w:p>
    <w:p w:rsidR="004553DE" w:rsidRPr="003B4FDF" w:rsidRDefault="004553DE" w:rsidP="004553DE">
      <w:pPr>
        <w:spacing w:after="0" w:line="240" w:lineRule="auto"/>
        <w:ind w:firstLine="567"/>
        <w:jc w:val="center"/>
        <w:rPr>
          <w:rFonts w:ascii="Times New Roman" w:hAnsi="Times New Roman"/>
          <w:lang w:val="uk-UA"/>
        </w:rPr>
      </w:pPr>
      <w:r w:rsidRPr="00874AA1">
        <w:rPr>
          <w:rFonts w:ascii="Times New Roman" w:hAnsi="Times New Roman"/>
          <w:lang w:val="uk-UA"/>
        </w:rPr>
        <w:t>М.П.                                                                                                           М.П.</w:t>
      </w:r>
    </w:p>
    <w:p w:rsidR="004553DE" w:rsidRPr="003B4FDF" w:rsidRDefault="004553DE" w:rsidP="004553DE">
      <w:pPr>
        <w:spacing w:after="0" w:line="240" w:lineRule="auto"/>
        <w:ind w:firstLine="567"/>
        <w:jc w:val="both"/>
        <w:rPr>
          <w:rFonts w:ascii="Times New Roman" w:hAnsi="Times New Roman"/>
          <w:lang w:val="uk-UA"/>
        </w:rPr>
      </w:pPr>
    </w:p>
    <w:p w:rsidR="004553DE" w:rsidRPr="003B4FDF" w:rsidRDefault="004553DE" w:rsidP="000E39C7">
      <w:pPr>
        <w:spacing w:after="0" w:line="240" w:lineRule="auto"/>
        <w:ind w:firstLine="567"/>
        <w:jc w:val="both"/>
        <w:rPr>
          <w:rFonts w:ascii="Times New Roman" w:hAnsi="Times New Roman"/>
          <w:lang w:val="uk-UA"/>
        </w:rPr>
      </w:pPr>
    </w:p>
    <w:sectPr w:rsidR="004553DE" w:rsidRPr="003B4FDF" w:rsidSect="00E104E0">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FC7" w:rsidRDefault="00927FC7" w:rsidP="000E39C7">
      <w:pPr>
        <w:spacing w:after="0" w:line="240" w:lineRule="auto"/>
      </w:pPr>
      <w:r>
        <w:separator/>
      </w:r>
    </w:p>
  </w:endnote>
  <w:endnote w:type="continuationSeparator" w:id="0">
    <w:p w:rsidR="00927FC7" w:rsidRDefault="00927FC7" w:rsidP="000E39C7">
      <w:pPr>
        <w:spacing w:after="0" w:line="240" w:lineRule="auto"/>
      </w:pPr>
      <w:r>
        <w:continuationSeparator/>
      </w:r>
    </w:p>
  </w:endnote>
  <w:endnote w:type="continuationNotice" w:id="1">
    <w:p w:rsidR="00927FC7" w:rsidRDefault="00927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54997"/>
      <w:docPartObj>
        <w:docPartGallery w:val="Page Numbers (Bottom of Page)"/>
        <w:docPartUnique/>
      </w:docPartObj>
    </w:sdtPr>
    <w:sdtEndPr/>
    <w:sdtContent>
      <w:p w:rsidR="007C3444" w:rsidRDefault="007C3444">
        <w:pPr>
          <w:pStyle w:val="af0"/>
          <w:jc w:val="right"/>
        </w:pPr>
        <w:r>
          <w:fldChar w:fldCharType="begin"/>
        </w:r>
        <w:r>
          <w:instrText>PAGE   \* MERGEFORMAT</w:instrText>
        </w:r>
        <w:r>
          <w:fldChar w:fldCharType="separate"/>
        </w:r>
        <w:r w:rsidR="001A79BE">
          <w:rPr>
            <w:noProof/>
          </w:rPr>
          <w:t>7</w:t>
        </w:r>
        <w:r>
          <w:rPr>
            <w:noProof/>
          </w:rPr>
          <w:fldChar w:fldCharType="end"/>
        </w:r>
      </w:p>
    </w:sdtContent>
  </w:sdt>
  <w:p w:rsidR="007C3444" w:rsidRDefault="007C344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763756"/>
      <w:docPartObj>
        <w:docPartGallery w:val="Page Numbers (Bottom of Page)"/>
        <w:docPartUnique/>
      </w:docPartObj>
    </w:sdtPr>
    <w:sdtEndPr/>
    <w:sdtContent>
      <w:p w:rsidR="007C3444" w:rsidRDefault="007C3444">
        <w:pPr>
          <w:pStyle w:val="af0"/>
          <w:jc w:val="right"/>
        </w:pPr>
        <w:r>
          <w:fldChar w:fldCharType="begin"/>
        </w:r>
        <w:r>
          <w:instrText>PAGE   \* MERGEFORMAT</w:instrText>
        </w:r>
        <w:r>
          <w:fldChar w:fldCharType="separate"/>
        </w:r>
        <w:r w:rsidR="001A79BE">
          <w:rPr>
            <w:noProof/>
          </w:rPr>
          <w:t>11</w:t>
        </w:r>
        <w:r>
          <w:rPr>
            <w:noProof/>
          </w:rPr>
          <w:fldChar w:fldCharType="end"/>
        </w:r>
      </w:p>
    </w:sdtContent>
  </w:sdt>
  <w:p w:rsidR="007C3444" w:rsidRDefault="007C344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FC7" w:rsidRDefault="00927FC7" w:rsidP="000E39C7">
      <w:pPr>
        <w:spacing w:after="0" w:line="240" w:lineRule="auto"/>
      </w:pPr>
      <w:r>
        <w:separator/>
      </w:r>
    </w:p>
  </w:footnote>
  <w:footnote w:type="continuationSeparator" w:id="0">
    <w:p w:rsidR="00927FC7" w:rsidRDefault="00927FC7" w:rsidP="000E39C7">
      <w:pPr>
        <w:spacing w:after="0" w:line="240" w:lineRule="auto"/>
      </w:pPr>
      <w:r>
        <w:continuationSeparator/>
      </w:r>
    </w:p>
  </w:footnote>
  <w:footnote w:type="continuationNotice" w:id="1">
    <w:p w:rsidR="00927FC7" w:rsidRDefault="00927FC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1AD3"/>
    <w:multiLevelType w:val="hybridMultilevel"/>
    <w:tmpl w:val="570615A4"/>
    <w:lvl w:ilvl="0" w:tplc="A2BEE1C8">
      <w:start w:val="1"/>
      <w:numFmt w:val="decimal"/>
      <w:lvlText w:val="%1."/>
      <w:lvlJc w:val="left"/>
      <w:pPr>
        <w:ind w:left="720" w:hanging="360"/>
      </w:pPr>
      <w:rPr>
        <w:rFonts w:ascii="Arial CYR" w:eastAsiaTheme="minorHAnsi" w:hAnsi="Arial CYR" w:cs="Arial CYR"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6A20DC"/>
    <w:multiLevelType w:val="hybridMultilevel"/>
    <w:tmpl w:val="E996B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854C0"/>
    <w:multiLevelType w:val="hybridMultilevel"/>
    <w:tmpl w:val="213C67A8"/>
    <w:lvl w:ilvl="0" w:tplc="04220005">
      <w:start w:val="1"/>
      <w:numFmt w:val="bullet"/>
      <w:lvlText w:val=""/>
      <w:lvlJc w:val="left"/>
      <w:pPr>
        <w:tabs>
          <w:tab w:val="num" w:pos="720"/>
        </w:tabs>
        <w:ind w:left="720" w:hanging="360"/>
      </w:pPr>
      <w:rPr>
        <w:rFonts w:ascii="Wingdings" w:hAnsi="Wingdings"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788D7AD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C367D17"/>
    <w:multiLevelType w:val="hybridMultilevel"/>
    <w:tmpl w:val="2020C108"/>
    <w:lvl w:ilvl="0" w:tplc="AB743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8B"/>
    <w:rsid w:val="000038B3"/>
    <w:rsid w:val="00007199"/>
    <w:rsid w:val="000072D2"/>
    <w:rsid w:val="00007EE4"/>
    <w:rsid w:val="00010787"/>
    <w:rsid w:val="00011901"/>
    <w:rsid w:val="00013363"/>
    <w:rsid w:val="00014066"/>
    <w:rsid w:val="00014106"/>
    <w:rsid w:val="00015E06"/>
    <w:rsid w:val="00016C16"/>
    <w:rsid w:val="000222C6"/>
    <w:rsid w:val="00025DD8"/>
    <w:rsid w:val="00030B54"/>
    <w:rsid w:val="00033914"/>
    <w:rsid w:val="00033980"/>
    <w:rsid w:val="00035C3C"/>
    <w:rsid w:val="000367F7"/>
    <w:rsid w:val="00036C8B"/>
    <w:rsid w:val="000506A2"/>
    <w:rsid w:val="000511AD"/>
    <w:rsid w:val="00055D52"/>
    <w:rsid w:val="00072303"/>
    <w:rsid w:val="00080DEC"/>
    <w:rsid w:val="00080E99"/>
    <w:rsid w:val="00085FA2"/>
    <w:rsid w:val="000A0E4A"/>
    <w:rsid w:val="000A1AC9"/>
    <w:rsid w:val="000B2186"/>
    <w:rsid w:val="000B5848"/>
    <w:rsid w:val="000C0EE3"/>
    <w:rsid w:val="000D1FBF"/>
    <w:rsid w:val="000D39FA"/>
    <w:rsid w:val="000D5EE9"/>
    <w:rsid w:val="000E39C7"/>
    <w:rsid w:val="00107DB7"/>
    <w:rsid w:val="0011196F"/>
    <w:rsid w:val="00112204"/>
    <w:rsid w:val="00114010"/>
    <w:rsid w:val="00116119"/>
    <w:rsid w:val="00116F04"/>
    <w:rsid w:val="0014578D"/>
    <w:rsid w:val="001476BC"/>
    <w:rsid w:val="00153350"/>
    <w:rsid w:val="001551D7"/>
    <w:rsid w:val="00155D1A"/>
    <w:rsid w:val="00155DB4"/>
    <w:rsid w:val="00156F83"/>
    <w:rsid w:val="0017211B"/>
    <w:rsid w:val="00177A79"/>
    <w:rsid w:val="0018194E"/>
    <w:rsid w:val="00185CA1"/>
    <w:rsid w:val="0019463E"/>
    <w:rsid w:val="00196263"/>
    <w:rsid w:val="001A1028"/>
    <w:rsid w:val="001A6CA6"/>
    <w:rsid w:val="001A79BE"/>
    <w:rsid w:val="001B09D3"/>
    <w:rsid w:val="001C4090"/>
    <w:rsid w:val="001C4406"/>
    <w:rsid w:val="001C4592"/>
    <w:rsid w:val="001C5B99"/>
    <w:rsid w:val="001D2162"/>
    <w:rsid w:val="001D67B1"/>
    <w:rsid w:val="001F04ED"/>
    <w:rsid w:val="001F72A9"/>
    <w:rsid w:val="002123A1"/>
    <w:rsid w:val="002138C4"/>
    <w:rsid w:val="002216D1"/>
    <w:rsid w:val="00224C25"/>
    <w:rsid w:val="00227163"/>
    <w:rsid w:val="002336A6"/>
    <w:rsid w:val="00233A67"/>
    <w:rsid w:val="0024280F"/>
    <w:rsid w:val="00245D76"/>
    <w:rsid w:val="00245DD5"/>
    <w:rsid w:val="002475CD"/>
    <w:rsid w:val="00261899"/>
    <w:rsid w:val="00266785"/>
    <w:rsid w:val="002672E4"/>
    <w:rsid w:val="0027185B"/>
    <w:rsid w:val="002826ED"/>
    <w:rsid w:val="00291AD0"/>
    <w:rsid w:val="00294E4D"/>
    <w:rsid w:val="002977C6"/>
    <w:rsid w:val="002A21EE"/>
    <w:rsid w:val="002A28FF"/>
    <w:rsid w:val="002A4BA5"/>
    <w:rsid w:val="002B2669"/>
    <w:rsid w:val="002C195C"/>
    <w:rsid w:val="002D0B55"/>
    <w:rsid w:val="002D3464"/>
    <w:rsid w:val="002D504C"/>
    <w:rsid w:val="002E016F"/>
    <w:rsid w:val="002E0463"/>
    <w:rsid w:val="002F3889"/>
    <w:rsid w:val="002F5A9C"/>
    <w:rsid w:val="002F6683"/>
    <w:rsid w:val="00307BDA"/>
    <w:rsid w:val="003132E4"/>
    <w:rsid w:val="003337A7"/>
    <w:rsid w:val="00333CBE"/>
    <w:rsid w:val="00347E09"/>
    <w:rsid w:val="00350528"/>
    <w:rsid w:val="00364B69"/>
    <w:rsid w:val="00367C42"/>
    <w:rsid w:val="0037150D"/>
    <w:rsid w:val="003745B0"/>
    <w:rsid w:val="00387196"/>
    <w:rsid w:val="0039694E"/>
    <w:rsid w:val="00396A4C"/>
    <w:rsid w:val="00396ABA"/>
    <w:rsid w:val="003B02F8"/>
    <w:rsid w:val="003B4FDF"/>
    <w:rsid w:val="003C31F3"/>
    <w:rsid w:val="003C54AF"/>
    <w:rsid w:val="003C7193"/>
    <w:rsid w:val="003D2082"/>
    <w:rsid w:val="003D5FEB"/>
    <w:rsid w:val="003D7614"/>
    <w:rsid w:val="003E2B01"/>
    <w:rsid w:val="003E4D0E"/>
    <w:rsid w:val="003F11FC"/>
    <w:rsid w:val="003F1869"/>
    <w:rsid w:val="00400E1E"/>
    <w:rsid w:val="00404DCE"/>
    <w:rsid w:val="00404F6C"/>
    <w:rsid w:val="00414197"/>
    <w:rsid w:val="00416A97"/>
    <w:rsid w:val="00416C19"/>
    <w:rsid w:val="004264C0"/>
    <w:rsid w:val="004363B8"/>
    <w:rsid w:val="00447CE3"/>
    <w:rsid w:val="004553DE"/>
    <w:rsid w:val="00460989"/>
    <w:rsid w:val="00462CB0"/>
    <w:rsid w:val="00475CED"/>
    <w:rsid w:val="004761BA"/>
    <w:rsid w:val="004772D6"/>
    <w:rsid w:val="00495967"/>
    <w:rsid w:val="00495F54"/>
    <w:rsid w:val="004A3061"/>
    <w:rsid w:val="004A3870"/>
    <w:rsid w:val="004B19CF"/>
    <w:rsid w:val="004C1AF7"/>
    <w:rsid w:val="004C6E64"/>
    <w:rsid w:val="004D32D5"/>
    <w:rsid w:val="004F0818"/>
    <w:rsid w:val="00505896"/>
    <w:rsid w:val="00505F8C"/>
    <w:rsid w:val="00520FAC"/>
    <w:rsid w:val="00521202"/>
    <w:rsid w:val="005308BC"/>
    <w:rsid w:val="00535F78"/>
    <w:rsid w:val="00552E56"/>
    <w:rsid w:val="005621CA"/>
    <w:rsid w:val="0056599E"/>
    <w:rsid w:val="00575832"/>
    <w:rsid w:val="005831E2"/>
    <w:rsid w:val="00597F73"/>
    <w:rsid w:val="005B0271"/>
    <w:rsid w:val="005B4472"/>
    <w:rsid w:val="005D276E"/>
    <w:rsid w:val="005E0996"/>
    <w:rsid w:val="005E1F0B"/>
    <w:rsid w:val="005E433C"/>
    <w:rsid w:val="00600343"/>
    <w:rsid w:val="00601D0F"/>
    <w:rsid w:val="006041D6"/>
    <w:rsid w:val="006153C1"/>
    <w:rsid w:val="006360B7"/>
    <w:rsid w:val="00636DAA"/>
    <w:rsid w:val="006414C6"/>
    <w:rsid w:val="00644624"/>
    <w:rsid w:val="00646C0D"/>
    <w:rsid w:val="00646FE2"/>
    <w:rsid w:val="00647E6D"/>
    <w:rsid w:val="00652760"/>
    <w:rsid w:val="00652F01"/>
    <w:rsid w:val="00661B39"/>
    <w:rsid w:val="0067135C"/>
    <w:rsid w:val="00672318"/>
    <w:rsid w:val="00675AED"/>
    <w:rsid w:val="00692104"/>
    <w:rsid w:val="00696027"/>
    <w:rsid w:val="006A10C9"/>
    <w:rsid w:val="006A149E"/>
    <w:rsid w:val="006A30C3"/>
    <w:rsid w:val="006B32FB"/>
    <w:rsid w:val="006C2146"/>
    <w:rsid w:val="006C63DA"/>
    <w:rsid w:val="006D05D9"/>
    <w:rsid w:val="006D128E"/>
    <w:rsid w:val="006D2F34"/>
    <w:rsid w:val="006E308E"/>
    <w:rsid w:val="006E32CA"/>
    <w:rsid w:val="006F6ECF"/>
    <w:rsid w:val="006F7DAF"/>
    <w:rsid w:val="00701E68"/>
    <w:rsid w:val="007053F3"/>
    <w:rsid w:val="0070615A"/>
    <w:rsid w:val="00706D60"/>
    <w:rsid w:val="00712F39"/>
    <w:rsid w:val="00724255"/>
    <w:rsid w:val="007253D9"/>
    <w:rsid w:val="0072658B"/>
    <w:rsid w:val="00733E8E"/>
    <w:rsid w:val="007566F1"/>
    <w:rsid w:val="007612AE"/>
    <w:rsid w:val="0076426F"/>
    <w:rsid w:val="00773F72"/>
    <w:rsid w:val="00777786"/>
    <w:rsid w:val="007A4C1F"/>
    <w:rsid w:val="007B1960"/>
    <w:rsid w:val="007B20E3"/>
    <w:rsid w:val="007B54D6"/>
    <w:rsid w:val="007C3444"/>
    <w:rsid w:val="007C5C5B"/>
    <w:rsid w:val="007D1BD6"/>
    <w:rsid w:val="007E0A0C"/>
    <w:rsid w:val="007E1519"/>
    <w:rsid w:val="007E3708"/>
    <w:rsid w:val="007F1617"/>
    <w:rsid w:val="007F6E9D"/>
    <w:rsid w:val="00801805"/>
    <w:rsid w:val="008058C0"/>
    <w:rsid w:val="008068F2"/>
    <w:rsid w:val="0080739E"/>
    <w:rsid w:val="0082095B"/>
    <w:rsid w:val="0083010C"/>
    <w:rsid w:val="008362E9"/>
    <w:rsid w:val="008510CE"/>
    <w:rsid w:val="00854D6A"/>
    <w:rsid w:val="00862136"/>
    <w:rsid w:val="00864C4C"/>
    <w:rsid w:val="00867E37"/>
    <w:rsid w:val="00873D80"/>
    <w:rsid w:val="00874AA1"/>
    <w:rsid w:val="00883633"/>
    <w:rsid w:val="00885AFD"/>
    <w:rsid w:val="00886027"/>
    <w:rsid w:val="00886695"/>
    <w:rsid w:val="008920E4"/>
    <w:rsid w:val="008B103A"/>
    <w:rsid w:val="008B17C1"/>
    <w:rsid w:val="008B433B"/>
    <w:rsid w:val="008B62CF"/>
    <w:rsid w:val="008D6563"/>
    <w:rsid w:val="008E2929"/>
    <w:rsid w:val="008E6050"/>
    <w:rsid w:val="008E7567"/>
    <w:rsid w:val="008E782F"/>
    <w:rsid w:val="008F380C"/>
    <w:rsid w:val="008F3EFC"/>
    <w:rsid w:val="00906F54"/>
    <w:rsid w:val="009128D7"/>
    <w:rsid w:val="00915769"/>
    <w:rsid w:val="00916274"/>
    <w:rsid w:val="009171AC"/>
    <w:rsid w:val="00927FC7"/>
    <w:rsid w:val="009462C0"/>
    <w:rsid w:val="0095719E"/>
    <w:rsid w:val="00960150"/>
    <w:rsid w:val="00960CDB"/>
    <w:rsid w:val="00976A1F"/>
    <w:rsid w:val="009840D4"/>
    <w:rsid w:val="009B163D"/>
    <w:rsid w:val="009B324D"/>
    <w:rsid w:val="009B3D18"/>
    <w:rsid w:val="009B5DEE"/>
    <w:rsid w:val="009C0FDF"/>
    <w:rsid w:val="009C483C"/>
    <w:rsid w:val="009D24EE"/>
    <w:rsid w:val="009D5197"/>
    <w:rsid w:val="009D7555"/>
    <w:rsid w:val="009E0E18"/>
    <w:rsid w:val="009E25FC"/>
    <w:rsid w:val="009E33D8"/>
    <w:rsid w:val="009E55EE"/>
    <w:rsid w:val="00A0273C"/>
    <w:rsid w:val="00A02907"/>
    <w:rsid w:val="00A044B5"/>
    <w:rsid w:val="00A315B9"/>
    <w:rsid w:val="00A3237D"/>
    <w:rsid w:val="00A435E3"/>
    <w:rsid w:val="00A4485D"/>
    <w:rsid w:val="00A51CB2"/>
    <w:rsid w:val="00A520DC"/>
    <w:rsid w:val="00A57B5A"/>
    <w:rsid w:val="00A6049E"/>
    <w:rsid w:val="00A607AB"/>
    <w:rsid w:val="00A61FDB"/>
    <w:rsid w:val="00A62370"/>
    <w:rsid w:val="00A64EE8"/>
    <w:rsid w:val="00A67AC0"/>
    <w:rsid w:val="00A71925"/>
    <w:rsid w:val="00A73E0C"/>
    <w:rsid w:val="00A76355"/>
    <w:rsid w:val="00A81369"/>
    <w:rsid w:val="00A8296D"/>
    <w:rsid w:val="00A82C00"/>
    <w:rsid w:val="00A9132E"/>
    <w:rsid w:val="00A970A6"/>
    <w:rsid w:val="00A97DCB"/>
    <w:rsid w:val="00AC41E3"/>
    <w:rsid w:val="00AD6D13"/>
    <w:rsid w:val="00AE0A3D"/>
    <w:rsid w:val="00B110A9"/>
    <w:rsid w:val="00B22EDE"/>
    <w:rsid w:val="00B246AD"/>
    <w:rsid w:val="00B26F3B"/>
    <w:rsid w:val="00B40D71"/>
    <w:rsid w:val="00B42D72"/>
    <w:rsid w:val="00B65504"/>
    <w:rsid w:val="00B6686D"/>
    <w:rsid w:val="00B839BC"/>
    <w:rsid w:val="00B86D78"/>
    <w:rsid w:val="00B94FBE"/>
    <w:rsid w:val="00B97A34"/>
    <w:rsid w:val="00BA29D6"/>
    <w:rsid w:val="00BA2FD9"/>
    <w:rsid w:val="00BA61C1"/>
    <w:rsid w:val="00BC02B9"/>
    <w:rsid w:val="00BC2DB0"/>
    <w:rsid w:val="00BC40FF"/>
    <w:rsid w:val="00BE20FA"/>
    <w:rsid w:val="00BE6A0D"/>
    <w:rsid w:val="00BE6A80"/>
    <w:rsid w:val="00BF4C8A"/>
    <w:rsid w:val="00C000E8"/>
    <w:rsid w:val="00C02978"/>
    <w:rsid w:val="00C06139"/>
    <w:rsid w:val="00C06496"/>
    <w:rsid w:val="00C12CAD"/>
    <w:rsid w:val="00C163FD"/>
    <w:rsid w:val="00C2551E"/>
    <w:rsid w:val="00C31445"/>
    <w:rsid w:val="00C33088"/>
    <w:rsid w:val="00C34348"/>
    <w:rsid w:val="00C76253"/>
    <w:rsid w:val="00CA144A"/>
    <w:rsid w:val="00CA3144"/>
    <w:rsid w:val="00CB40A9"/>
    <w:rsid w:val="00CB7950"/>
    <w:rsid w:val="00CC0020"/>
    <w:rsid w:val="00CC0C80"/>
    <w:rsid w:val="00CC3C2F"/>
    <w:rsid w:val="00CC7C86"/>
    <w:rsid w:val="00CD17BB"/>
    <w:rsid w:val="00CD19CF"/>
    <w:rsid w:val="00CD2013"/>
    <w:rsid w:val="00CD511D"/>
    <w:rsid w:val="00CD6A24"/>
    <w:rsid w:val="00CE0346"/>
    <w:rsid w:val="00CF2E8C"/>
    <w:rsid w:val="00D01BB0"/>
    <w:rsid w:val="00D17F18"/>
    <w:rsid w:val="00D20161"/>
    <w:rsid w:val="00D36A36"/>
    <w:rsid w:val="00D375D4"/>
    <w:rsid w:val="00D47B7E"/>
    <w:rsid w:val="00D53877"/>
    <w:rsid w:val="00D57F95"/>
    <w:rsid w:val="00D673FC"/>
    <w:rsid w:val="00D73BD3"/>
    <w:rsid w:val="00D73D62"/>
    <w:rsid w:val="00D742BC"/>
    <w:rsid w:val="00D7605F"/>
    <w:rsid w:val="00D80E2C"/>
    <w:rsid w:val="00D82065"/>
    <w:rsid w:val="00D861F1"/>
    <w:rsid w:val="00D93B2A"/>
    <w:rsid w:val="00D9401F"/>
    <w:rsid w:val="00DA16CB"/>
    <w:rsid w:val="00DA2393"/>
    <w:rsid w:val="00DA2732"/>
    <w:rsid w:val="00DA5565"/>
    <w:rsid w:val="00DB1730"/>
    <w:rsid w:val="00DC237C"/>
    <w:rsid w:val="00DC37D2"/>
    <w:rsid w:val="00DC6B15"/>
    <w:rsid w:val="00DE114F"/>
    <w:rsid w:val="00DE4B28"/>
    <w:rsid w:val="00DE74F8"/>
    <w:rsid w:val="00DF0E50"/>
    <w:rsid w:val="00DF5CDA"/>
    <w:rsid w:val="00DF7F4D"/>
    <w:rsid w:val="00E05059"/>
    <w:rsid w:val="00E104E0"/>
    <w:rsid w:val="00E12ADA"/>
    <w:rsid w:val="00E15A44"/>
    <w:rsid w:val="00E160AE"/>
    <w:rsid w:val="00E20D78"/>
    <w:rsid w:val="00E22D77"/>
    <w:rsid w:val="00E23CCD"/>
    <w:rsid w:val="00E2444D"/>
    <w:rsid w:val="00E32E73"/>
    <w:rsid w:val="00E3312A"/>
    <w:rsid w:val="00E42B13"/>
    <w:rsid w:val="00E4650B"/>
    <w:rsid w:val="00E56F58"/>
    <w:rsid w:val="00E63C93"/>
    <w:rsid w:val="00E641CB"/>
    <w:rsid w:val="00E7352A"/>
    <w:rsid w:val="00E735A4"/>
    <w:rsid w:val="00E7455D"/>
    <w:rsid w:val="00E818DB"/>
    <w:rsid w:val="00E8218C"/>
    <w:rsid w:val="00E829A7"/>
    <w:rsid w:val="00E909F4"/>
    <w:rsid w:val="00E919B6"/>
    <w:rsid w:val="00E94EC5"/>
    <w:rsid w:val="00EA14AA"/>
    <w:rsid w:val="00EB4E96"/>
    <w:rsid w:val="00EB6DAC"/>
    <w:rsid w:val="00EB7552"/>
    <w:rsid w:val="00EC658A"/>
    <w:rsid w:val="00EC7666"/>
    <w:rsid w:val="00ED4EA9"/>
    <w:rsid w:val="00ED7C2F"/>
    <w:rsid w:val="00EE2803"/>
    <w:rsid w:val="00EE71A1"/>
    <w:rsid w:val="00F005E7"/>
    <w:rsid w:val="00F16C3C"/>
    <w:rsid w:val="00F235FE"/>
    <w:rsid w:val="00F2369F"/>
    <w:rsid w:val="00F312A4"/>
    <w:rsid w:val="00F34D01"/>
    <w:rsid w:val="00F46239"/>
    <w:rsid w:val="00F51270"/>
    <w:rsid w:val="00F52B33"/>
    <w:rsid w:val="00F55784"/>
    <w:rsid w:val="00F959A7"/>
    <w:rsid w:val="00F978DD"/>
    <w:rsid w:val="00FB0802"/>
    <w:rsid w:val="00FB497F"/>
    <w:rsid w:val="00FB6FB8"/>
    <w:rsid w:val="00FD2294"/>
    <w:rsid w:val="00FD43F5"/>
    <w:rsid w:val="00FD6856"/>
    <w:rsid w:val="00FD6A86"/>
    <w:rsid w:val="00FD6A89"/>
    <w:rsid w:val="00FE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1A"/>
    <w:pPr>
      <w:spacing w:after="200" w:line="276" w:lineRule="auto"/>
    </w:pPr>
    <w:rPr>
      <w:sz w:val="22"/>
      <w:szCs w:val="22"/>
      <w:lang w:eastAsia="en-US"/>
    </w:rPr>
  </w:style>
  <w:style w:type="paragraph" w:styleId="1">
    <w:name w:val="heading 1"/>
    <w:basedOn w:val="a"/>
    <w:link w:val="10"/>
    <w:uiPriority w:val="99"/>
    <w:qFormat/>
    <w:rsid w:val="00036C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3B4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3B4F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3B4F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3B4F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0E39C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6C8B"/>
    <w:rPr>
      <w:rFonts w:ascii="Times New Roman" w:hAnsi="Times New Roman" w:cs="Times New Roman"/>
      <w:b/>
      <w:bCs/>
      <w:kern w:val="36"/>
      <w:sz w:val="48"/>
      <w:szCs w:val="48"/>
      <w:lang w:eastAsia="ru-RU"/>
    </w:rPr>
  </w:style>
  <w:style w:type="character" w:customStyle="1" w:styleId="60">
    <w:name w:val="Заголовок 6 Знак"/>
    <w:link w:val="6"/>
    <w:semiHidden/>
    <w:rsid w:val="000E39C7"/>
    <w:rPr>
      <w:rFonts w:ascii="Calibri" w:eastAsia="Times New Roman" w:hAnsi="Calibri" w:cs="Times New Roman"/>
      <w:b/>
      <w:bCs/>
      <w:lang w:val="ru-RU" w:eastAsia="en-US"/>
    </w:rPr>
  </w:style>
  <w:style w:type="table" w:styleId="a3">
    <w:name w:val="Table Grid"/>
    <w:basedOn w:val="a1"/>
    <w:uiPriority w:val="59"/>
    <w:rsid w:val="0003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2978"/>
    <w:pPr>
      <w:spacing w:after="0" w:line="240" w:lineRule="auto"/>
      <w:ind w:left="720"/>
      <w:contextualSpacing/>
    </w:pPr>
  </w:style>
  <w:style w:type="character" w:styleId="a5">
    <w:name w:val="annotation reference"/>
    <w:uiPriority w:val="99"/>
    <w:rsid w:val="006D2F34"/>
    <w:rPr>
      <w:rFonts w:cs="Times New Roman"/>
      <w:sz w:val="16"/>
    </w:rPr>
  </w:style>
  <w:style w:type="paragraph" w:styleId="a6">
    <w:name w:val="annotation text"/>
    <w:basedOn w:val="a"/>
    <w:link w:val="a7"/>
    <w:uiPriority w:val="99"/>
    <w:rsid w:val="006D2F34"/>
    <w:pPr>
      <w:spacing w:after="0" w:line="240" w:lineRule="auto"/>
    </w:pPr>
    <w:rPr>
      <w:sz w:val="20"/>
      <w:szCs w:val="20"/>
    </w:rPr>
  </w:style>
  <w:style w:type="character" w:customStyle="1" w:styleId="a7">
    <w:name w:val="Текст примечания Знак"/>
    <w:link w:val="a6"/>
    <w:uiPriority w:val="99"/>
    <w:locked/>
    <w:rsid w:val="006D2F34"/>
    <w:rPr>
      <w:rFonts w:ascii="Calibri" w:hAnsi="Calibri" w:cs="Times New Roman"/>
      <w:sz w:val="20"/>
      <w:szCs w:val="20"/>
    </w:rPr>
  </w:style>
  <w:style w:type="paragraph" w:styleId="a8">
    <w:name w:val="Balloon Text"/>
    <w:basedOn w:val="a"/>
    <w:link w:val="a9"/>
    <w:uiPriority w:val="99"/>
    <w:semiHidden/>
    <w:rsid w:val="006D2F3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D2F34"/>
    <w:rPr>
      <w:rFonts w:ascii="Tahoma" w:hAnsi="Tahoma" w:cs="Tahoma"/>
      <w:sz w:val="16"/>
      <w:szCs w:val="16"/>
    </w:rPr>
  </w:style>
  <w:style w:type="paragraph" w:styleId="aa">
    <w:name w:val="Body Text"/>
    <w:basedOn w:val="a"/>
    <w:link w:val="ab"/>
    <w:rsid w:val="0082095B"/>
    <w:pPr>
      <w:spacing w:after="0" w:line="240" w:lineRule="auto"/>
      <w:jc w:val="both"/>
    </w:pPr>
    <w:rPr>
      <w:rFonts w:ascii="Times New Roman" w:eastAsia="Times New Roman" w:hAnsi="Times New Roman"/>
      <w:sz w:val="24"/>
      <w:szCs w:val="20"/>
      <w:lang w:val="uk-UA" w:eastAsia="ru-RU"/>
    </w:rPr>
  </w:style>
  <w:style w:type="character" w:customStyle="1" w:styleId="ab">
    <w:name w:val="Основной текст Знак"/>
    <w:link w:val="aa"/>
    <w:rsid w:val="0082095B"/>
    <w:rPr>
      <w:rFonts w:ascii="Times New Roman" w:eastAsia="Times New Roman" w:hAnsi="Times New Roman"/>
      <w:sz w:val="24"/>
      <w:szCs w:val="20"/>
      <w:lang w:eastAsia="ru-RU"/>
    </w:rPr>
  </w:style>
  <w:style w:type="paragraph" w:styleId="ac">
    <w:name w:val="annotation subject"/>
    <w:basedOn w:val="a6"/>
    <w:next w:val="a6"/>
    <w:link w:val="ad"/>
    <w:uiPriority w:val="99"/>
    <w:semiHidden/>
    <w:unhideWhenUsed/>
    <w:rsid w:val="007253D9"/>
    <w:pPr>
      <w:spacing w:after="200" w:line="276" w:lineRule="auto"/>
    </w:pPr>
    <w:rPr>
      <w:b/>
      <w:bCs/>
    </w:rPr>
  </w:style>
  <w:style w:type="character" w:customStyle="1" w:styleId="ad">
    <w:name w:val="Тема примечания Знак"/>
    <w:link w:val="ac"/>
    <w:uiPriority w:val="99"/>
    <w:semiHidden/>
    <w:rsid w:val="007253D9"/>
    <w:rPr>
      <w:rFonts w:ascii="Calibri" w:hAnsi="Calibri" w:cs="Times New Roman"/>
      <w:b/>
      <w:bCs/>
      <w:sz w:val="20"/>
      <w:szCs w:val="20"/>
      <w:lang w:val="ru-RU" w:eastAsia="en-US"/>
    </w:rPr>
  </w:style>
  <w:style w:type="paragraph" w:styleId="ae">
    <w:name w:val="header"/>
    <w:basedOn w:val="a"/>
    <w:link w:val="af"/>
    <w:uiPriority w:val="99"/>
    <w:unhideWhenUsed/>
    <w:rsid w:val="000E39C7"/>
    <w:pPr>
      <w:tabs>
        <w:tab w:val="center" w:pos="4677"/>
        <w:tab w:val="right" w:pos="9355"/>
      </w:tabs>
    </w:pPr>
  </w:style>
  <w:style w:type="character" w:customStyle="1" w:styleId="af">
    <w:name w:val="Верхний колонтитул Знак"/>
    <w:link w:val="ae"/>
    <w:uiPriority w:val="99"/>
    <w:rsid w:val="000E39C7"/>
    <w:rPr>
      <w:lang w:val="ru-RU" w:eastAsia="en-US"/>
    </w:rPr>
  </w:style>
  <w:style w:type="paragraph" w:styleId="af0">
    <w:name w:val="footer"/>
    <w:basedOn w:val="a"/>
    <w:link w:val="af1"/>
    <w:uiPriority w:val="99"/>
    <w:unhideWhenUsed/>
    <w:rsid w:val="000E39C7"/>
    <w:pPr>
      <w:tabs>
        <w:tab w:val="center" w:pos="4677"/>
        <w:tab w:val="right" w:pos="9355"/>
      </w:tabs>
    </w:pPr>
  </w:style>
  <w:style w:type="character" w:customStyle="1" w:styleId="af1">
    <w:name w:val="Нижний колонтитул Знак"/>
    <w:link w:val="af0"/>
    <w:uiPriority w:val="99"/>
    <w:rsid w:val="000E39C7"/>
    <w:rPr>
      <w:lang w:val="ru-RU" w:eastAsia="en-US"/>
    </w:rPr>
  </w:style>
  <w:style w:type="paragraph" w:styleId="af2">
    <w:name w:val="endnote text"/>
    <w:basedOn w:val="a"/>
    <w:link w:val="af3"/>
    <w:uiPriority w:val="99"/>
    <w:semiHidden/>
    <w:unhideWhenUsed/>
    <w:rsid w:val="009D5197"/>
    <w:rPr>
      <w:sz w:val="20"/>
      <w:szCs w:val="20"/>
    </w:rPr>
  </w:style>
  <w:style w:type="character" w:customStyle="1" w:styleId="af3">
    <w:name w:val="Текст концевой сноски Знак"/>
    <w:basedOn w:val="a0"/>
    <w:link w:val="af2"/>
    <w:uiPriority w:val="99"/>
    <w:semiHidden/>
    <w:rsid w:val="009D5197"/>
    <w:rPr>
      <w:lang w:eastAsia="en-US"/>
    </w:rPr>
  </w:style>
  <w:style w:type="character" w:styleId="af4">
    <w:name w:val="endnote reference"/>
    <w:basedOn w:val="a0"/>
    <w:uiPriority w:val="99"/>
    <w:semiHidden/>
    <w:unhideWhenUsed/>
    <w:rsid w:val="009D5197"/>
    <w:rPr>
      <w:vertAlign w:val="superscript"/>
    </w:rPr>
  </w:style>
  <w:style w:type="paragraph" w:styleId="af5">
    <w:name w:val="Revision"/>
    <w:hidden/>
    <w:uiPriority w:val="99"/>
    <w:semiHidden/>
    <w:rsid w:val="008068F2"/>
    <w:rPr>
      <w:sz w:val="22"/>
      <w:szCs w:val="22"/>
      <w:lang w:eastAsia="en-US"/>
    </w:rPr>
  </w:style>
  <w:style w:type="character" w:styleId="af6">
    <w:name w:val="Hyperlink"/>
    <w:basedOn w:val="a0"/>
    <w:uiPriority w:val="99"/>
    <w:unhideWhenUsed/>
    <w:rsid w:val="00D47B7E"/>
    <w:rPr>
      <w:color w:val="0000FF" w:themeColor="hyperlink"/>
      <w:u w:val="single"/>
    </w:rPr>
  </w:style>
  <w:style w:type="character" w:customStyle="1" w:styleId="hps">
    <w:name w:val="hps"/>
    <w:basedOn w:val="a0"/>
    <w:rsid w:val="00886695"/>
  </w:style>
  <w:style w:type="paragraph" w:styleId="af7">
    <w:name w:val="No Spacing"/>
    <w:uiPriority w:val="1"/>
    <w:qFormat/>
    <w:rsid w:val="003B4FDF"/>
    <w:rPr>
      <w:sz w:val="22"/>
      <w:szCs w:val="22"/>
      <w:lang w:eastAsia="en-US"/>
    </w:rPr>
  </w:style>
  <w:style w:type="character" w:styleId="af8">
    <w:name w:val="Strong"/>
    <w:basedOn w:val="a0"/>
    <w:qFormat/>
    <w:locked/>
    <w:rsid w:val="003B4FDF"/>
    <w:rPr>
      <w:b/>
      <w:bCs/>
    </w:rPr>
  </w:style>
  <w:style w:type="paragraph" w:styleId="af9">
    <w:name w:val="Title"/>
    <w:basedOn w:val="a"/>
    <w:next w:val="a"/>
    <w:link w:val="afa"/>
    <w:qFormat/>
    <w:locked/>
    <w:rsid w:val="003B4F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3B4FDF"/>
    <w:rPr>
      <w:rFonts w:asciiTheme="majorHAnsi" w:eastAsiaTheme="majorEastAsia" w:hAnsiTheme="majorHAnsi" w:cstheme="majorBidi"/>
      <w:color w:val="17365D" w:themeColor="text2" w:themeShade="BF"/>
      <w:spacing w:val="5"/>
      <w:kern w:val="28"/>
      <w:sz w:val="52"/>
      <w:szCs w:val="52"/>
      <w:lang w:eastAsia="en-US"/>
    </w:rPr>
  </w:style>
  <w:style w:type="character" w:styleId="afb">
    <w:name w:val="Subtle Emphasis"/>
    <w:basedOn w:val="a0"/>
    <w:uiPriority w:val="19"/>
    <w:qFormat/>
    <w:rsid w:val="003B4FDF"/>
    <w:rPr>
      <w:i/>
      <w:iCs/>
      <w:color w:val="808080" w:themeColor="text1" w:themeTint="7F"/>
    </w:rPr>
  </w:style>
  <w:style w:type="character" w:styleId="afc">
    <w:name w:val="Intense Emphasis"/>
    <w:basedOn w:val="a0"/>
    <w:uiPriority w:val="21"/>
    <w:qFormat/>
    <w:rsid w:val="003B4FDF"/>
    <w:rPr>
      <w:b/>
      <w:bCs/>
      <w:i/>
      <w:iCs/>
      <w:color w:val="4F81BD" w:themeColor="accent1"/>
    </w:rPr>
  </w:style>
  <w:style w:type="paragraph" w:styleId="21">
    <w:name w:val="Quote"/>
    <w:basedOn w:val="a"/>
    <w:next w:val="a"/>
    <w:link w:val="22"/>
    <w:uiPriority w:val="29"/>
    <w:qFormat/>
    <w:rsid w:val="003B4FDF"/>
    <w:rPr>
      <w:i/>
      <w:iCs/>
      <w:color w:val="000000" w:themeColor="text1"/>
    </w:rPr>
  </w:style>
  <w:style w:type="character" w:customStyle="1" w:styleId="22">
    <w:name w:val="Цитата 2 Знак"/>
    <w:basedOn w:val="a0"/>
    <w:link w:val="21"/>
    <w:uiPriority w:val="29"/>
    <w:rsid w:val="003B4FDF"/>
    <w:rPr>
      <w:i/>
      <w:iCs/>
      <w:color w:val="000000" w:themeColor="text1"/>
      <w:sz w:val="22"/>
      <w:szCs w:val="22"/>
      <w:lang w:eastAsia="en-US"/>
    </w:rPr>
  </w:style>
  <w:style w:type="character" w:customStyle="1" w:styleId="20">
    <w:name w:val="Заголовок 2 Знак"/>
    <w:basedOn w:val="a0"/>
    <w:link w:val="2"/>
    <w:rsid w:val="003B4FDF"/>
    <w:rPr>
      <w:rFonts w:asciiTheme="majorHAnsi" w:eastAsiaTheme="majorEastAsia" w:hAnsiTheme="majorHAnsi" w:cstheme="majorBidi"/>
      <w:b/>
      <w:bCs/>
      <w:color w:val="4F81BD" w:themeColor="accent1"/>
      <w:sz w:val="26"/>
      <w:szCs w:val="26"/>
      <w:lang w:eastAsia="en-US"/>
    </w:rPr>
  </w:style>
  <w:style w:type="character" w:styleId="afd">
    <w:name w:val="Emphasis"/>
    <w:basedOn w:val="a0"/>
    <w:qFormat/>
    <w:locked/>
    <w:rsid w:val="003B4FDF"/>
    <w:rPr>
      <w:i/>
      <w:iCs/>
    </w:rPr>
  </w:style>
  <w:style w:type="character" w:customStyle="1" w:styleId="30">
    <w:name w:val="Заголовок 3 Знак"/>
    <w:basedOn w:val="a0"/>
    <w:link w:val="3"/>
    <w:rsid w:val="003B4FDF"/>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rsid w:val="003B4FDF"/>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rsid w:val="003B4FDF"/>
    <w:rPr>
      <w:rFonts w:asciiTheme="majorHAnsi" w:eastAsiaTheme="majorEastAsia" w:hAnsiTheme="majorHAnsi" w:cstheme="majorBidi"/>
      <w:color w:val="243F60" w:themeColor="accent1" w:themeShade="7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D1A"/>
    <w:pPr>
      <w:spacing w:after="200" w:line="276" w:lineRule="auto"/>
    </w:pPr>
    <w:rPr>
      <w:sz w:val="22"/>
      <w:szCs w:val="22"/>
      <w:lang w:eastAsia="en-US"/>
    </w:rPr>
  </w:style>
  <w:style w:type="paragraph" w:styleId="1">
    <w:name w:val="heading 1"/>
    <w:basedOn w:val="a"/>
    <w:link w:val="10"/>
    <w:uiPriority w:val="99"/>
    <w:qFormat/>
    <w:rsid w:val="00036C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3B4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3B4F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locked/>
    <w:rsid w:val="003B4F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locked/>
    <w:rsid w:val="003B4F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locked/>
    <w:rsid w:val="000E39C7"/>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6C8B"/>
    <w:rPr>
      <w:rFonts w:ascii="Times New Roman" w:hAnsi="Times New Roman" w:cs="Times New Roman"/>
      <w:b/>
      <w:bCs/>
      <w:kern w:val="36"/>
      <w:sz w:val="48"/>
      <w:szCs w:val="48"/>
      <w:lang w:eastAsia="ru-RU"/>
    </w:rPr>
  </w:style>
  <w:style w:type="character" w:customStyle="1" w:styleId="60">
    <w:name w:val="Заголовок 6 Знак"/>
    <w:link w:val="6"/>
    <w:semiHidden/>
    <w:rsid w:val="000E39C7"/>
    <w:rPr>
      <w:rFonts w:ascii="Calibri" w:eastAsia="Times New Roman" w:hAnsi="Calibri" w:cs="Times New Roman"/>
      <w:b/>
      <w:bCs/>
      <w:lang w:val="ru-RU" w:eastAsia="en-US"/>
    </w:rPr>
  </w:style>
  <w:style w:type="table" w:styleId="a3">
    <w:name w:val="Table Grid"/>
    <w:basedOn w:val="a1"/>
    <w:uiPriority w:val="59"/>
    <w:rsid w:val="0003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2978"/>
    <w:pPr>
      <w:spacing w:after="0" w:line="240" w:lineRule="auto"/>
      <w:ind w:left="720"/>
      <w:contextualSpacing/>
    </w:pPr>
  </w:style>
  <w:style w:type="character" w:styleId="a5">
    <w:name w:val="annotation reference"/>
    <w:uiPriority w:val="99"/>
    <w:rsid w:val="006D2F34"/>
    <w:rPr>
      <w:rFonts w:cs="Times New Roman"/>
      <w:sz w:val="16"/>
    </w:rPr>
  </w:style>
  <w:style w:type="paragraph" w:styleId="a6">
    <w:name w:val="annotation text"/>
    <w:basedOn w:val="a"/>
    <w:link w:val="a7"/>
    <w:uiPriority w:val="99"/>
    <w:rsid w:val="006D2F34"/>
    <w:pPr>
      <w:spacing w:after="0" w:line="240" w:lineRule="auto"/>
    </w:pPr>
    <w:rPr>
      <w:sz w:val="20"/>
      <w:szCs w:val="20"/>
    </w:rPr>
  </w:style>
  <w:style w:type="character" w:customStyle="1" w:styleId="a7">
    <w:name w:val="Текст примечания Знак"/>
    <w:link w:val="a6"/>
    <w:uiPriority w:val="99"/>
    <w:locked/>
    <w:rsid w:val="006D2F34"/>
    <w:rPr>
      <w:rFonts w:ascii="Calibri" w:hAnsi="Calibri" w:cs="Times New Roman"/>
      <w:sz w:val="20"/>
      <w:szCs w:val="20"/>
    </w:rPr>
  </w:style>
  <w:style w:type="paragraph" w:styleId="a8">
    <w:name w:val="Balloon Text"/>
    <w:basedOn w:val="a"/>
    <w:link w:val="a9"/>
    <w:uiPriority w:val="99"/>
    <w:semiHidden/>
    <w:rsid w:val="006D2F3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6D2F34"/>
    <w:rPr>
      <w:rFonts w:ascii="Tahoma" w:hAnsi="Tahoma" w:cs="Tahoma"/>
      <w:sz w:val="16"/>
      <w:szCs w:val="16"/>
    </w:rPr>
  </w:style>
  <w:style w:type="paragraph" w:styleId="aa">
    <w:name w:val="Body Text"/>
    <w:basedOn w:val="a"/>
    <w:link w:val="ab"/>
    <w:rsid w:val="0082095B"/>
    <w:pPr>
      <w:spacing w:after="0" w:line="240" w:lineRule="auto"/>
      <w:jc w:val="both"/>
    </w:pPr>
    <w:rPr>
      <w:rFonts w:ascii="Times New Roman" w:eastAsia="Times New Roman" w:hAnsi="Times New Roman"/>
      <w:sz w:val="24"/>
      <w:szCs w:val="20"/>
      <w:lang w:val="uk-UA" w:eastAsia="ru-RU"/>
    </w:rPr>
  </w:style>
  <w:style w:type="character" w:customStyle="1" w:styleId="ab">
    <w:name w:val="Основной текст Знак"/>
    <w:link w:val="aa"/>
    <w:rsid w:val="0082095B"/>
    <w:rPr>
      <w:rFonts w:ascii="Times New Roman" w:eastAsia="Times New Roman" w:hAnsi="Times New Roman"/>
      <w:sz w:val="24"/>
      <w:szCs w:val="20"/>
      <w:lang w:eastAsia="ru-RU"/>
    </w:rPr>
  </w:style>
  <w:style w:type="paragraph" w:styleId="ac">
    <w:name w:val="annotation subject"/>
    <w:basedOn w:val="a6"/>
    <w:next w:val="a6"/>
    <w:link w:val="ad"/>
    <w:uiPriority w:val="99"/>
    <w:semiHidden/>
    <w:unhideWhenUsed/>
    <w:rsid w:val="007253D9"/>
    <w:pPr>
      <w:spacing w:after="200" w:line="276" w:lineRule="auto"/>
    </w:pPr>
    <w:rPr>
      <w:b/>
      <w:bCs/>
    </w:rPr>
  </w:style>
  <w:style w:type="character" w:customStyle="1" w:styleId="ad">
    <w:name w:val="Тема примечания Знак"/>
    <w:link w:val="ac"/>
    <w:uiPriority w:val="99"/>
    <w:semiHidden/>
    <w:rsid w:val="007253D9"/>
    <w:rPr>
      <w:rFonts w:ascii="Calibri" w:hAnsi="Calibri" w:cs="Times New Roman"/>
      <w:b/>
      <w:bCs/>
      <w:sz w:val="20"/>
      <w:szCs w:val="20"/>
      <w:lang w:val="ru-RU" w:eastAsia="en-US"/>
    </w:rPr>
  </w:style>
  <w:style w:type="paragraph" w:styleId="ae">
    <w:name w:val="header"/>
    <w:basedOn w:val="a"/>
    <w:link w:val="af"/>
    <w:uiPriority w:val="99"/>
    <w:unhideWhenUsed/>
    <w:rsid w:val="000E39C7"/>
    <w:pPr>
      <w:tabs>
        <w:tab w:val="center" w:pos="4677"/>
        <w:tab w:val="right" w:pos="9355"/>
      </w:tabs>
    </w:pPr>
  </w:style>
  <w:style w:type="character" w:customStyle="1" w:styleId="af">
    <w:name w:val="Верхний колонтитул Знак"/>
    <w:link w:val="ae"/>
    <w:uiPriority w:val="99"/>
    <w:rsid w:val="000E39C7"/>
    <w:rPr>
      <w:lang w:val="ru-RU" w:eastAsia="en-US"/>
    </w:rPr>
  </w:style>
  <w:style w:type="paragraph" w:styleId="af0">
    <w:name w:val="footer"/>
    <w:basedOn w:val="a"/>
    <w:link w:val="af1"/>
    <w:uiPriority w:val="99"/>
    <w:unhideWhenUsed/>
    <w:rsid w:val="000E39C7"/>
    <w:pPr>
      <w:tabs>
        <w:tab w:val="center" w:pos="4677"/>
        <w:tab w:val="right" w:pos="9355"/>
      </w:tabs>
    </w:pPr>
  </w:style>
  <w:style w:type="character" w:customStyle="1" w:styleId="af1">
    <w:name w:val="Нижний колонтитул Знак"/>
    <w:link w:val="af0"/>
    <w:uiPriority w:val="99"/>
    <w:rsid w:val="000E39C7"/>
    <w:rPr>
      <w:lang w:val="ru-RU" w:eastAsia="en-US"/>
    </w:rPr>
  </w:style>
  <w:style w:type="paragraph" w:styleId="af2">
    <w:name w:val="endnote text"/>
    <w:basedOn w:val="a"/>
    <w:link w:val="af3"/>
    <w:uiPriority w:val="99"/>
    <w:semiHidden/>
    <w:unhideWhenUsed/>
    <w:rsid w:val="009D5197"/>
    <w:rPr>
      <w:sz w:val="20"/>
      <w:szCs w:val="20"/>
    </w:rPr>
  </w:style>
  <w:style w:type="character" w:customStyle="1" w:styleId="af3">
    <w:name w:val="Текст концевой сноски Знак"/>
    <w:basedOn w:val="a0"/>
    <w:link w:val="af2"/>
    <w:uiPriority w:val="99"/>
    <w:semiHidden/>
    <w:rsid w:val="009D5197"/>
    <w:rPr>
      <w:lang w:eastAsia="en-US"/>
    </w:rPr>
  </w:style>
  <w:style w:type="character" w:styleId="af4">
    <w:name w:val="endnote reference"/>
    <w:basedOn w:val="a0"/>
    <w:uiPriority w:val="99"/>
    <w:semiHidden/>
    <w:unhideWhenUsed/>
    <w:rsid w:val="009D5197"/>
    <w:rPr>
      <w:vertAlign w:val="superscript"/>
    </w:rPr>
  </w:style>
  <w:style w:type="paragraph" w:styleId="af5">
    <w:name w:val="Revision"/>
    <w:hidden/>
    <w:uiPriority w:val="99"/>
    <w:semiHidden/>
    <w:rsid w:val="008068F2"/>
    <w:rPr>
      <w:sz w:val="22"/>
      <w:szCs w:val="22"/>
      <w:lang w:eastAsia="en-US"/>
    </w:rPr>
  </w:style>
  <w:style w:type="character" w:styleId="af6">
    <w:name w:val="Hyperlink"/>
    <w:basedOn w:val="a0"/>
    <w:uiPriority w:val="99"/>
    <w:unhideWhenUsed/>
    <w:rsid w:val="00D47B7E"/>
    <w:rPr>
      <w:color w:val="0000FF" w:themeColor="hyperlink"/>
      <w:u w:val="single"/>
    </w:rPr>
  </w:style>
  <w:style w:type="character" w:customStyle="1" w:styleId="hps">
    <w:name w:val="hps"/>
    <w:basedOn w:val="a0"/>
    <w:rsid w:val="00886695"/>
  </w:style>
  <w:style w:type="paragraph" w:styleId="af7">
    <w:name w:val="No Spacing"/>
    <w:uiPriority w:val="1"/>
    <w:qFormat/>
    <w:rsid w:val="003B4FDF"/>
    <w:rPr>
      <w:sz w:val="22"/>
      <w:szCs w:val="22"/>
      <w:lang w:eastAsia="en-US"/>
    </w:rPr>
  </w:style>
  <w:style w:type="character" w:styleId="af8">
    <w:name w:val="Strong"/>
    <w:basedOn w:val="a0"/>
    <w:qFormat/>
    <w:locked/>
    <w:rsid w:val="003B4FDF"/>
    <w:rPr>
      <w:b/>
      <w:bCs/>
    </w:rPr>
  </w:style>
  <w:style w:type="paragraph" w:styleId="af9">
    <w:name w:val="Title"/>
    <w:basedOn w:val="a"/>
    <w:next w:val="a"/>
    <w:link w:val="afa"/>
    <w:qFormat/>
    <w:locked/>
    <w:rsid w:val="003B4F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3B4FDF"/>
    <w:rPr>
      <w:rFonts w:asciiTheme="majorHAnsi" w:eastAsiaTheme="majorEastAsia" w:hAnsiTheme="majorHAnsi" w:cstheme="majorBidi"/>
      <w:color w:val="17365D" w:themeColor="text2" w:themeShade="BF"/>
      <w:spacing w:val="5"/>
      <w:kern w:val="28"/>
      <w:sz w:val="52"/>
      <w:szCs w:val="52"/>
      <w:lang w:eastAsia="en-US"/>
    </w:rPr>
  </w:style>
  <w:style w:type="character" w:styleId="afb">
    <w:name w:val="Subtle Emphasis"/>
    <w:basedOn w:val="a0"/>
    <w:uiPriority w:val="19"/>
    <w:qFormat/>
    <w:rsid w:val="003B4FDF"/>
    <w:rPr>
      <w:i/>
      <w:iCs/>
      <w:color w:val="808080" w:themeColor="text1" w:themeTint="7F"/>
    </w:rPr>
  </w:style>
  <w:style w:type="character" w:styleId="afc">
    <w:name w:val="Intense Emphasis"/>
    <w:basedOn w:val="a0"/>
    <w:uiPriority w:val="21"/>
    <w:qFormat/>
    <w:rsid w:val="003B4FDF"/>
    <w:rPr>
      <w:b/>
      <w:bCs/>
      <w:i/>
      <w:iCs/>
      <w:color w:val="4F81BD" w:themeColor="accent1"/>
    </w:rPr>
  </w:style>
  <w:style w:type="paragraph" w:styleId="21">
    <w:name w:val="Quote"/>
    <w:basedOn w:val="a"/>
    <w:next w:val="a"/>
    <w:link w:val="22"/>
    <w:uiPriority w:val="29"/>
    <w:qFormat/>
    <w:rsid w:val="003B4FDF"/>
    <w:rPr>
      <w:i/>
      <w:iCs/>
      <w:color w:val="000000" w:themeColor="text1"/>
    </w:rPr>
  </w:style>
  <w:style w:type="character" w:customStyle="1" w:styleId="22">
    <w:name w:val="Цитата 2 Знак"/>
    <w:basedOn w:val="a0"/>
    <w:link w:val="21"/>
    <w:uiPriority w:val="29"/>
    <w:rsid w:val="003B4FDF"/>
    <w:rPr>
      <w:i/>
      <w:iCs/>
      <w:color w:val="000000" w:themeColor="text1"/>
      <w:sz w:val="22"/>
      <w:szCs w:val="22"/>
      <w:lang w:eastAsia="en-US"/>
    </w:rPr>
  </w:style>
  <w:style w:type="character" w:customStyle="1" w:styleId="20">
    <w:name w:val="Заголовок 2 Знак"/>
    <w:basedOn w:val="a0"/>
    <w:link w:val="2"/>
    <w:rsid w:val="003B4FDF"/>
    <w:rPr>
      <w:rFonts w:asciiTheme="majorHAnsi" w:eastAsiaTheme="majorEastAsia" w:hAnsiTheme="majorHAnsi" w:cstheme="majorBidi"/>
      <w:b/>
      <w:bCs/>
      <w:color w:val="4F81BD" w:themeColor="accent1"/>
      <w:sz w:val="26"/>
      <w:szCs w:val="26"/>
      <w:lang w:eastAsia="en-US"/>
    </w:rPr>
  </w:style>
  <w:style w:type="character" w:styleId="afd">
    <w:name w:val="Emphasis"/>
    <w:basedOn w:val="a0"/>
    <w:qFormat/>
    <w:locked/>
    <w:rsid w:val="003B4FDF"/>
    <w:rPr>
      <w:i/>
      <w:iCs/>
    </w:rPr>
  </w:style>
  <w:style w:type="character" w:customStyle="1" w:styleId="30">
    <w:name w:val="Заголовок 3 Знак"/>
    <w:basedOn w:val="a0"/>
    <w:link w:val="3"/>
    <w:rsid w:val="003B4FDF"/>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rsid w:val="003B4FDF"/>
    <w:rPr>
      <w:rFonts w:asciiTheme="majorHAnsi" w:eastAsiaTheme="majorEastAsia" w:hAnsiTheme="majorHAnsi" w:cstheme="majorBidi"/>
      <w:b/>
      <w:bCs/>
      <w:i/>
      <w:iCs/>
      <w:color w:val="4F81BD" w:themeColor="accent1"/>
      <w:sz w:val="22"/>
      <w:szCs w:val="22"/>
      <w:lang w:eastAsia="en-US"/>
    </w:rPr>
  </w:style>
  <w:style w:type="character" w:customStyle="1" w:styleId="50">
    <w:name w:val="Заголовок 5 Знак"/>
    <w:basedOn w:val="a0"/>
    <w:link w:val="5"/>
    <w:rsid w:val="003B4FDF"/>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46">
      <w:bodyDiv w:val="1"/>
      <w:marLeft w:val="0"/>
      <w:marRight w:val="0"/>
      <w:marTop w:val="0"/>
      <w:marBottom w:val="0"/>
      <w:divBdr>
        <w:top w:val="none" w:sz="0" w:space="0" w:color="auto"/>
        <w:left w:val="none" w:sz="0" w:space="0" w:color="auto"/>
        <w:bottom w:val="none" w:sz="0" w:space="0" w:color="auto"/>
        <w:right w:val="none" w:sz="0" w:space="0" w:color="auto"/>
      </w:divBdr>
    </w:div>
    <w:div w:id="219439299">
      <w:bodyDiv w:val="1"/>
      <w:marLeft w:val="0"/>
      <w:marRight w:val="0"/>
      <w:marTop w:val="0"/>
      <w:marBottom w:val="0"/>
      <w:divBdr>
        <w:top w:val="none" w:sz="0" w:space="0" w:color="auto"/>
        <w:left w:val="none" w:sz="0" w:space="0" w:color="auto"/>
        <w:bottom w:val="none" w:sz="0" w:space="0" w:color="auto"/>
        <w:right w:val="none" w:sz="0" w:space="0" w:color="auto"/>
      </w:divBdr>
    </w:div>
    <w:div w:id="262542089">
      <w:bodyDiv w:val="1"/>
      <w:marLeft w:val="0"/>
      <w:marRight w:val="0"/>
      <w:marTop w:val="0"/>
      <w:marBottom w:val="0"/>
      <w:divBdr>
        <w:top w:val="none" w:sz="0" w:space="0" w:color="auto"/>
        <w:left w:val="none" w:sz="0" w:space="0" w:color="auto"/>
        <w:bottom w:val="none" w:sz="0" w:space="0" w:color="auto"/>
        <w:right w:val="none" w:sz="0" w:space="0" w:color="auto"/>
      </w:divBdr>
    </w:div>
    <w:div w:id="397097645">
      <w:bodyDiv w:val="1"/>
      <w:marLeft w:val="0"/>
      <w:marRight w:val="0"/>
      <w:marTop w:val="0"/>
      <w:marBottom w:val="0"/>
      <w:divBdr>
        <w:top w:val="none" w:sz="0" w:space="0" w:color="auto"/>
        <w:left w:val="none" w:sz="0" w:space="0" w:color="auto"/>
        <w:bottom w:val="none" w:sz="0" w:space="0" w:color="auto"/>
        <w:right w:val="none" w:sz="0" w:space="0" w:color="auto"/>
      </w:divBdr>
    </w:div>
    <w:div w:id="400906291">
      <w:bodyDiv w:val="1"/>
      <w:marLeft w:val="0"/>
      <w:marRight w:val="0"/>
      <w:marTop w:val="0"/>
      <w:marBottom w:val="0"/>
      <w:divBdr>
        <w:top w:val="none" w:sz="0" w:space="0" w:color="auto"/>
        <w:left w:val="none" w:sz="0" w:space="0" w:color="auto"/>
        <w:bottom w:val="none" w:sz="0" w:space="0" w:color="auto"/>
        <w:right w:val="none" w:sz="0" w:space="0" w:color="auto"/>
      </w:divBdr>
    </w:div>
    <w:div w:id="444618423">
      <w:bodyDiv w:val="1"/>
      <w:marLeft w:val="0"/>
      <w:marRight w:val="0"/>
      <w:marTop w:val="0"/>
      <w:marBottom w:val="0"/>
      <w:divBdr>
        <w:top w:val="none" w:sz="0" w:space="0" w:color="auto"/>
        <w:left w:val="none" w:sz="0" w:space="0" w:color="auto"/>
        <w:bottom w:val="none" w:sz="0" w:space="0" w:color="auto"/>
        <w:right w:val="none" w:sz="0" w:space="0" w:color="auto"/>
      </w:divBdr>
    </w:div>
    <w:div w:id="445858453">
      <w:bodyDiv w:val="1"/>
      <w:marLeft w:val="0"/>
      <w:marRight w:val="0"/>
      <w:marTop w:val="0"/>
      <w:marBottom w:val="0"/>
      <w:divBdr>
        <w:top w:val="none" w:sz="0" w:space="0" w:color="auto"/>
        <w:left w:val="none" w:sz="0" w:space="0" w:color="auto"/>
        <w:bottom w:val="none" w:sz="0" w:space="0" w:color="auto"/>
        <w:right w:val="none" w:sz="0" w:space="0" w:color="auto"/>
      </w:divBdr>
    </w:div>
    <w:div w:id="524634535">
      <w:bodyDiv w:val="1"/>
      <w:marLeft w:val="0"/>
      <w:marRight w:val="0"/>
      <w:marTop w:val="0"/>
      <w:marBottom w:val="0"/>
      <w:divBdr>
        <w:top w:val="none" w:sz="0" w:space="0" w:color="auto"/>
        <w:left w:val="none" w:sz="0" w:space="0" w:color="auto"/>
        <w:bottom w:val="none" w:sz="0" w:space="0" w:color="auto"/>
        <w:right w:val="none" w:sz="0" w:space="0" w:color="auto"/>
      </w:divBdr>
    </w:div>
    <w:div w:id="551042649">
      <w:bodyDiv w:val="1"/>
      <w:marLeft w:val="0"/>
      <w:marRight w:val="0"/>
      <w:marTop w:val="0"/>
      <w:marBottom w:val="0"/>
      <w:divBdr>
        <w:top w:val="none" w:sz="0" w:space="0" w:color="auto"/>
        <w:left w:val="none" w:sz="0" w:space="0" w:color="auto"/>
        <w:bottom w:val="none" w:sz="0" w:space="0" w:color="auto"/>
        <w:right w:val="none" w:sz="0" w:space="0" w:color="auto"/>
      </w:divBdr>
    </w:div>
    <w:div w:id="712508459">
      <w:bodyDiv w:val="1"/>
      <w:marLeft w:val="0"/>
      <w:marRight w:val="0"/>
      <w:marTop w:val="0"/>
      <w:marBottom w:val="0"/>
      <w:divBdr>
        <w:top w:val="none" w:sz="0" w:space="0" w:color="auto"/>
        <w:left w:val="none" w:sz="0" w:space="0" w:color="auto"/>
        <w:bottom w:val="none" w:sz="0" w:space="0" w:color="auto"/>
        <w:right w:val="none" w:sz="0" w:space="0" w:color="auto"/>
      </w:divBdr>
    </w:div>
    <w:div w:id="813764663">
      <w:bodyDiv w:val="1"/>
      <w:marLeft w:val="0"/>
      <w:marRight w:val="0"/>
      <w:marTop w:val="0"/>
      <w:marBottom w:val="0"/>
      <w:divBdr>
        <w:top w:val="none" w:sz="0" w:space="0" w:color="auto"/>
        <w:left w:val="none" w:sz="0" w:space="0" w:color="auto"/>
        <w:bottom w:val="none" w:sz="0" w:space="0" w:color="auto"/>
        <w:right w:val="none" w:sz="0" w:space="0" w:color="auto"/>
      </w:divBdr>
    </w:div>
    <w:div w:id="821504028">
      <w:bodyDiv w:val="1"/>
      <w:marLeft w:val="0"/>
      <w:marRight w:val="0"/>
      <w:marTop w:val="0"/>
      <w:marBottom w:val="0"/>
      <w:divBdr>
        <w:top w:val="none" w:sz="0" w:space="0" w:color="auto"/>
        <w:left w:val="none" w:sz="0" w:space="0" w:color="auto"/>
        <w:bottom w:val="none" w:sz="0" w:space="0" w:color="auto"/>
        <w:right w:val="none" w:sz="0" w:space="0" w:color="auto"/>
      </w:divBdr>
    </w:div>
    <w:div w:id="1021399048">
      <w:marLeft w:val="0"/>
      <w:marRight w:val="0"/>
      <w:marTop w:val="0"/>
      <w:marBottom w:val="0"/>
      <w:divBdr>
        <w:top w:val="none" w:sz="0" w:space="0" w:color="auto"/>
        <w:left w:val="none" w:sz="0" w:space="0" w:color="auto"/>
        <w:bottom w:val="none" w:sz="0" w:space="0" w:color="auto"/>
        <w:right w:val="none" w:sz="0" w:space="0" w:color="auto"/>
      </w:divBdr>
      <w:divsChild>
        <w:div w:id="1021399046">
          <w:marLeft w:val="80"/>
          <w:marRight w:val="0"/>
          <w:marTop w:val="0"/>
          <w:marBottom w:val="0"/>
          <w:divBdr>
            <w:top w:val="none" w:sz="0" w:space="0" w:color="auto"/>
            <w:left w:val="none" w:sz="0" w:space="0" w:color="auto"/>
            <w:bottom w:val="none" w:sz="0" w:space="0" w:color="auto"/>
            <w:right w:val="none" w:sz="0" w:space="0" w:color="auto"/>
          </w:divBdr>
        </w:div>
        <w:div w:id="1021399047">
          <w:marLeft w:val="940"/>
          <w:marRight w:val="0"/>
          <w:marTop w:val="0"/>
          <w:marBottom w:val="0"/>
          <w:divBdr>
            <w:top w:val="none" w:sz="0" w:space="0" w:color="auto"/>
            <w:left w:val="none" w:sz="0" w:space="0" w:color="auto"/>
            <w:bottom w:val="none" w:sz="0" w:space="0" w:color="auto"/>
            <w:right w:val="none" w:sz="0" w:space="0" w:color="auto"/>
          </w:divBdr>
        </w:div>
      </w:divsChild>
    </w:div>
    <w:div w:id="1081560078">
      <w:bodyDiv w:val="1"/>
      <w:marLeft w:val="0"/>
      <w:marRight w:val="0"/>
      <w:marTop w:val="0"/>
      <w:marBottom w:val="0"/>
      <w:divBdr>
        <w:top w:val="none" w:sz="0" w:space="0" w:color="auto"/>
        <w:left w:val="none" w:sz="0" w:space="0" w:color="auto"/>
        <w:bottom w:val="none" w:sz="0" w:space="0" w:color="auto"/>
        <w:right w:val="none" w:sz="0" w:space="0" w:color="auto"/>
      </w:divBdr>
    </w:div>
    <w:div w:id="1100681116">
      <w:bodyDiv w:val="1"/>
      <w:marLeft w:val="0"/>
      <w:marRight w:val="0"/>
      <w:marTop w:val="0"/>
      <w:marBottom w:val="0"/>
      <w:divBdr>
        <w:top w:val="none" w:sz="0" w:space="0" w:color="auto"/>
        <w:left w:val="none" w:sz="0" w:space="0" w:color="auto"/>
        <w:bottom w:val="none" w:sz="0" w:space="0" w:color="auto"/>
        <w:right w:val="none" w:sz="0" w:space="0" w:color="auto"/>
      </w:divBdr>
    </w:div>
    <w:div w:id="1254319430">
      <w:bodyDiv w:val="1"/>
      <w:marLeft w:val="0"/>
      <w:marRight w:val="0"/>
      <w:marTop w:val="0"/>
      <w:marBottom w:val="0"/>
      <w:divBdr>
        <w:top w:val="none" w:sz="0" w:space="0" w:color="auto"/>
        <w:left w:val="none" w:sz="0" w:space="0" w:color="auto"/>
        <w:bottom w:val="none" w:sz="0" w:space="0" w:color="auto"/>
        <w:right w:val="none" w:sz="0" w:space="0" w:color="auto"/>
      </w:divBdr>
    </w:div>
    <w:div w:id="1307399205">
      <w:bodyDiv w:val="1"/>
      <w:marLeft w:val="0"/>
      <w:marRight w:val="0"/>
      <w:marTop w:val="0"/>
      <w:marBottom w:val="0"/>
      <w:divBdr>
        <w:top w:val="none" w:sz="0" w:space="0" w:color="auto"/>
        <w:left w:val="none" w:sz="0" w:space="0" w:color="auto"/>
        <w:bottom w:val="none" w:sz="0" w:space="0" w:color="auto"/>
        <w:right w:val="none" w:sz="0" w:space="0" w:color="auto"/>
      </w:divBdr>
    </w:div>
    <w:div w:id="1341005040">
      <w:bodyDiv w:val="1"/>
      <w:marLeft w:val="0"/>
      <w:marRight w:val="0"/>
      <w:marTop w:val="0"/>
      <w:marBottom w:val="0"/>
      <w:divBdr>
        <w:top w:val="none" w:sz="0" w:space="0" w:color="auto"/>
        <w:left w:val="none" w:sz="0" w:space="0" w:color="auto"/>
        <w:bottom w:val="none" w:sz="0" w:space="0" w:color="auto"/>
        <w:right w:val="none" w:sz="0" w:space="0" w:color="auto"/>
      </w:divBdr>
    </w:div>
    <w:div w:id="1349483823">
      <w:bodyDiv w:val="1"/>
      <w:marLeft w:val="0"/>
      <w:marRight w:val="0"/>
      <w:marTop w:val="0"/>
      <w:marBottom w:val="0"/>
      <w:divBdr>
        <w:top w:val="none" w:sz="0" w:space="0" w:color="auto"/>
        <w:left w:val="none" w:sz="0" w:space="0" w:color="auto"/>
        <w:bottom w:val="none" w:sz="0" w:space="0" w:color="auto"/>
        <w:right w:val="none" w:sz="0" w:space="0" w:color="auto"/>
      </w:divBdr>
    </w:div>
    <w:div w:id="1368943691">
      <w:bodyDiv w:val="1"/>
      <w:marLeft w:val="0"/>
      <w:marRight w:val="0"/>
      <w:marTop w:val="0"/>
      <w:marBottom w:val="0"/>
      <w:divBdr>
        <w:top w:val="none" w:sz="0" w:space="0" w:color="auto"/>
        <w:left w:val="none" w:sz="0" w:space="0" w:color="auto"/>
        <w:bottom w:val="none" w:sz="0" w:space="0" w:color="auto"/>
        <w:right w:val="none" w:sz="0" w:space="0" w:color="auto"/>
      </w:divBdr>
    </w:div>
    <w:div w:id="1402561751">
      <w:bodyDiv w:val="1"/>
      <w:marLeft w:val="0"/>
      <w:marRight w:val="0"/>
      <w:marTop w:val="0"/>
      <w:marBottom w:val="0"/>
      <w:divBdr>
        <w:top w:val="none" w:sz="0" w:space="0" w:color="auto"/>
        <w:left w:val="none" w:sz="0" w:space="0" w:color="auto"/>
        <w:bottom w:val="none" w:sz="0" w:space="0" w:color="auto"/>
        <w:right w:val="none" w:sz="0" w:space="0" w:color="auto"/>
      </w:divBdr>
    </w:div>
    <w:div w:id="1519857270">
      <w:bodyDiv w:val="1"/>
      <w:marLeft w:val="0"/>
      <w:marRight w:val="0"/>
      <w:marTop w:val="0"/>
      <w:marBottom w:val="0"/>
      <w:divBdr>
        <w:top w:val="none" w:sz="0" w:space="0" w:color="auto"/>
        <w:left w:val="none" w:sz="0" w:space="0" w:color="auto"/>
        <w:bottom w:val="none" w:sz="0" w:space="0" w:color="auto"/>
        <w:right w:val="none" w:sz="0" w:space="0" w:color="auto"/>
      </w:divBdr>
    </w:div>
    <w:div w:id="1575704429">
      <w:bodyDiv w:val="1"/>
      <w:marLeft w:val="0"/>
      <w:marRight w:val="0"/>
      <w:marTop w:val="0"/>
      <w:marBottom w:val="0"/>
      <w:divBdr>
        <w:top w:val="none" w:sz="0" w:space="0" w:color="auto"/>
        <w:left w:val="none" w:sz="0" w:space="0" w:color="auto"/>
        <w:bottom w:val="none" w:sz="0" w:space="0" w:color="auto"/>
        <w:right w:val="none" w:sz="0" w:space="0" w:color="auto"/>
      </w:divBdr>
    </w:div>
    <w:div w:id="1580825232">
      <w:bodyDiv w:val="1"/>
      <w:marLeft w:val="0"/>
      <w:marRight w:val="0"/>
      <w:marTop w:val="0"/>
      <w:marBottom w:val="0"/>
      <w:divBdr>
        <w:top w:val="none" w:sz="0" w:space="0" w:color="auto"/>
        <w:left w:val="none" w:sz="0" w:space="0" w:color="auto"/>
        <w:bottom w:val="none" w:sz="0" w:space="0" w:color="auto"/>
        <w:right w:val="none" w:sz="0" w:space="0" w:color="auto"/>
      </w:divBdr>
    </w:div>
    <w:div w:id="1607350556">
      <w:bodyDiv w:val="1"/>
      <w:marLeft w:val="0"/>
      <w:marRight w:val="0"/>
      <w:marTop w:val="0"/>
      <w:marBottom w:val="0"/>
      <w:divBdr>
        <w:top w:val="none" w:sz="0" w:space="0" w:color="auto"/>
        <w:left w:val="none" w:sz="0" w:space="0" w:color="auto"/>
        <w:bottom w:val="none" w:sz="0" w:space="0" w:color="auto"/>
        <w:right w:val="none" w:sz="0" w:space="0" w:color="auto"/>
      </w:divBdr>
    </w:div>
    <w:div w:id="1684093635">
      <w:bodyDiv w:val="1"/>
      <w:marLeft w:val="0"/>
      <w:marRight w:val="0"/>
      <w:marTop w:val="0"/>
      <w:marBottom w:val="0"/>
      <w:divBdr>
        <w:top w:val="none" w:sz="0" w:space="0" w:color="auto"/>
        <w:left w:val="none" w:sz="0" w:space="0" w:color="auto"/>
        <w:bottom w:val="none" w:sz="0" w:space="0" w:color="auto"/>
        <w:right w:val="none" w:sz="0" w:space="0" w:color="auto"/>
      </w:divBdr>
    </w:div>
    <w:div w:id="1714037401">
      <w:bodyDiv w:val="1"/>
      <w:marLeft w:val="0"/>
      <w:marRight w:val="0"/>
      <w:marTop w:val="0"/>
      <w:marBottom w:val="0"/>
      <w:divBdr>
        <w:top w:val="none" w:sz="0" w:space="0" w:color="auto"/>
        <w:left w:val="none" w:sz="0" w:space="0" w:color="auto"/>
        <w:bottom w:val="none" w:sz="0" w:space="0" w:color="auto"/>
        <w:right w:val="none" w:sz="0" w:space="0" w:color="auto"/>
      </w:divBdr>
    </w:div>
    <w:div w:id="1782257863">
      <w:bodyDiv w:val="1"/>
      <w:marLeft w:val="0"/>
      <w:marRight w:val="0"/>
      <w:marTop w:val="0"/>
      <w:marBottom w:val="0"/>
      <w:divBdr>
        <w:top w:val="none" w:sz="0" w:space="0" w:color="auto"/>
        <w:left w:val="none" w:sz="0" w:space="0" w:color="auto"/>
        <w:bottom w:val="none" w:sz="0" w:space="0" w:color="auto"/>
        <w:right w:val="none" w:sz="0" w:space="0" w:color="auto"/>
      </w:divBdr>
    </w:div>
    <w:div w:id="1788355391">
      <w:bodyDiv w:val="1"/>
      <w:marLeft w:val="0"/>
      <w:marRight w:val="0"/>
      <w:marTop w:val="0"/>
      <w:marBottom w:val="0"/>
      <w:divBdr>
        <w:top w:val="none" w:sz="0" w:space="0" w:color="auto"/>
        <w:left w:val="none" w:sz="0" w:space="0" w:color="auto"/>
        <w:bottom w:val="none" w:sz="0" w:space="0" w:color="auto"/>
        <w:right w:val="none" w:sz="0" w:space="0" w:color="auto"/>
      </w:divBdr>
    </w:div>
    <w:div w:id="1824345023">
      <w:bodyDiv w:val="1"/>
      <w:marLeft w:val="0"/>
      <w:marRight w:val="0"/>
      <w:marTop w:val="0"/>
      <w:marBottom w:val="0"/>
      <w:divBdr>
        <w:top w:val="none" w:sz="0" w:space="0" w:color="auto"/>
        <w:left w:val="none" w:sz="0" w:space="0" w:color="auto"/>
        <w:bottom w:val="none" w:sz="0" w:space="0" w:color="auto"/>
        <w:right w:val="none" w:sz="0" w:space="0" w:color="auto"/>
      </w:divBdr>
    </w:div>
    <w:div w:id="1838375575">
      <w:bodyDiv w:val="1"/>
      <w:marLeft w:val="0"/>
      <w:marRight w:val="0"/>
      <w:marTop w:val="0"/>
      <w:marBottom w:val="0"/>
      <w:divBdr>
        <w:top w:val="none" w:sz="0" w:space="0" w:color="auto"/>
        <w:left w:val="none" w:sz="0" w:space="0" w:color="auto"/>
        <w:bottom w:val="none" w:sz="0" w:space="0" w:color="auto"/>
        <w:right w:val="none" w:sz="0" w:space="0" w:color="auto"/>
      </w:divBdr>
    </w:div>
    <w:div w:id="1994487388">
      <w:bodyDiv w:val="1"/>
      <w:marLeft w:val="0"/>
      <w:marRight w:val="0"/>
      <w:marTop w:val="0"/>
      <w:marBottom w:val="0"/>
      <w:divBdr>
        <w:top w:val="none" w:sz="0" w:space="0" w:color="auto"/>
        <w:left w:val="none" w:sz="0" w:space="0" w:color="auto"/>
        <w:bottom w:val="none" w:sz="0" w:space="0" w:color="auto"/>
        <w:right w:val="none" w:sz="0" w:space="0" w:color="auto"/>
      </w:divBdr>
    </w:div>
    <w:div w:id="2020308549">
      <w:bodyDiv w:val="1"/>
      <w:marLeft w:val="0"/>
      <w:marRight w:val="0"/>
      <w:marTop w:val="0"/>
      <w:marBottom w:val="0"/>
      <w:divBdr>
        <w:top w:val="none" w:sz="0" w:space="0" w:color="auto"/>
        <w:left w:val="none" w:sz="0" w:space="0" w:color="auto"/>
        <w:bottom w:val="none" w:sz="0" w:space="0" w:color="auto"/>
        <w:right w:val="none" w:sz="0" w:space="0" w:color="auto"/>
      </w:divBdr>
    </w:div>
    <w:div w:id="214723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584E-AD73-41FF-AA4B-6E728C59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4956</Words>
  <Characters>28252</Characters>
  <Application>Microsoft Office Word</Application>
  <DocSecurity>4</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Екатерина Александровна</dc:creator>
  <cp:lastModifiedBy>Богуславский Анатолий</cp:lastModifiedBy>
  <cp:revision>2</cp:revision>
  <cp:lastPrinted>2015-11-05T13:46:00Z</cp:lastPrinted>
  <dcterms:created xsi:type="dcterms:W3CDTF">2017-04-07T06:47:00Z</dcterms:created>
  <dcterms:modified xsi:type="dcterms:W3CDTF">2017-04-07T06:47:00Z</dcterms:modified>
</cp:coreProperties>
</file>