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6F06" w14:textId="77777777" w:rsidR="00ED1440" w:rsidRPr="007E3F11" w:rsidRDefault="00ED1440" w:rsidP="00464C9C">
      <w:pPr>
        <w:pStyle w:val="a5"/>
        <w:spacing w:before="120" w:after="120"/>
        <w:rPr>
          <w:rFonts w:ascii="Arial" w:hAnsi="Arial" w:cs="Arial"/>
        </w:rPr>
      </w:pPr>
      <w:r w:rsidRPr="007E3F11">
        <w:rPr>
          <w:rFonts w:ascii="Arial" w:hAnsi="Arial" w:cs="Arial"/>
        </w:rPr>
        <w:t>ДОГОВІР КОМІСІЇ №</w:t>
      </w:r>
      <w:r w:rsidR="00A21A9E" w:rsidRPr="007E3F11">
        <w:rPr>
          <w:rFonts w:ascii="Arial" w:hAnsi="Arial" w:cs="Arial"/>
        </w:rPr>
        <w:t>____________</w:t>
      </w:r>
      <w:r w:rsidRPr="007E3F11">
        <w:rPr>
          <w:rFonts w:ascii="Arial" w:hAnsi="Arial" w:cs="Arial"/>
        </w:rPr>
        <w:t xml:space="preserve"> </w:t>
      </w:r>
    </w:p>
    <w:p w14:paraId="3BFD0768" w14:textId="77777777" w:rsidR="008779E1" w:rsidRPr="007E3F11" w:rsidRDefault="00ED1440" w:rsidP="008779E1">
      <w:pPr>
        <w:shd w:val="clear" w:color="auto" w:fill="FFFFFF"/>
        <w:spacing w:before="120" w:after="120"/>
        <w:jc w:val="center"/>
        <w:rPr>
          <w:rFonts w:ascii="Arial" w:hAnsi="Arial" w:cs="Arial"/>
          <w:b/>
          <w:sz w:val="20"/>
          <w:szCs w:val="20"/>
        </w:rPr>
      </w:pPr>
      <w:r w:rsidRPr="007E3F11">
        <w:rPr>
          <w:rFonts w:ascii="Arial" w:hAnsi="Arial" w:cs="Arial"/>
          <w:b/>
          <w:sz w:val="20"/>
          <w:szCs w:val="20"/>
        </w:rPr>
        <w:t>на придбання робіт/послуг по розміщенню реклами</w:t>
      </w:r>
      <w:r w:rsidR="004763D4" w:rsidRPr="007E3F11">
        <w:rPr>
          <w:rFonts w:ascii="Arial" w:hAnsi="Arial" w:cs="Arial"/>
          <w:b/>
          <w:sz w:val="20"/>
          <w:szCs w:val="20"/>
        </w:rPr>
        <w:t xml:space="preserve"> на радіо</w:t>
      </w:r>
    </w:p>
    <w:p w14:paraId="7511EC88" w14:textId="77777777" w:rsidR="00CC6366" w:rsidRPr="007E3F11" w:rsidRDefault="00CC6366" w:rsidP="008779E1">
      <w:pPr>
        <w:shd w:val="clear" w:color="auto" w:fill="FFFFFF"/>
        <w:spacing w:before="120" w:after="120"/>
        <w:jc w:val="center"/>
        <w:rPr>
          <w:rFonts w:ascii="Arial" w:hAnsi="Arial" w:cs="Arial"/>
          <w:b/>
          <w:sz w:val="20"/>
          <w:szCs w:val="20"/>
        </w:rPr>
      </w:pPr>
    </w:p>
    <w:p w14:paraId="4BAC0FBF" w14:textId="77777777" w:rsidR="0025641C" w:rsidRPr="007E3F11" w:rsidRDefault="0025641C" w:rsidP="008779E1">
      <w:pPr>
        <w:shd w:val="clear" w:color="auto" w:fill="FFFFFF"/>
        <w:spacing w:before="120" w:after="120"/>
        <w:jc w:val="center"/>
        <w:rPr>
          <w:rFonts w:ascii="Arial" w:hAnsi="Arial" w:cs="Arial"/>
          <w:b/>
          <w:sz w:val="20"/>
          <w:szCs w:val="20"/>
        </w:rPr>
      </w:pPr>
    </w:p>
    <w:p w14:paraId="22E4F36C" w14:textId="2174F160" w:rsidR="008779E1" w:rsidRPr="007E3F11" w:rsidRDefault="00ED1440" w:rsidP="00891C44">
      <w:pPr>
        <w:spacing w:before="120" w:after="120"/>
        <w:jc w:val="both"/>
        <w:rPr>
          <w:rFonts w:ascii="Arial" w:hAnsi="Arial" w:cs="Arial"/>
          <w:b/>
          <w:sz w:val="20"/>
          <w:szCs w:val="20"/>
        </w:rPr>
      </w:pPr>
      <w:r w:rsidRPr="007E3F11">
        <w:rPr>
          <w:rFonts w:ascii="Arial" w:hAnsi="Arial" w:cs="Arial"/>
          <w:b/>
          <w:sz w:val="20"/>
          <w:szCs w:val="20"/>
        </w:rPr>
        <w:t>м. Київ</w:t>
      </w:r>
      <w:r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D23EBE" w:rsidRPr="007E3F11">
        <w:rPr>
          <w:rFonts w:ascii="Arial" w:hAnsi="Arial" w:cs="Arial"/>
          <w:b/>
          <w:sz w:val="20"/>
          <w:szCs w:val="20"/>
        </w:rPr>
        <w:tab/>
      </w:r>
      <w:r w:rsidR="00A21A9E" w:rsidRPr="007E3F11">
        <w:rPr>
          <w:rFonts w:ascii="Arial" w:hAnsi="Arial" w:cs="Arial"/>
          <w:b/>
          <w:sz w:val="20"/>
          <w:szCs w:val="20"/>
        </w:rPr>
        <w:t xml:space="preserve">               </w:t>
      </w:r>
      <w:r w:rsidR="004C5AB1" w:rsidRPr="007E3F11">
        <w:rPr>
          <w:rFonts w:ascii="Arial" w:hAnsi="Arial" w:cs="Arial"/>
          <w:b/>
          <w:sz w:val="20"/>
          <w:szCs w:val="20"/>
        </w:rPr>
        <w:t>«</w:t>
      </w:r>
      <w:r w:rsidR="00A21A9E" w:rsidRPr="007E3F11">
        <w:rPr>
          <w:rFonts w:ascii="Arial" w:hAnsi="Arial" w:cs="Arial"/>
          <w:b/>
          <w:sz w:val="20"/>
          <w:szCs w:val="20"/>
        </w:rPr>
        <w:t>__</w:t>
      </w:r>
      <w:r w:rsidR="003F1CF0" w:rsidRPr="007E3F11">
        <w:rPr>
          <w:rFonts w:ascii="Arial" w:hAnsi="Arial" w:cs="Arial"/>
          <w:b/>
          <w:sz w:val="20"/>
          <w:szCs w:val="20"/>
        </w:rPr>
        <w:t>»</w:t>
      </w:r>
      <w:r w:rsidR="00A21A9E" w:rsidRPr="007E3F11">
        <w:rPr>
          <w:rFonts w:ascii="Arial" w:hAnsi="Arial" w:cs="Arial"/>
          <w:b/>
          <w:sz w:val="20"/>
          <w:szCs w:val="20"/>
        </w:rPr>
        <w:t xml:space="preserve"> ________</w:t>
      </w:r>
      <w:r w:rsidR="003F1CF0" w:rsidRPr="007E3F11">
        <w:rPr>
          <w:rFonts w:ascii="Arial" w:hAnsi="Arial" w:cs="Arial"/>
          <w:b/>
          <w:sz w:val="20"/>
          <w:szCs w:val="20"/>
        </w:rPr>
        <w:t xml:space="preserve"> 201</w:t>
      </w:r>
      <w:r w:rsidR="007E2469" w:rsidRPr="007E3F11">
        <w:rPr>
          <w:rFonts w:ascii="Arial" w:hAnsi="Arial" w:cs="Arial"/>
          <w:b/>
          <w:sz w:val="20"/>
          <w:szCs w:val="20"/>
        </w:rPr>
        <w:t>8</w:t>
      </w:r>
      <w:r w:rsidRPr="007E3F11">
        <w:rPr>
          <w:rFonts w:ascii="Arial" w:hAnsi="Arial" w:cs="Arial"/>
          <w:b/>
          <w:sz w:val="20"/>
          <w:szCs w:val="20"/>
        </w:rPr>
        <w:t xml:space="preserve"> р</w:t>
      </w:r>
      <w:r w:rsidR="004C5AB1" w:rsidRPr="007E3F11">
        <w:rPr>
          <w:rFonts w:ascii="Arial" w:hAnsi="Arial" w:cs="Arial"/>
          <w:b/>
          <w:sz w:val="20"/>
          <w:szCs w:val="20"/>
        </w:rPr>
        <w:t>оку</w:t>
      </w:r>
    </w:p>
    <w:p w14:paraId="445B3254" w14:textId="77777777" w:rsidR="001E1526" w:rsidRPr="007E3F11" w:rsidRDefault="001E1526" w:rsidP="00891C44">
      <w:pPr>
        <w:spacing w:before="120" w:after="120"/>
        <w:jc w:val="both"/>
        <w:rPr>
          <w:rFonts w:ascii="Arial" w:hAnsi="Arial" w:cs="Arial"/>
          <w:b/>
          <w:sz w:val="20"/>
          <w:szCs w:val="20"/>
        </w:rPr>
      </w:pPr>
    </w:p>
    <w:p w14:paraId="79A68DEA" w14:textId="693229CA" w:rsidR="00B03901" w:rsidRPr="007E3F11" w:rsidRDefault="00B03901" w:rsidP="00B03901">
      <w:pPr>
        <w:spacing w:before="120" w:after="120"/>
        <w:jc w:val="both"/>
        <w:rPr>
          <w:rFonts w:ascii="Arial" w:hAnsi="Arial" w:cs="Arial"/>
          <w:sz w:val="20"/>
          <w:szCs w:val="20"/>
        </w:rPr>
      </w:pPr>
      <w:r w:rsidRPr="007E3F11">
        <w:rPr>
          <w:rFonts w:ascii="Arial" w:hAnsi="Arial" w:cs="Arial"/>
          <w:b/>
          <w:sz w:val="20"/>
          <w:szCs w:val="20"/>
        </w:rPr>
        <w:t>КОМІТЕНТ: Товариство з обмеженою відповідальністю «</w:t>
      </w:r>
      <w:r w:rsidR="00434E92" w:rsidRPr="007E3F11">
        <w:rPr>
          <w:rFonts w:ascii="Arial" w:hAnsi="Arial" w:cs="Arial"/>
          <w:b/>
          <w:sz w:val="20"/>
          <w:szCs w:val="20"/>
        </w:rPr>
        <w:t>__________________</w:t>
      </w:r>
      <w:r w:rsidRPr="007E3F11">
        <w:rPr>
          <w:rFonts w:ascii="Arial" w:hAnsi="Arial" w:cs="Arial"/>
          <w:b/>
          <w:sz w:val="20"/>
          <w:szCs w:val="20"/>
        </w:rPr>
        <w:t>»,</w:t>
      </w:r>
      <w:r w:rsidR="001D0E21" w:rsidRPr="007E3F11">
        <w:rPr>
          <w:rFonts w:ascii="Arial" w:hAnsi="Arial" w:cs="Arial"/>
          <w:sz w:val="20"/>
          <w:szCs w:val="20"/>
        </w:rPr>
        <w:t xml:space="preserve"> </w:t>
      </w:r>
      <w:r w:rsidRPr="007E3F11">
        <w:rPr>
          <w:rFonts w:ascii="Arial" w:hAnsi="Arial" w:cs="Arial"/>
          <w:sz w:val="20"/>
          <w:szCs w:val="20"/>
        </w:rPr>
        <w:t>в особі</w:t>
      </w:r>
      <w:r w:rsidR="00323331" w:rsidRPr="007E3F11">
        <w:rPr>
          <w:rFonts w:ascii="Arial" w:hAnsi="Arial" w:cs="Arial"/>
          <w:sz w:val="20"/>
          <w:szCs w:val="20"/>
        </w:rPr>
        <w:t xml:space="preserve"> ____________</w:t>
      </w:r>
      <w:r w:rsidRPr="007E3F11">
        <w:rPr>
          <w:rFonts w:ascii="Arial" w:hAnsi="Arial" w:cs="Arial"/>
          <w:sz w:val="20"/>
          <w:szCs w:val="20"/>
        </w:rPr>
        <w:t>,</w:t>
      </w:r>
      <w:r w:rsidR="00434E92" w:rsidRPr="007E3F11">
        <w:rPr>
          <w:rFonts w:ascii="Arial" w:hAnsi="Arial" w:cs="Arial"/>
          <w:sz w:val="20"/>
          <w:szCs w:val="20"/>
        </w:rPr>
        <w:t xml:space="preserve"> який діє</w:t>
      </w:r>
      <w:r w:rsidRPr="007E3F11">
        <w:rPr>
          <w:rFonts w:ascii="Arial" w:hAnsi="Arial" w:cs="Arial"/>
          <w:sz w:val="20"/>
          <w:szCs w:val="20"/>
        </w:rPr>
        <w:t xml:space="preserve"> на підставі Статуту,  з одного боку,  та</w:t>
      </w:r>
    </w:p>
    <w:p w14:paraId="059F3C34" w14:textId="778EA871" w:rsidR="00B03901" w:rsidRPr="007E3F11" w:rsidRDefault="00B03901" w:rsidP="00B03901">
      <w:pPr>
        <w:spacing w:before="120" w:after="120"/>
        <w:ind w:right="-1"/>
        <w:jc w:val="both"/>
        <w:rPr>
          <w:rFonts w:ascii="Arial" w:hAnsi="Arial" w:cs="Arial"/>
          <w:sz w:val="20"/>
          <w:szCs w:val="20"/>
        </w:rPr>
      </w:pPr>
      <w:r w:rsidRPr="007E3F11">
        <w:rPr>
          <w:rFonts w:ascii="Arial" w:hAnsi="Arial" w:cs="Arial"/>
          <w:b/>
          <w:sz w:val="20"/>
          <w:szCs w:val="20"/>
        </w:rPr>
        <w:t>КОМІСІОНЕР:</w:t>
      </w:r>
      <w:r w:rsidR="00253119" w:rsidRPr="007E3F11">
        <w:rPr>
          <w:rFonts w:ascii="Arial" w:hAnsi="Arial" w:cs="Arial"/>
          <w:b/>
          <w:sz w:val="20"/>
          <w:szCs w:val="20"/>
        </w:rPr>
        <w:t xml:space="preserve"> </w:t>
      </w:r>
      <w:r w:rsidR="000B3052" w:rsidRPr="007E3F11">
        <w:rPr>
          <w:rFonts w:ascii="Arial" w:hAnsi="Arial" w:cs="Arial"/>
          <w:b/>
          <w:sz w:val="20"/>
          <w:szCs w:val="20"/>
        </w:rPr>
        <w:t>___________</w:t>
      </w:r>
      <w:r w:rsidRPr="007E3F11">
        <w:rPr>
          <w:rFonts w:ascii="Arial" w:hAnsi="Arial" w:cs="Arial"/>
          <w:b/>
          <w:sz w:val="20"/>
          <w:szCs w:val="20"/>
        </w:rPr>
        <w:t xml:space="preserve">, </w:t>
      </w:r>
      <w:r w:rsidRPr="007E3F11">
        <w:rPr>
          <w:rFonts w:ascii="Arial" w:hAnsi="Arial" w:cs="Arial"/>
          <w:sz w:val="20"/>
          <w:szCs w:val="20"/>
        </w:rPr>
        <w:t>в особі</w:t>
      </w:r>
      <w:r w:rsidR="00434E92" w:rsidRPr="007E3F11">
        <w:rPr>
          <w:rFonts w:ascii="Arial" w:hAnsi="Arial" w:cs="Arial"/>
          <w:sz w:val="20"/>
          <w:szCs w:val="20"/>
        </w:rPr>
        <w:t xml:space="preserve"> </w:t>
      </w:r>
      <w:r w:rsidR="00253119" w:rsidRPr="007E3F11">
        <w:rPr>
          <w:rFonts w:ascii="Arial" w:hAnsi="Arial" w:cs="Arial"/>
          <w:sz w:val="20"/>
          <w:szCs w:val="20"/>
        </w:rPr>
        <w:t>директора</w:t>
      </w:r>
      <w:r w:rsidR="000B3052" w:rsidRPr="007E3F11">
        <w:rPr>
          <w:rFonts w:ascii="Arial" w:hAnsi="Arial" w:cs="Arial"/>
          <w:sz w:val="20"/>
          <w:szCs w:val="20"/>
        </w:rPr>
        <w:t xml:space="preserve"> __________</w:t>
      </w:r>
      <w:r w:rsidRPr="007E3F11">
        <w:rPr>
          <w:rFonts w:ascii="Arial" w:hAnsi="Arial" w:cs="Arial"/>
          <w:sz w:val="20"/>
          <w:szCs w:val="20"/>
        </w:rPr>
        <w:t xml:space="preserve">, </w:t>
      </w:r>
      <w:r w:rsidR="00253119" w:rsidRPr="007E3F11">
        <w:rPr>
          <w:rFonts w:ascii="Arial" w:hAnsi="Arial" w:cs="Arial"/>
          <w:sz w:val="20"/>
          <w:szCs w:val="20"/>
        </w:rPr>
        <w:t>який</w:t>
      </w:r>
      <w:r w:rsidRPr="007E3F11">
        <w:rPr>
          <w:rFonts w:ascii="Arial" w:hAnsi="Arial" w:cs="Arial"/>
          <w:sz w:val="20"/>
          <w:szCs w:val="20"/>
        </w:rPr>
        <w:t xml:space="preserve"> діє на підставі Статуту, з іншого боку,</w:t>
      </w:r>
    </w:p>
    <w:p w14:paraId="48D54379" w14:textId="0DE92630" w:rsidR="00CC6366" w:rsidRPr="007E3F11" w:rsidRDefault="00B03901" w:rsidP="00B03901">
      <w:pPr>
        <w:spacing w:before="120" w:after="120"/>
        <w:jc w:val="both"/>
        <w:rPr>
          <w:rFonts w:ascii="Arial" w:hAnsi="Arial" w:cs="Arial"/>
          <w:sz w:val="20"/>
          <w:szCs w:val="20"/>
        </w:rPr>
      </w:pPr>
      <w:r w:rsidRPr="007E3F11">
        <w:rPr>
          <w:rFonts w:ascii="Arial" w:hAnsi="Arial" w:cs="Arial"/>
          <w:sz w:val="20"/>
          <w:szCs w:val="20"/>
        </w:rPr>
        <w:t xml:space="preserve">далі разом іменуються – «Сторони», а кожна окремо – «Сторона», уклали даний Договір </w:t>
      </w:r>
      <w:r w:rsidR="00434E92" w:rsidRPr="007E3F11">
        <w:rPr>
          <w:rFonts w:ascii="Arial" w:hAnsi="Arial" w:cs="Arial"/>
          <w:sz w:val="20"/>
          <w:szCs w:val="20"/>
        </w:rPr>
        <w:t>комісії №_____ на придбання робіт/послуг по розміщенню реклами на радіо від «__» ________ 201</w:t>
      </w:r>
      <w:r w:rsidR="007E2469" w:rsidRPr="007E3F11">
        <w:rPr>
          <w:rFonts w:ascii="Arial" w:hAnsi="Arial" w:cs="Arial"/>
          <w:sz w:val="20"/>
          <w:szCs w:val="20"/>
        </w:rPr>
        <w:t>8</w:t>
      </w:r>
      <w:r w:rsidR="00434E92" w:rsidRPr="007E3F11">
        <w:rPr>
          <w:rFonts w:ascii="Arial" w:hAnsi="Arial" w:cs="Arial"/>
          <w:sz w:val="20"/>
          <w:szCs w:val="20"/>
        </w:rPr>
        <w:t xml:space="preserve"> року (надалі – «Договір») </w:t>
      </w:r>
      <w:r w:rsidRPr="007E3F11">
        <w:rPr>
          <w:rFonts w:ascii="Arial" w:hAnsi="Arial" w:cs="Arial"/>
          <w:sz w:val="20"/>
          <w:szCs w:val="20"/>
        </w:rPr>
        <w:t>про наступне</w:t>
      </w:r>
      <w:r w:rsidR="00434E92" w:rsidRPr="007E3F11">
        <w:rPr>
          <w:rFonts w:ascii="Arial" w:hAnsi="Arial" w:cs="Arial"/>
          <w:sz w:val="20"/>
          <w:szCs w:val="20"/>
        </w:rPr>
        <w:t>:</w:t>
      </w:r>
    </w:p>
    <w:p w14:paraId="388A55B8" w14:textId="77777777" w:rsidR="00434E92" w:rsidRPr="007E3F11" w:rsidRDefault="00434E92" w:rsidP="00B03901">
      <w:pPr>
        <w:spacing w:before="120" w:after="120"/>
        <w:jc w:val="both"/>
        <w:rPr>
          <w:rFonts w:ascii="Arial" w:hAnsi="Arial" w:cs="Arial"/>
          <w:sz w:val="20"/>
          <w:szCs w:val="20"/>
        </w:rPr>
      </w:pPr>
    </w:p>
    <w:p w14:paraId="2E0748BD" w14:textId="77777777" w:rsidR="00ED1440" w:rsidRPr="007E3F11" w:rsidRDefault="00ED1440" w:rsidP="005E31AD">
      <w:pPr>
        <w:pStyle w:val="af5"/>
        <w:numPr>
          <w:ilvl w:val="0"/>
          <w:numId w:val="30"/>
        </w:numPr>
        <w:tabs>
          <w:tab w:val="left" w:pos="5400"/>
        </w:tabs>
        <w:spacing w:before="120" w:after="120"/>
        <w:jc w:val="center"/>
        <w:rPr>
          <w:rFonts w:ascii="Arial" w:hAnsi="Arial" w:cs="Arial"/>
          <w:b/>
          <w:sz w:val="20"/>
          <w:szCs w:val="20"/>
        </w:rPr>
      </w:pPr>
      <w:r w:rsidRPr="007E3F11">
        <w:rPr>
          <w:rFonts w:ascii="Arial" w:hAnsi="Arial" w:cs="Arial"/>
          <w:b/>
          <w:sz w:val="20"/>
          <w:szCs w:val="20"/>
        </w:rPr>
        <w:t>ТЕРМІНИ, ЩО ВИКОРИСТОВУЮТЬСЯ У ДАНОМУ ДОГОВОРІ ТА У ЗВ’ЯЗКУ З ЙОГО ВИКОНАННЯМ:</w:t>
      </w:r>
    </w:p>
    <w:p w14:paraId="687E4CC8" w14:textId="77777777" w:rsidR="00ED1440" w:rsidRPr="007E3F11" w:rsidRDefault="00ED1440" w:rsidP="00891C44">
      <w:pPr>
        <w:tabs>
          <w:tab w:val="left" w:pos="5400"/>
        </w:tabs>
        <w:spacing w:before="120" w:after="120"/>
        <w:jc w:val="both"/>
        <w:rPr>
          <w:rFonts w:ascii="Arial" w:hAnsi="Arial" w:cs="Arial"/>
          <w:sz w:val="20"/>
          <w:szCs w:val="20"/>
        </w:rPr>
      </w:pPr>
      <w:r w:rsidRPr="007E3F11">
        <w:rPr>
          <w:rFonts w:ascii="Arial" w:hAnsi="Arial" w:cs="Arial"/>
          <w:b/>
          <w:sz w:val="20"/>
          <w:szCs w:val="20"/>
        </w:rPr>
        <w:t>Бренд</w:t>
      </w:r>
      <w:r w:rsidRPr="007E3F11">
        <w:rPr>
          <w:rFonts w:ascii="Arial" w:hAnsi="Arial" w:cs="Arial"/>
          <w:sz w:val="20"/>
          <w:szCs w:val="20"/>
        </w:rPr>
        <w:t xml:space="preserve"> (торгівельна марка) - образ марки товару або послуги у свідомості покупця, що виділяє його з-поміж конкуруючих марок.</w:t>
      </w:r>
    </w:p>
    <w:p w14:paraId="5054717E" w14:textId="77777777" w:rsidR="00ED1440" w:rsidRPr="007E3F11" w:rsidRDefault="00ED1440" w:rsidP="00891C44">
      <w:pPr>
        <w:spacing w:before="120" w:after="120"/>
        <w:jc w:val="both"/>
        <w:rPr>
          <w:rFonts w:ascii="Arial" w:hAnsi="Arial" w:cs="Arial"/>
          <w:sz w:val="20"/>
          <w:szCs w:val="20"/>
        </w:rPr>
      </w:pPr>
      <w:proofErr w:type="spellStart"/>
      <w:r w:rsidRPr="007E3F11">
        <w:rPr>
          <w:rFonts w:ascii="Arial" w:hAnsi="Arial" w:cs="Arial"/>
          <w:b/>
          <w:sz w:val="20"/>
          <w:szCs w:val="20"/>
        </w:rPr>
        <w:t>Бриф</w:t>
      </w:r>
      <w:proofErr w:type="spellEnd"/>
      <w:r w:rsidRPr="007E3F11">
        <w:rPr>
          <w:rFonts w:ascii="Arial" w:hAnsi="Arial" w:cs="Arial"/>
          <w:b/>
          <w:sz w:val="20"/>
          <w:szCs w:val="20"/>
        </w:rPr>
        <w:t xml:space="preserve"> – </w:t>
      </w:r>
      <w:r w:rsidRPr="007E3F11">
        <w:rPr>
          <w:rFonts w:ascii="Arial" w:hAnsi="Arial" w:cs="Arial"/>
          <w:sz w:val="20"/>
          <w:szCs w:val="20"/>
        </w:rPr>
        <w:t xml:space="preserve">інформація, надана у вигляді технічного завдання, яка передається КОМІТЕНТОМ  КОМІСІОНЕРУ для розробки визначеної в ньому пропозиції медіа розміщення (медіа стратегії, медіа плану, адресної програми та </w:t>
      </w:r>
      <w:proofErr w:type="spellStart"/>
      <w:r w:rsidRPr="007E3F11">
        <w:rPr>
          <w:rFonts w:ascii="Arial" w:hAnsi="Arial" w:cs="Arial"/>
          <w:sz w:val="20"/>
          <w:szCs w:val="20"/>
        </w:rPr>
        <w:t>ін</w:t>
      </w:r>
      <w:proofErr w:type="spellEnd"/>
      <w:r w:rsidRPr="007E3F11">
        <w:rPr>
          <w:rFonts w:ascii="Arial" w:hAnsi="Arial" w:cs="Arial"/>
          <w:sz w:val="20"/>
          <w:szCs w:val="20"/>
        </w:rPr>
        <w:t>).</w:t>
      </w:r>
    </w:p>
    <w:p w14:paraId="5292CAA2" w14:textId="77777777" w:rsidR="00ED1440" w:rsidRPr="007E3F11" w:rsidRDefault="00ED1440" w:rsidP="00891C44">
      <w:pPr>
        <w:spacing w:before="120" w:after="120"/>
        <w:jc w:val="both"/>
        <w:rPr>
          <w:rFonts w:ascii="Arial" w:hAnsi="Arial" w:cs="Arial"/>
          <w:sz w:val="20"/>
          <w:szCs w:val="20"/>
        </w:rPr>
      </w:pPr>
      <w:proofErr w:type="spellStart"/>
      <w:r w:rsidRPr="007E3F11">
        <w:rPr>
          <w:rFonts w:ascii="Arial" w:hAnsi="Arial" w:cs="Arial"/>
          <w:b/>
          <w:sz w:val="20"/>
          <w:szCs w:val="20"/>
        </w:rPr>
        <w:t>Сейлз</w:t>
      </w:r>
      <w:proofErr w:type="spellEnd"/>
      <w:r w:rsidRPr="007E3F11">
        <w:rPr>
          <w:rFonts w:ascii="Arial" w:hAnsi="Arial" w:cs="Arial"/>
          <w:b/>
          <w:sz w:val="20"/>
          <w:szCs w:val="20"/>
        </w:rPr>
        <w:t xml:space="preserve"> </w:t>
      </w:r>
      <w:proofErr w:type="spellStart"/>
      <w:r w:rsidRPr="007E3F11">
        <w:rPr>
          <w:rFonts w:ascii="Arial" w:hAnsi="Arial" w:cs="Arial"/>
          <w:b/>
          <w:sz w:val="20"/>
          <w:szCs w:val="20"/>
        </w:rPr>
        <w:t>хаус</w:t>
      </w:r>
      <w:proofErr w:type="spellEnd"/>
      <w:r w:rsidRPr="007E3F11">
        <w:rPr>
          <w:rFonts w:ascii="Arial" w:hAnsi="Arial" w:cs="Arial"/>
          <w:b/>
          <w:sz w:val="20"/>
          <w:szCs w:val="20"/>
        </w:rPr>
        <w:t xml:space="preserve"> </w:t>
      </w:r>
      <w:r w:rsidRPr="007E3F11">
        <w:rPr>
          <w:rFonts w:ascii="Arial" w:hAnsi="Arial" w:cs="Arial"/>
          <w:sz w:val="20"/>
          <w:szCs w:val="20"/>
        </w:rPr>
        <w:t>(</w:t>
      </w:r>
      <w:proofErr w:type="spellStart"/>
      <w:r w:rsidRPr="007E3F11">
        <w:rPr>
          <w:rFonts w:ascii="Arial" w:hAnsi="Arial" w:cs="Arial"/>
          <w:sz w:val="20"/>
          <w:szCs w:val="20"/>
        </w:rPr>
        <w:t>sales</w:t>
      </w:r>
      <w:proofErr w:type="spellEnd"/>
      <w:r w:rsidRPr="007E3F11">
        <w:rPr>
          <w:rFonts w:ascii="Arial" w:hAnsi="Arial" w:cs="Arial"/>
          <w:sz w:val="20"/>
          <w:szCs w:val="20"/>
        </w:rPr>
        <w:t xml:space="preserve"> </w:t>
      </w:r>
      <w:proofErr w:type="spellStart"/>
      <w:r w:rsidRPr="007E3F11">
        <w:rPr>
          <w:rFonts w:ascii="Arial" w:hAnsi="Arial" w:cs="Arial"/>
          <w:sz w:val="20"/>
          <w:szCs w:val="20"/>
        </w:rPr>
        <w:t>house</w:t>
      </w:r>
      <w:proofErr w:type="spellEnd"/>
      <w:r w:rsidRPr="007E3F11">
        <w:rPr>
          <w:rFonts w:ascii="Arial" w:hAnsi="Arial" w:cs="Arial"/>
          <w:sz w:val="20"/>
          <w:szCs w:val="20"/>
        </w:rPr>
        <w:t xml:space="preserve"> – будинок продажів) - </w:t>
      </w:r>
      <w:proofErr w:type="spellStart"/>
      <w:r w:rsidRPr="007E3F11">
        <w:rPr>
          <w:rFonts w:ascii="Arial" w:hAnsi="Arial" w:cs="Arial"/>
          <w:sz w:val="20"/>
          <w:szCs w:val="20"/>
        </w:rPr>
        <w:t>кoмпанія</w:t>
      </w:r>
      <w:proofErr w:type="spellEnd"/>
      <w:r w:rsidRPr="007E3F11">
        <w:rPr>
          <w:rFonts w:ascii="Arial" w:hAnsi="Arial" w:cs="Arial"/>
          <w:sz w:val="20"/>
          <w:szCs w:val="20"/>
        </w:rPr>
        <w:t xml:space="preserve">, що централізовано займається </w:t>
      </w:r>
      <w:proofErr w:type="spellStart"/>
      <w:r w:rsidRPr="007E3F11">
        <w:rPr>
          <w:rFonts w:ascii="Arial" w:hAnsi="Arial" w:cs="Arial"/>
          <w:sz w:val="20"/>
          <w:szCs w:val="20"/>
        </w:rPr>
        <w:t>продажем</w:t>
      </w:r>
      <w:proofErr w:type="spellEnd"/>
      <w:r w:rsidRPr="007E3F11">
        <w:rPr>
          <w:rFonts w:ascii="Arial" w:hAnsi="Arial" w:cs="Arial"/>
          <w:sz w:val="20"/>
          <w:szCs w:val="20"/>
        </w:rPr>
        <w:t xml:space="preserve"> реклами на певних радіостанціях. </w:t>
      </w:r>
    </w:p>
    <w:p w14:paraId="64749D37" w14:textId="77777777"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Рекламний блок</w:t>
      </w:r>
      <w:r w:rsidRPr="007E3F11">
        <w:rPr>
          <w:rFonts w:ascii="Arial" w:hAnsi="Arial" w:cs="Arial"/>
          <w:sz w:val="20"/>
          <w:szCs w:val="20"/>
        </w:rPr>
        <w:t xml:space="preserve"> - це відрізок часу трансляції </w:t>
      </w:r>
      <w:r w:rsidR="00066EB6" w:rsidRPr="007E3F11">
        <w:rPr>
          <w:rFonts w:ascii="Arial" w:hAnsi="Arial" w:cs="Arial"/>
          <w:sz w:val="20"/>
          <w:szCs w:val="20"/>
        </w:rPr>
        <w:t>радіо</w:t>
      </w:r>
      <w:r w:rsidRPr="007E3F11">
        <w:rPr>
          <w:rFonts w:ascii="Arial" w:hAnsi="Arial" w:cs="Arial"/>
          <w:sz w:val="20"/>
          <w:szCs w:val="20"/>
        </w:rPr>
        <w:t xml:space="preserve"> ефіру, в рамках якого  розміщуються  рекламні ролики. </w:t>
      </w:r>
      <w:proofErr w:type="spellStart"/>
      <w:r w:rsidRPr="007E3F11">
        <w:rPr>
          <w:rFonts w:ascii="Arial" w:hAnsi="Arial" w:cs="Arial"/>
          <w:b/>
          <w:sz w:val="20"/>
          <w:szCs w:val="20"/>
        </w:rPr>
        <w:t>Флайт</w:t>
      </w:r>
      <w:proofErr w:type="spellEnd"/>
      <w:r w:rsidRPr="007E3F11">
        <w:rPr>
          <w:rFonts w:ascii="Arial" w:hAnsi="Arial" w:cs="Arial"/>
          <w:sz w:val="20"/>
          <w:szCs w:val="20"/>
        </w:rPr>
        <w:t xml:space="preserve">  це період, протягом якого здійснювалося розміщення реклами.</w:t>
      </w:r>
    </w:p>
    <w:p w14:paraId="68C02430" w14:textId="77777777"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Аудиторія</w:t>
      </w:r>
      <w:r w:rsidRPr="007E3F11">
        <w:rPr>
          <w:rFonts w:ascii="Arial" w:hAnsi="Arial" w:cs="Arial"/>
          <w:sz w:val="20"/>
          <w:szCs w:val="20"/>
        </w:rPr>
        <w:t xml:space="preserve"> - особи, які фактично споживають, чи потенційно можуть споживати інформаційні продукти ЗМІ, та інших засобів розміщення реклами </w:t>
      </w:r>
      <w:r w:rsidR="00066EB6" w:rsidRPr="007E3F11">
        <w:rPr>
          <w:rFonts w:ascii="Arial" w:hAnsi="Arial" w:cs="Arial"/>
          <w:sz w:val="20"/>
          <w:szCs w:val="20"/>
        </w:rPr>
        <w:t xml:space="preserve">на </w:t>
      </w:r>
      <w:r w:rsidRPr="007E3F11">
        <w:rPr>
          <w:rFonts w:ascii="Arial" w:hAnsi="Arial" w:cs="Arial"/>
          <w:sz w:val="20"/>
          <w:szCs w:val="20"/>
        </w:rPr>
        <w:t>радіо.</w:t>
      </w:r>
    </w:p>
    <w:p w14:paraId="2E394425" w14:textId="77777777"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Цільова аудиторія</w:t>
      </w:r>
      <w:r w:rsidRPr="007E3F11">
        <w:rPr>
          <w:rFonts w:ascii="Arial" w:hAnsi="Arial" w:cs="Arial"/>
          <w:sz w:val="20"/>
          <w:szCs w:val="20"/>
        </w:rPr>
        <w:t xml:space="preserve"> - сукупність потенційних реально існуючих споживачів, що ухвалюють купівельні рішення або що роблять на них вплив, до яких необхідно довести рекламну інформацію.</w:t>
      </w:r>
    </w:p>
    <w:p w14:paraId="65F7F8D6" w14:textId="77777777" w:rsidR="00ED1440" w:rsidRPr="007E3F11" w:rsidRDefault="00ED1440" w:rsidP="00891C44">
      <w:pPr>
        <w:pStyle w:val="HTML"/>
        <w:spacing w:before="120" w:after="120"/>
        <w:jc w:val="both"/>
        <w:rPr>
          <w:rFonts w:ascii="Arial" w:hAnsi="Arial" w:cs="Arial"/>
        </w:rPr>
      </w:pPr>
      <w:r w:rsidRPr="007E3F11">
        <w:rPr>
          <w:rFonts w:ascii="Arial" w:hAnsi="Arial" w:cs="Arial"/>
          <w:b/>
        </w:rPr>
        <w:t>Фіксована позиція</w:t>
      </w:r>
      <w:r w:rsidRPr="007E3F11">
        <w:rPr>
          <w:rFonts w:ascii="Arial" w:hAnsi="Arial" w:cs="Arial"/>
        </w:rPr>
        <w:t xml:space="preserve"> - це особливий вид розміщення рекламного ролику у рекламному блоці </w:t>
      </w:r>
      <w:r w:rsidR="00066EB6" w:rsidRPr="007E3F11">
        <w:rPr>
          <w:rFonts w:ascii="Arial" w:hAnsi="Arial" w:cs="Arial"/>
        </w:rPr>
        <w:t>на радіо</w:t>
      </w:r>
      <w:r w:rsidRPr="007E3F11">
        <w:rPr>
          <w:rFonts w:ascii="Arial" w:hAnsi="Arial" w:cs="Arial"/>
        </w:rPr>
        <w:t xml:space="preserve">, при якому ролик виходить на фіксованій (заздалегідь погодженій з КОМІТЕНТОМ) позиції, як правило, під фіксованими позиціями розуміють першу/останню та другу/ передостанню позиції в                рекламному блоці. Іноді фіксована позиція може бути розташована на іншому, заздалегідь погодженому місці за згодою </w:t>
      </w:r>
      <w:r w:rsidR="00656252" w:rsidRPr="007E3F11">
        <w:rPr>
          <w:rFonts w:ascii="Arial" w:hAnsi="Arial" w:cs="Arial"/>
        </w:rPr>
        <w:t>С</w:t>
      </w:r>
      <w:r w:rsidRPr="007E3F11">
        <w:rPr>
          <w:rFonts w:ascii="Arial" w:hAnsi="Arial" w:cs="Arial"/>
        </w:rPr>
        <w:t xml:space="preserve">торін. За фіксацію позицій зазвичай сплачують додаткову грошову надбавку. Рівень надбавки визначається  в медіа-плані на конкретний вид розміщення. </w:t>
      </w:r>
    </w:p>
    <w:p w14:paraId="751208D3" w14:textId="77777777" w:rsidR="00CC6366" w:rsidRPr="007E3F11" w:rsidRDefault="00ED1440" w:rsidP="00891C44">
      <w:pPr>
        <w:spacing w:before="120" w:after="120"/>
        <w:jc w:val="both"/>
        <w:rPr>
          <w:rFonts w:ascii="Arial" w:hAnsi="Arial" w:cs="Arial"/>
          <w:b/>
          <w:sz w:val="20"/>
          <w:szCs w:val="20"/>
        </w:rPr>
      </w:pPr>
      <w:proofErr w:type="spellStart"/>
      <w:r w:rsidRPr="007E3F11">
        <w:rPr>
          <w:rFonts w:ascii="Arial" w:hAnsi="Arial" w:cs="Arial"/>
          <w:b/>
          <w:sz w:val="20"/>
          <w:szCs w:val="20"/>
        </w:rPr>
        <w:t>Аффініті</w:t>
      </w:r>
      <w:proofErr w:type="spellEnd"/>
      <w:r w:rsidRPr="007E3F11">
        <w:rPr>
          <w:rFonts w:ascii="Arial" w:hAnsi="Arial" w:cs="Arial"/>
          <w:b/>
          <w:sz w:val="20"/>
          <w:szCs w:val="20"/>
        </w:rPr>
        <w:t xml:space="preserve"> індекс</w:t>
      </w:r>
      <w:r w:rsidRPr="007E3F11">
        <w:rPr>
          <w:rFonts w:ascii="Arial" w:hAnsi="Arial" w:cs="Arial"/>
          <w:sz w:val="20"/>
          <w:szCs w:val="20"/>
        </w:rPr>
        <w:t xml:space="preserve"> – це відношення рейтингу цільової аудиторії до рейтингу базової аудиторії, </w:t>
      </w:r>
      <w:proofErr w:type="spellStart"/>
      <w:r w:rsidRPr="007E3F11">
        <w:rPr>
          <w:rFonts w:ascii="Arial" w:hAnsi="Arial" w:cs="Arial"/>
          <w:sz w:val="20"/>
          <w:szCs w:val="20"/>
        </w:rPr>
        <w:t>аффініті</w:t>
      </w:r>
      <w:proofErr w:type="spellEnd"/>
      <w:r w:rsidRPr="007E3F11">
        <w:rPr>
          <w:rFonts w:ascii="Arial" w:hAnsi="Arial" w:cs="Arial"/>
          <w:sz w:val="20"/>
          <w:szCs w:val="20"/>
        </w:rPr>
        <w:t xml:space="preserve"> індекс характеризує відповідність аудиторії даної події щодо генеральної сукупності</w:t>
      </w:r>
      <w:r w:rsidR="003C55D6" w:rsidRPr="007E3F11">
        <w:rPr>
          <w:rFonts w:ascii="Arial" w:hAnsi="Arial" w:cs="Arial"/>
          <w:sz w:val="20"/>
          <w:szCs w:val="20"/>
        </w:rPr>
        <w:t>.</w:t>
      </w:r>
    </w:p>
    <w:p w14:paraId="4FE973BF" w14:textId="77777777"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Охоплення</w:t>
      </w:r>
      <w:r w:rsidRPr="007E3F11">
        <w:rPr>
          <w:rFonts w:ascii="Arial" w:hAnsi="Arial" w:cs="Arial"/>
          <w:sz w:val="20"/>
          <w:szCs w:val="20"/>
        </w:rPr>
        <w:t xml:space="preserve"> (</w:t>
      </w:r>
      <w:proofErr w:type="spellStart"/>
      <w:r w:rsidRPr="007E3F11">
        <w:rPr>
          <w:rFonts w:ascii="Arial" w:hAnsi="Arial" w:cs="Arial"/>
          <w:sz w:val="20"/>
          <w:szCs w:val="20"/>
        </w:rPr>
        <w:t>reach</w:t>
      </w:r>
      <w:proofErr w:type="spellEnd"/>
      <w:r w:rsidRPr="007E3F11">
        <w:rPr>
          <w:rFonts w:ascii="Arial" w:hAnsi="Arial" w:cs="Arial"/>
          <w:sz w:val="20"/>
          <w:szCs w:val="20"/>
        </w:rPr>
        <w:t xml:space="preserve">, </w:t>
      </w:r>
      <w:proofErr w:type="spellStart"/>
      <w:r w:rsidRPr="007E3F11">
        <w:rPr>
          <w:rFonts w:ascii="Arial" w:hAnsi="Arial" w:cs="Arial"/>
          <w:sz w:val="20"/>
          <w:szCs w:val="20"/>
        </w:rPr>
        <w:t>cover</w:t>
      </w:r>
      <w:proofErr w:type="spellEnd"/>
      <w:r w:rsidRPr="007E3F11">
        <w:rPr>
          <w:rFonts w:ascii="Arial" w:hAnsi="Arial" w:cs="Arial"/>
          <w:sz w:val="20"/>
          <w:szCs w:val="20"/>
        </w:rPr>
        <w:t xml:space="preserve">) – показник, що характеризує кількість (або відсоток) </w:t>
      </w:r>
      <w:r w:rsidRPr="007E3F11">
        <w:rPr>
          <w:rFonts w:ascii="Arial" w:hAnsi="Arial" w:cs="Arial"/>
          <w:bCs/>
          <w:sz w:val="20"/>
          <w:szCs w:val="20"/>
        </w:rPr>
        <w:t>різних осіб (</w:t>
      </w:r>
      <w:r w:rsidRPr="007E3F11">
        <w:rPr>
          <w:rFonts w:ascii="Arial" w:hAnsi="Arial" w:cs="Arial"/>
          <w:sz w:val="20"/>
          <w:szCs w:val="20"/>
        </w:rPr>
        <w:t>людей), які контактували з подією.</w:t>
      </w:r>
    </w:p>
    <w:p w14:paraId="4A0A5235" w14:textId="77777777"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Медіа план</w:t>
      </w:r>
      <w:r w:rsidRPr="007E3F11">
        <w:rPr>
          <w:rFonts w:ascii="Arial" w:hAnsi="Arial" w:cs="Arial"/>
          <w:sz w:val="20"/>
          <w:szCs w:val="20"/>
        </w:rPr>
        <w:t xml:space="preserve"> - детальний графік розміщення рекламної кампанії в рамках Договору </w:t>
      </w:r>
      <w:r w:rsidR="00FC1973" w:rsidRPr="007E3F11">
        <w:rPr>
          <w:rFonts w:ascii="Arial" w:hAnsi="Arial" w:cs="Arial"/>
          <w:sz w:val="20"/>
          <w:szCs w:val="20"/>
        </w:rPr>
        <w:t xml:space="preserve">на певних радіостанціях </w:t>
      </w:r>
      <w:r w:rsidRPr="007E3F11">
        <w:rPr>
          <w:rFonts w:ascii="Arial" w:hAnsi="Arial" w:cs="Arial"/>
          <w:sz w:val="20"/>
          <w:szCs w:val="20"/>
        </w:rPr>
        <w:t xml:space="preserve">протягом </w:t>
      </w:r>
      <w:r w:rsidR="00FC1973" w:rsidRPr="007E3F11">
        <w:rPr>
          <w:rFonts w:ascii="Arial" w:hAnsi="Arial" w:cs="Arial"/>
          <w:sz w:val="20"/>
          <w:szCs w:val="20"/>
        </w:rPr>
        <w:t xml:space="preserve">визначеного  </w:t>
      </w:r>
      <w:r w:rsidRPr="007E3F11">
        <w:rPr>
          <w:rFonts w:ascii="Arial" w:hAnsi="Arial" w:cs="Arial"/>
          <w:sz w:val="20"/>
          <w:szCs w:val="20"/>
        </w:rPr>
        <w:t>відрізку часу.</w:t>
      </w:r>
    </w:p>
    <w:p w14:paraId="0900A3B5" w14:textId="77777777"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Виконавець –</w:t>
      </w:r>
      <w:r w:rsidRPr="007E3F11">
        <w:rPr>
          <w:rFonts w:ascii="Arial" w:hAnsi="Arial" w:cs="Arial"/>
          <w:sz w:val="20"/>
          <w:szCs w:val="20"/>
        </w:rPr>
        <w:t xml:space="preserve"> будь-яка третя особа, яку КОМІСІОНЕР залучає для належного виконання</w:t>
      </w:r>
      <w:r w:rsidR="00DF1AE6" w:rsidRPr="007E3F11">
        <w:rPr>
          <w:rFonts w:ascii="Arial" w:hAnsi="Arial" w:cs="Arial"/>
          <w:sz w:val="20"/>
          <w:szCs w:val="20"/>
        </w:rPr>
        <w:t xml:space="preserve"> Робіт/надання</w:t>
      </w:r>
      <w:r w:rsidRPr="007E3F11">
        <w:rPr>
          <w:rFonts w:ascii="Arial" w:hAnsi="Arial" w:cs="Arial"/>
          <w:sz w:val="20"/>
          <w:szCs w:val="20"/>
        </w:rPr>
        <w:t xml:space="preserve"> Послуг за даним Договором. Оскільки, КОМІСІОНЕР залучає Виконавця на свій власний розсуд, тому за всі дії Виконавця КОМІСІОНЕР несе повну відповідальність перед КОМІТЕНТОМ як за свої власні дії.</w:t>
      </w:r>
    </w:p>
    <w:p w14:paraId="7895122B" w14:textId="7D88EDFA" w:rsidR="00ED1440" w:rsidRPr="007E3F11" w:rsidRDefault="00ED1440" w:rsidP="00891C44">
      <w:pPr>
        <w:spacing w:before="120" w:after="120"/>
        <w:jc w:val="both"/>
        <w:rPr>
          <w:rFonts w:ascii="Arial" w:hAnsi="Arial" w:cs="Arial"/>
          <w:sz w:val="20"/>
          <w:szCs w:val="20"/>
        </w:rPr>
      </w:pPr>
      <w:r w:rsidRPr="007E3F11">
        <w:rPr>
          <w:rFonts w:ascii="Arial" w:hAnsi="Arial" w:cs="Arial"/>
          <w:b/>
          <w:sz w:val="20"/>
          <w:szCs w:val="20"/>
        </w:rPr>
        <w:t xml:space="preserve">Реклама </w:t>
      </w:r>
      <w:r w:rsidRPr="007E3F11">
        <w:rPr>
          <w:rFonts w:ascii="Arial" w:hAnsi="Arial" w:cs="Arial"/>
          <w:sz w:val="20"/>
          <w:szCs w:val="20"/>
        </w:rPr>
        <w:t xml:space="preserve">- вид інформації (контенту), який буде розміщуватись, якими можуть бути: </w:t>
      </w:r>
      <w:r w:rsidRPr="007E3F11">
        <w:rPr>
          <w:rFonts w:ascii="Arial" w:hAnsi="Arial" w:cs="Arial"/>
          <w:b/>
          <w:sz w:val="20"/>
          <w:szCs w:val="20"/>
        </w:rPr>
        <w:t xml:space="preserve">Рекламний Матеріал </w:t>
      </w:r>
      <w:r w:rsidR="0004730E" w:rsidRPr="007E3F11">
        <w:rPr>
          <w:rFonts w:ascii="Arial" w:hAnsi="Arial" w:cs="Arial"/>
          <w:b/>
          <w:sz w:val="20"/>
          <w:szCs w:val="20"/>
        </w:rPr>
        <w:t xml:space="preserve">- </w:t>
      </w:r>
      <w:r w:rsidRPr="007E3F11">
        <w:rPr>
          <w:rFonts w:ascii="Arial" w:hAnsi="Arial" w:cs="Arial"/>
          <w:sz w:val="20"/>
          <w:szCs w:val="20"/>
        </w:rPr>
        <w:t xml:space="preserve">інформація про КОМІТЕНТА </w:t>
      </w:r>
      <w:r w:rsidR="0004730E" w:rsidRPr="007E3F11">
        <w:rPr>
          <w:rFonts w:ascii="Arial" w:hAnsi="Arial" w:cs="Arial"/>
          <w:sz w:val="20"/>
          <w:szCs w:val="20"/>
        </w:rPr>
        <w:t xml:space="preserve">(або його клієнта) </w:t>
      </w:r>
      <w:r w:rsidRPr="007E3F11">
        <w:rPr>
          <w:rFonts w:ascii="Arial" w:hAnsi="Arial" w:cs="Arial"/>
          <w:sz w:val="20"/>
          <w:szCs w:val="20"/>
        </w:rPr>
        <w:t>та/або товар, роботи, послуги, цінні папери, об’єкти права інтелектуальної (включаючи промислової) власності, іншу продукцію,  що є предметом господарської діяльності КОМІТЕНТА</w:t>
      </w:r>
      <w:r w:rsidR="0004730E" w:rsidRPr="007E3F11">
        <w:rPr>
          <w:rFonts w:ascii="Arial" w:hAnsi="Arial" w:cs="Arial"/>
          <w:sz w:val="20"/>
          <w:szCs w:val="20"/>
        </w:rPr>
        <w:t xml:space="preserve"> (або його клієнта)</w:t>
      </w:r>
      <w:r w:rsidRPr="007E3F11">
        <w:rPr>
          <w:rFonts w:ascii="Arial" w:hAnsi="Arial" w:cs="Arial"/>
          <w:sz w:val="20"/>
          <w:szCs w:val="20"/>
        </w:rPr>
        <w:t xml:space="preserve"> і призначена сформувати або підтримати обізнаність споживачів реклами та їх інтерес щодо особи КОМІТЕНТА</w:t>
      </w:r>
      <w:r w:rsidR="0004730E" w:rsidRPr="007E3F11">
        <w:rPr>
          <w:rFonts w:ascii="Arial" w:hAnsi="Arial" w:cs="Arial"/>
          <w:sz w:val="20"/>
          <w:szCs w:val="20"/>
        </w:rPr>
        <w:t xml:space="preserve"> (або його клієнта)</w:t>
      </w:r>
      <w:r w:rsidRPr="007E3F11">
        <w:rPr>
          <w:rFonts w:ascii="Arial" w:hAnsi="Arial" w:cs="Arial"/>
          <w:sz w:val="20"/>
          <w:szCs w:val="20"/>
        </w:rPr>
        <w:t xml:space="preserve">, його товарів, послуг, тощо, характер та зміст якої не повинен суперечити чинному законодавству України, яке регулює питання реклами. </w:t>
      </w:r>
      <w:r w:rsidRPr="007E3F11">
        <w:rPr>
          <w:rFonts w:ascii="Arial" w:hAnsi="Arial" w:cs="Arial"/>
          <w:b/>
          <w:sz w:val="20"/>
          <w:szCs w:val="20"/>
        </w:rPr>
        <w:t>Спонсорський Матеріал</w:t>
      </w:r>
      <w:r w:rsidRPr="007E3F11">
        <w:rPr>
          <w:rFonts w:ascii="Arial" w:hAnsi="Arial" w:cs="Arial"/>
          <w:sz w:val="20"/>
          <w:szCs w:val="20"/>
        </w:rPr>
        <w:t xml:space="preserve"> – інформація, яка містить виключно ім’я та/або найменування, та/або знак для товарів і послуг спонсора, характер та зміст якої не повинен суперечити чинному законодавству України, яке регулює питання спонсорства та реклами. </w:t>
      </w:r>
      <w:r w:rsidRPr="007E3F11">
        <w:rPr>
          <w:rFonts w:ascii="Arial" w:hAnsi="Arial" w:cs="Arial"/>
          <w:b/>
          <w:sz w:val="20"/>
          <w:szCs w:val="20"/>
        </w:rPr>
        <w:t>Матеріал з популяризації</w:t>
      </w:r>
      <w:r w:rsidRPr="007E3F11">
        <w:rPr>
          <w:rFonts w:ascii="Arial" w:hAnsi="Arial" w:cs="Arial"/>
          <w:sz w:val="20"/>
          <w:szCs w:val="20"/>
        </w:rPr>
        <w:t xml:space="preserve"> – інформація, яка покликана сформувати у споживачів  обізнаність щодо знаків для товарів і послуг, імені або найменування КОМІТЕНТА</w:t>
      </w:r>
      <w:r w:rsidR="00BD17CE" w:rsidRPr="007E3F11">
        <w:rPr>
          <w:rFonts w:ascii="Arial" w:hAnsi="Arial" w:cs="Arial"/>
          <w:sz w:val="20"/>
          <w:szCs w:val="20"/>
        </w:rPr>
        <w:t xml:space="preserve"> (або його клієнта)</w:t>
      </w:r>
      <w:r w:rsidRPr="007E3F11">
        <w:rPr>
          <w:rFonts w:ascii="Arial" w:hAnsi="Arial" w:cs="Arial"/>
          <w:sz w:val="20"/>
          <w:szCs w:val="20"/>
        </w:rPr>
        <w:t xml:space="preserve">. </w:t>
      </w:r>
      <w:r w:rsidRPr="007E3F11">
        <w:rPr>
          <w:rFonts w:ascii="Arial" w:hAnsi="Arial" w:cs="Arial"/>
          <w:b/>
          <w:sz w:val="20"/>
          <w:szCs w:val="20"/>
        </w:rPr>
        <w:t>Інший Матеріал</w:t>
      </w:r>
      <w:r w:rsidRPr="007E3F11">
        <w:rPr>
          <w:rFonts w:ascii="Arial" w:hAnsi="Arial" w:cs="Arial"/>
          <w:sz w:val="20"/>
          <w:szCs w:val="20"/>
        </w:rPr>
        <w:t xml:space="preserve"> – інформація, яка не містить інформації рекламного </w:t>
      </w:r>
      <w:r w:rsidRPr="007E3F11">
        <w:rPr>
          <w:rFonts w:ascii="Arial" w:hAnsi="Arial" w:cs="Arial"/>
          <w:sz w:val="20"/>
          <w:szCs w:val="20"/>
        </w:rPr>
        <w:lastRenderedPageBreak/>
        <w:t xml:space="preserve">характеру та яка не підпадає під вищенаведене визначення; </w:t>
      </w:r>
      <w:r w:rsidRPr="007E3F11">
        <w:rPr>
          <w:rFonts w:ascii="Arial" w:hAnsi="Arial" w:cs="Arial"/>
          <w:b/>
          <w:sz w:val="20"/>
          <w:szCs w:val="20"/>
        </w:rPr>
        <w:t xml:space="preserve">PR-матеріали – </w:t>
      </w:r>
      <w:r w:rsidRPr="007E3F11">
        <w:rPr>
          <w:rFonts w:ascii="Arial" w:hAnsi="Arial" w:cs="Arial"/>
          <w:sz w:val="20"/>
          <w:szCs w:val="20"/>
        </w:rPr>
        <w:t xml:space="preserve">матеріали, спрямовані  на формування громадської думки та рекламування бізнесу, виробництва, товарів, благодійності. </w:t>
      </w:r>
    </w:p>
    <w:p w14:paraId="09E6FD67" w14:textId="77777777" w:rsidR="00A84F23" w:rsidRPr="007E3F11" w:rsidRDefault="00A84F23" w:rsidP="00891C44">
      <w:pPr>
        <w:spacing w:before="120" w:after="120"/>
        <w:jc w:val="both"/>
        <w:rPr>
          <w:rFonts w:ascii="Arial" w:hAnsi="Arial" w:cs="Arial"/>
          <w:sz w:val="20"/>
          <w:szCs w:val="20"/>
        </w:rPr>
      </w:pPr>
      <w:r w:rsidRPr="007E3F11">
        <w:rPr>
          <w:rFonts w:ascii="Arial" w:hAnsi="Arial" w:cs="Arial"/>
          <w:b/>
          <w:sz w:val="20"/>
          <w:szCs w:val="20"/>
        </w:rPr>
        <w:t>Рекламаційний акт</w:t>
      </w:r>
      <w:r w:rsidRPr="007E3F11">
        <w:rPr>
          <w:rFonts w:ascii="Arial" w:hAnsi="Arial" w:cs="Arial"/>
          <w:sz w:val="20"/>
          <w:szCs w:val="20"/>
        </w:rPr>
        <w:t xml:space="preserve"> - документ, що складається Сторонами за результатами зустрічі  і описує  перелік зауважень до наданих послуг/виконаних робіт.</w:t>
      </w:r>
    </w:p>
    <w:p w14:paraId="7D93FC9B" w14:textId="77777777" w:rsidR="00766DF8" w:rsidRPr="007E3F11" w:rsidRDefault="00766DF8" w:rsidP="00766DF8">
      <w:pPr>
        <w:pStyle w:val="2"/>
        <w:rPr>
          <w:rFonts w:ascii="Arial" w:hAnsi="Arial" w:cs="Arial"/>
          <w:sz w:val="20"/>
        </w:rPr>
      </w:pPr>
      <w:r w:rsidRPr="007E3F11">
        <w:rPr>
          <w:rFonts w:ascii="Arial" w:hAnsi="Arial" w:cs="Arial"/>
          <w:b/>
          <w:sz w:val="20"/>
        </w:rPr>
        <w:t xml:space="preserve">Ефірна довідка </w:t>
      </w:r>
      <w:r w:rsidRPr="007E3F11">
        <w:rPr>
          <w:rFonts w:ascii="Arial" w:hAnsi="Arial" w:cs="Arial"/>
          <w:sz w:val="20"/>
        </w:rPr>
        <w:t xml:space="preserve">– документ, який надається </w:t>
      </w:r>
      <w:r w:rsidR="00D9752A" w:rsidRPr="007E3F11">
        <w:rPr>
          <w:rFonts w:ascii="Arial" w:hAnsi="Arial" w:cs="Arial"/>
          <w:sz w:val="20"/>
        </w:rPr>
        <w:t xml:space="preserve">радіостанціями </w:t>
      </w:r>
      <w:r w:rsidRPr="007E3F11">
        <w:rPr>
          <w:rFonts w:ascii="Arial" w:hAnsi="Arial" w:cs="Arial"/>
          <w:sz w:val="20"/>
        </w:rPr>
        <w:t xml:space="preserve">з печаткою та підписами офіційних осіб, з метою підтвердження здійснення розміщення </w:t>
      </w:r>
      <w:r w:rsidR="00D9752A" w:rsidRPr="007E3F11">
        <w:rPr>
          <w:rFonts w:ascii="Arial" w:hAnsi="Arial" w:cs="Arial"/>
          <w:sz w:val="20"/>
        </w:rPr>
        <w:t>реклами КОМІТЕНТА</w:t>
      </w:r>
      <w:r w:rsidRPr="007E3F11">
        <w:rPr>
          <w:rFonts w:ascii="Arial" w:hAnsi="Arial" w:cs="Arial"/>
          <w:sz w:val="20"/>
        </w:rPr>
        <w:t xml:space="preserve"> відповідно до умов </w:t>
      </w:r>
      <w:r w:rsidR="00D9752A" w:rsidRPr="007E3F11">
        <w:rPr>
          <w:rFonts w:ascii="Arial" w:hAnsi="Arial" w:cs="Arial"/>
          <w:sz w:val="20"/>
        </w:rPr>
        <w:t xml:space="preserve">цього </w:t>
      </w:r>
      <w:r w:rsidRPr="007E3F11">
        <w:rPr>
          <w:rFonts w:ascii="Arial" w:hAnsi="Arial" w:cs="Arial"/>
          <w:sz w:val="20"/>
        </w:rPr>
        <w:t xml:space="preserve">Договору та містить інформацію про </w:t>
      </w:r>
      <w:r w:rsidR="00D9752A" w:rsidRPr="007E3F11">
        <w:rPr>
          <w:rFonts w:ascii="Arial" w:hAnsi="Arial" w:cs="Arial"/>
          <w:sz w:val="20"/>
        </w:rPr>
        <w:t>обсяг  фактично наданих послуг.</w:t>
      </w:r>
    </w:p>
    <w:p w14:paraId="314EBC3F" w14:textId="77777777" w:rsidR="00426FC2" w:rsidRPr="007E3F11" w:rsidRDefault="00426FC2" w:rsidP="00891C44">
      <w:pPr>
        <w:spacing w:before="120" w:after="120"/>
        <w:jc w:val="both"/>
        <w:rPr>
          <w:rFonts w:ascii="Arial" w:hAnsi="Arial" w:cs="Arial"/>
          <w:sz w:val="20"/>
          <w:szCs w:val="20"/>
        </w:rPr>
      </w:pPr>
      <w:proofErr w:type="spellStart"/>
      <w:r w:rsidRPr="007E3F11">
        <w:rPr>
          <w:rFonts w:ascii="Arial" w:hAnsi="Arial" w:cs="Arial"/>
          <w:b/>
          <w:sz w:val="20"/>
          <w:szCs w:val="20"/>
        </w:rPr>
        <w:t>Прайс</w:t>
      </w:r>
      <w:proofErr w:type="spellEnd"/>
      <w:r w:rsidRPr="007E3F11">
        <w:rPr>
          <w:rFonts w:ascii="Arial" w:hAnsi="Arial" w:cs="Arial"/>
          <w:b/>
          <w:sz w:val="20"/>
          <w:szCs w:val="20"/>
        </w:rPr>
        <w:t>-листок</w:t>
      </w:r>
      <w:r w:rsidRPr="007E3F11">
        <w:rPr>
          <w:rFonts w:ascii="Arial" w:hAnsi="Arial" w:cs="Arial"/>
          <w:sz w:val="20"/>
          <w:szCs w:val="20"/>
        </w:rPr>
        <w:t xml:space="preserve"> – перелік Правочинів, що можуть бути укладені КОМІСІОНЕРОМ в інтересах КОМІТЕНТА на умовах цього Договору із зазначенням їх вартості</w:t>
      </w:r>
      <w:r w:rsidR="00155112" w:rsidRPr="007E3F11">
        <w:rPr>
          <w:rFonts w:ascii="Arial" w:hAnsi="Arial" w:cs="Arial"/>
          <w:sz w:val="20"/>
          <w:szCs w:val="20"/>
        </w:rPr>
        <w:t xml:space="preserve">, узгоджений сторонами у </w:t>
      </w:r>
      <w:r w:rsidR="00E5657A" w:rsidRPr="007E3F11">
        <w:rPr>
          <w:rFonts w:ascii="Arial" w:hAnsi="Arial" w:cs="Arial"/>
          <w:sz w:val="20"/>
          <w:szCs w:val="20"/>
        </w:rPr>
        <w:t>Д</w:t>
      </w:r>
      <w:r w:rsidR="00155112" w:rsidRPr="007E3F11">
        <w:rPr>
          <w:rFonts w:ascii="Arial" w:hAnsi="Arial" w:cs="Arial"/>
          <w:sz w:val="20"/>
          <w:szCs w:val="20"/>
        </w:rPr>
        <w:t>одатковій угоді</w:t>
      </w:r>
      <w:r w:rsidR="00E5657A" w:rsidRPr="007E3F11">
        <w:rPr>
          <w:rFonts w:ascii="Arial" w:hAnsi="Arial" w:cs="Arial"/>
          <w:sz w:val="20"/>
          <w:szCs w:val="20"/>
        </w:rPr>
        <w:t xml:space="preserve"> №1 </w:t>
      </w:r>
      <w:r w:rsidR="00155112" w:rsidRPr="007E3F11">
        <w:rPr>
          <w:rFonts w:ascii="Arial" w:hAnsi="Arial" w:cs="Arial"/>
          <w:sz w:val="20"/>
          <w:szCs w:val="20"/>
        </w:rPr>
        <w:t xml:space="preserve"> до </w:t>
      </w:r>
      <w:proofErr w:type="spellStart"/>
      <w:r w:rsidR="00155112" w:rsidRPr="007E3F11">
        <w:rPr>
          <w:rFonts w:ascii="Arial" w:hAnsi="Arial" w:cs="Arial"/>
          <w:sz w:val="20"/>
          <w:szCs w:val="20"/>
        </w:rPr>
        <w:t>данного</w:t>
      </w:r>
      <w:proofErr w:type="spellEnd"/>
      <w:r w:rsidR="00155112" w:rsidRPr="007E3F11">
        <w:rPr>
          <w:rFonts w:ascii="Arial" w:hAnsi="Arial" w:cs="Arial"/>
          <w:sz w:val="20"/>
          <w:szCs w:val="20"/>
        </w:rPr>
        <w:t xml:space="preserve"> Договору</w:t>
      </w:r>
      <w:r w:rsidRPr="007E3F11">
        <w:rPr>
          <w:rFonts w:ascii="Arial" w:hAnsi="Arial" w:cs="Arial"/>
          <w:sz w:val="20"/>
          <w:szCs w:val="20"/>
        </w:rPr>
        <w:t xml:space="preserve">. Вартість Правочинів є остаточною та не може бути змінена КОМІСІОНЕРОМ в сторону збільшення протягом строку дії цього Договору. У випадку зменшення вартості </w:t>
      </w:r>
      <w:r w:rsidR="001B7F81" w:rsidRPr="007E3F11">
        <w:rPr>
          <w:rFonts w:ascii="Arial" w:hAnsi="Arial" w:cs="Arial"/>
          <w:sz w:val="20"/>
          <w:szCs w:val="20"/>
        </w:rPr>
        <w:t xml:space="preserve">Правочинів, Сторони викладають </w:t>
      </w:r>
      <w:proofErr w:type="spellStart"/>
      <w:r w:rsidR="001B7F81" w:rsidRPr="007E3F11">
        <w:rPr>
          <w:rFonts w:ascii="Arial" w:hAnsi="Arial" w:cs="Arial"/>
          <w:sz w:val="20"/>
          <w:szCs w:val="20"/>
        </w:rPr>
        <w:t>П</w:t>
      </w:r>
      <w:r w:rsidRPr="007E3F11">
        <w:rPr>
          <w:rFonts w:ascii="Arial" w:hAnsi="Arial" w:cs="Arial"/>
          <w:sz w:val="20"/>
          <w:szCs w:val="20"/>
        </w:rPr>
        <w:t>райс</w:t>
      </w:r>
      <w:proofErr w:type="spellEnd"/>
      <w:r w:rsidRPr="007E3F11">
        <w:rPr>
          <w:rFonts w:ascii="Arial" w:hAnsi="Arial" w:cs="Arial"/>
          <w:sz w:val="20"/>
          <w:szCs w:val="20"/>
        </w:rPr>
        <w:t>-листок у новій редакції.</w:t>
      </w:r>
    </w:p>
    <w:p w14:paraId="34989321" w14:textId="77777777" w:rsidR="00F04654" w:rsidRPr="007E3F11" w:rsidRDefault="00F04654" w:rsidP="00891C44">
      <w:pPr>
        <w:spacing w:before="120" w:after="120"/>
        <w:jc w:val="both"/>
        <w:rPr>
          <w:rFonts w:ascii="Arial" w:hAnsi="Arial" w:cs="Arial"/>
          <w:b/>
          <w:sz w:val="20"/>
          <w:szCs w:val="20"/>
        </w:rPr>
      </w:pPr>
      <w:r w:rsidRPr="007E3F11">
        <w:rPr>
          <w:rFonts w:ascii="Arial" w:hAnsi="Arial" w:cs="Arial"/>
          <w:sz w:val="20"/>
          <w:szCs w:val="20"/>
        </w:rPr>
        <w:t>До інших термінів, не визначених в цьому Договорі, застосовуються визначення,  передбачені чинним законодавством України.</w:t>
      </w:r>
    </w:p>
    <w:p w14:paraId="5C513573" w14:textId="77777777" w:rsidR="00ED1440" w:rsidRPr="007E3F11" w:rsidRDefault="00ED1440" w:rsidP="00891C44">
      <w:pPr>
        <w:spacing w:before="120" w:after="120"/>
        <w:jc w:val="both"/>
        <w:rPr>
          <w:rFonts w:ascii="Arial" w:hAnsi="Arial" w:cs="Arial"/>
          <w:b/>
          <w:sz w:val="20"/>
          <w:szCs w:val="20"/>
        </w:rPr>
      </w:pPr>
    </w:p>
    <w:p w14:paraId="327C5C2A" w14:textId="77777777" w:rsidR="00ED1440" w:rsidRPr="007E3F11" w:rsidRDefault="00ED1440" w:rsidP="005E31AD">
      <w:pPr>
        <w:pStyle w:val="af5"/>
        <w:numPr>
          <w:ilvl w:val="0"/>
          <w:numId w:val="30"/>
        </w:numPr>
        <w:spacing w:before="120" w:after="120"/>
        <w:jc w:val="center"/>
        <w:rPr>
          <w:rFonts w:ascii="Arial" w:hAnsi="Arial" w:cs="Arial"/>
          <w:b/>
          <w:sz w:val="20"/>
          <w:szCs w:val="20"/>
        </w:rPr>
      </w:pPr>
      <w:r w:rsidRPr="007E3F11">
        <w:rPr>
          <w:rFonts w:ascii="Arial" w:hAnsi="Arial" w:cs="Arial"/>
          <w:b/>
          <w:sz w:val="20"/>
          <w:szCs w:val="20"/>
        </w:rPr>
        <w:t>ПРЕДМЕТ  ДОГОВОРУ.</w:t>
      </w:r>
    </w:p>
    <w:p w14:paraId="67E87380" w14:textId="77777777"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t>2</w:t>
      </w:r>
      <w:r w:rsidR="00ED1440" w:rsidRPr="007E3F11">
        <w:rPr>
          <w:rFonts w:ascii="Arial" w:hAnsi="Arial" w:cs="Arial"/>
          <w:sz w:val="20"/>
          <w:szCs w:val="20"/>
        </w:rPr>
        <w:t xml:space="preserve">.1. КОМІСІОНЕР зобов'язується за дорученням КОМІТЕНТА за плату, від свого імені, але за рахунок КОМІТЕНТА, на умовах, що встановлені даним Договором, вчинити правочин (-и) (надалі – </w:t>
      </w:r>
      <w:r w:rsidR="002B5C2A" w:rsidRPr="007E3F11">
        <w:rPr>
          <w:rFonts w:ascii="Arial" w:hAnsi="Arial" w:cs="Arial"/>
          <w:sz w:val="20"/>
          <w:szCs w:val="20"/>
        </w:rPr>
        <w:t>«</w:t>
      </w:r>
      <w:r w:rsidR="00ED1440" w:rsidRPr="007E3F11">
        <w:rPr>
          <w:rFonts w:ascii="Arial" w:hAnsi="Arial" w:cs="Arial"/>
          <w:sz w:val="20"/>
          <w:szCs w:val="20"/>
        </w:rPr>
        <w:t>Правочин</w:t>
      </w:r>
      <w:r w:rsidR="002B5C2A" w:rsidRPr="007E3F11">
        <w:rPr>
          <w:rFonts w:ascii="Arial" w:hAnsi="Arial" w:cs="Arial"/>
          <w:sz w:val="20"/>
          <w:szCs w:val="20"/>
        </w:rPr>
        <w:t>»</w:t>
      </w:r>
      <w:r w:rsidR="00ED1440" w:rsidRPr="007E3F11">
        <w:rPr>
          <w:rFonts w:ascii="Arial" w:hAnsi="Arial" w:cs="Arial"/>
          <w:sz w:val="20"/>
          <w:szCs w:val="20"/>
        </w:rPr>
        <w:t xml:space="preserve"> (-и), предметом яких є надання послуг з розміщення </w:t>
      </w:r>
      <w:r w:rsidR="004A2C9B" w:rsidRPr="007E3F11">
        <w:rPr>
          <w:rFonts w:ascii="Arial" w:hAnsi="Arial" w:cs="Arial"/>
          <w:sz w:val="20"/>
          <w:szCs w:val="20"/>
        </w:rPr>
        <w:t xml:space="preserve">реклами </w:t>
      </w:r>
      <w:r w:rsidR="00ED1440" w:rsidRPr="007E3F11">
        <w:rPr>
          <w:rFonts w:ascii="Arial" w:hAnsi="Arial" w:cs="Arial"/>
          <w:sz w:val="20"/>
          <w:szCs w:val="20"/>
        </w:rPr>
        <w:t>КОМІТЕНТА</w:t>
      </w:r>
      <w:r w:rsidR="00E44E1F" w:rsidRPr="007E3F11">
        <w:rPr>
          <w:rFonts w:ascii="Arial" w:hAnsi="Arial" w:cs="Arial"/>
          <w:sz w:val="20"/>
          <w:szCs w:val="20"/>
        </w:rPr>
        <w:t xml:space="preserve"> (клієнта КОМІТЕНТА)</w:t>
      </w:r>
      <w:r w:rsidR="00ED1440" w:rsidRPr="007E3F11">
        <w:rPr>
          <w:rFonts w:ascii="Arial" w:hAnsi="Arial" w:cs="Arial"/>
          <w:sz w:val="20"/>
          <w:szCs w:val="20"/>
        </w:rPr>
        <w:t xml:space="preserve"> на радіо </w:t>
      </w:r>
      <w:r w:rsidR="00AB6A4C" w:rsidRPr="007E3F11">
        <w:rPr>
          <w:rFonts w:ascii="Arial" w:hAnsi="Arial" w:cs="Arial"/>
          <w:sz w:val="20"/>
          <w:szCs w:val="20"/>
        </w:rPr>
        <w:t>та надання інших</w:t>
      </w:r>
      <w:r w:rsidR="00ED1440" w:rsidRPr="007E3F11">
        <w:rPr>
          <w:rFonts w:ascii="Arial" w:hAnsi="Arial" w:cs="Arial"/>
          <w:sz w:val="20"/>
          <w:szCs w:val="20"/>
        </w:rPr>
        <w:t xml:space="preserve"> послуг</w:t>
      </w:r>
      <w:r w:rsidR="00AB6A4C" w:rsidRPr="007E3F11">
        <w:rPr>
          <w:rFonts w:ascii="Arial" w:hAnsi="Arial" w:cs="Arial"/>
          <w:sz w:val="20"/>
          <w:szCs w:val="20"/>
        </w:rPr>
        <w:t xml:space="preserve"> (виконання робіт)</w:t>
      </w:r>
      <w:r w:rsidR="00ED1440" w:rsidRPr="007E3F11">
        <w:rPr>
          <w:rFonts w:ascii="Arial" w:hAnsi="Arial" w:cs="Arial"/>
          <w:sz w:val="20"/>
          <w:szCs w:val="20"/>
        </w:rPr>
        <w:t xml:space="preserve"> з популяризації знаків для товарів і послуг, що належать КОМІТЕНТУ</w:t>
      </w:r>
      <w:r w:rsidR="00E44E1F" w:rsidRPr="007E3F11">
        <w:rPr>
          <w:rFonts w:ascii="Arial" w:hAnsi="Arial" w:cs="Arial"/>
          <w:sz w:val="20"/>
          <w:szCs w:val="20"/>
        </w:rPr>
        <w:t xml:space="preserve"> (клієнту КОМІТЕНТА)</w:t>
      </w:r>
      <w:r w:rsidR="00AB6A4C" w:rsidRPr="007E3F11">
        <w:rPr>
          <w:rFonts w:ascii="Arial" w:hAnsi="Arial" w:cs="Arial"/>
          <w:sz w:val="20"/>
          <w:szCs w:val="20"/>
        </w:rPr>
        <w:t xml:space="preserve"> (надалі іменуються – «Послуги»</w:t>
      </w:r>
      <w:r w:rsidR="00DA7B6B" w:rsidRPr="007E3F11">
        <w:rPr>
          <w:rFonts w:ascii="Arial" w:hAnsi="Arial" w:cs="Arial"/>
          <w:sz w:val="20"/>
          <w:szCs w:val="20"/>
        </w:rPr>
        <w:t xml:space="preserve"> або «Роботи»</w:t>
      </w:r>
      <w:r w:rsidR="00AB6A4C" w:rsidRPr="007E3F11">
        <w:rPr>
          <w:rFonts w:ascii="Arial" w:hAnsi="Arial" w:cs="Arial"/>
          <w:sz w:val="20"/>
          <w:szCs w:val="20"/>
        </w:rPr>
        <w:t>)</w:t>
      </w:r>
      <w:r w:rsidR="00704DAB" w:rsidRPr="007E3F11">
        <w:rPr>
          <w:rFonts w:ascii="Arial" w:hAnsi="Arial" w:cs="Arial"/>
          <w:sz w:val="20"/>
          <w:szCs w:val="20"/>
        </w:rPr>
        <w:t>, що</w:t>
      </w:r>
      <w:r w:rsidR="00E90F51" w:rsidRPr="007E3F11">
        <w:rPr>
          <w:rFonts w:ascii="Arial" w:hAnsi="Arial" w:cs="Arial"/>
          <w:sz w:val="20"/>
          <w:szCs w:val="20"/>
        </w:rPr>
        <w:t xml:space="preserve"> узгоджені Сторонами у</w:t>
      </w:r>
      <w:r w:rsidR="00704DAB" w:rsidRPr="007E3F11">
        <w:rPr>
          <w:rFonts w:ascii="Arial" w:hAnsi="Arial" w:cs="Arial"/>
          <w:sz w:val="20"/>
          <w:szCs w:val="20"/>
        </w:rPr>
        <w:t xml:space="preserve"> додатках до даного Договору, котрі</w:t>
      </w:r>
      <w:r w:rsidR="00C824F8" w:rsidRPr="007E3F11">
        <w:rPr>
          <w:rFonts w:ascii="Arial" w:hAnsi="Arial" w:cs="Arial"/>
          <w:sz w:val="20"/>
          <w:szCs w:val="20"/>
        </w:rPr>
        <w:t xml:space="preserve"> є його невід’ємними</w:t>
      </w:r>
      <w:r w:rsidR="00DE44E3" w:rsidRPr="007E3F11">
        <w:rPr>
          <w:rFonts w:ascii="Arial" w:hAnsi="Arial" w:cs="Arial"/>
          <w:sz w:val="20"/>
          <w:szCs w:val="20"/>
        </w:rPr>
        <w:t xml:space="preserve"> части</w:t>
      </w:r>
      <w:r w:rsidR="00C824F8" w:rsidRPr="007E3F11">
        <w:rPr>
          <w:rFonts w:ascii="Arial" w:hAnsi="Arial" w:cs="Arial"/>
          <w:sz w:val="20"/>
          <w:szCs w:val="20"/>
        </w:rPr>
        <w:t>нами</w:t>
      </w:r>
      <w:r w:rsidR="00ED1440" w:rsidRPr="007E3F11">
        <w:rPr>
          <w:rFonts w:ascii="Arial" w:hAnsi="Arial" w:cs="Arial"/>
          <w:sz w:val="20"/>
          <w:szCs w:val="20"/>
        </w:rPr>
        <w:t xml:space="preserve">. </w:t>
      </w:r>
    </w:p>
    <w:p w14:paraId="5BA3D0D6" w14:textId="77777777"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t>2</w:t>
      </w:r>
      <w:r w:rsidR="00ED1440" w:rsidRPr="007E3F11">
        <w:rPr>
          <w:rFonts w:ascii="Arial" w:hAnsi="Arial" w:cs="Arial"/>
          <w:sz w:val="20"/>
          <w:szCs w:val="20"/>
        </w:rPr>
        <w:t>.2. Підставою для надання Послуг</w:t>
      </w:r>
      <w:r w:rsidR="00464AD9" w:rsidRPr="007E3F11">
        <w:rPr>
          <w:rFonts w:ascii="Arial" w:hAnsi="Arial" w:cs="Arial"/>
          <w:sz w:val="20"/>
          <w:szCs w:val="20"/>
        </w:rPr>
        <w:t>/Робіт</w:t>
      </w:r>
      <w:r w:rsidR="00ED1440" w:rsidRPr="007E3F11">
        <w:rPr>
          <w:rFonts w:ascii="Arial" w:hAnsi="Arial" w:cs="Arial"/>
          <w:sz w:val="20"/>
          <w:szCs w:val="20"/>
        </w:rPr>
        <w:t xml:space="preserve"> за Договором є затверджений </w:t>
      </w:r>
      <w:r w:rsidR="00426FC2" w:rsidRPr="007E3F11">
        <w:rPr>
          <w:rFonts w:ascii="Arial" w:hAnsi="Arial" w:cs="Arial"/>
          <w:sz w:val="20"/>
          <w:szCs w:val="20"/>
        </w:rPr>
        <w:t>Сторонами у відповідному додатку до цього Договору</w:t>
      </w:r>
      <w:r w:rsidR="00066DEB" w:rsidRPr="007E3F11">
        <w:rPr>
          <w:rFonts w:ascii="Arial" w:hAnsi="Arial" w:cs="Arial"/>
          <w:sz w:val="20"/>
          <w:szCs w:val="20"/>
        </w:rPr>
        <w:t xml:space="preserve"> М</w:t>
      </w:r>
      <w:r w:rsidR="00ED1440" w:rsidRPr="007E3F11">
        <w:rPr>
          <w:rFonts w:ascii="Arial" w:hAnsi="Arial" w:cs="Arial"/>
          <w:sz w:val="20"/>
          <w:szCs w:val="20"/>
        </w:rPr>
        <w:t>едіа-</w:t>
      </w:r>
      <w:r w:rsidR="005D38FE" w:rsidRPr="007E3F11">
        <w:rPr>
          <w:rFonts w:ascii="Arial" w:hAnsi="Arial" w:cs="Arial"/>
          <w:sz w:val="20"/>
          <w:szCs w:val="20"/>
        </w:rPr>
        <w:t>план</w:t>
      </w:r>
      <w:r w:rsidR="00ED1440" w:rsidRPr="007E3F11">
        <w:rPr>
          <w:rFonts w:ascii="Arial" w:hAnsi="Arial" w:cs="Arial"/>
          <w:sz w:val="20"/>
          <w:szCs w:val="20"/>
        </w:rPr>
        <w:t xml:space="preserve">. </w:t>
      </w:r>
    </w:p>
    <w:p w14:paraId="368F8BB1" w14:textId="77777777" w:rsidR="00ED1440" w:rsidRPr="007E3F11" w:rsidRDefault="000C5DDB" w:rsidP="00006ECD">
      <w:pPr>
        <w:spacing w:before="120" w:after="120"/>
        <w:ind w:left="426"/>
        <w:jc w:val="both"/>
        <w:rPr>
          <w:rFonts w:ascii="Arial" w:hAnsi="Arial" w:cs="Arial"/>
          <w:sz w:val="20"/>
          <w:szCs w:val="20"/>
        </w:rPr>
      </w:pPr>
      <w:r w:rsidRPr="007E3F11">
        <w:rPr>
          <w:rFonts w:ascii="Arial" w:hAnsi="Arial" w:cs="Arial"/>
          <w:sz w:val="20"/>
          <w:szCs w:val="20"/>
        </w:rPr>
        <w:t>2</w:t>
      </w:r>
      <w:r w:rsidR="00ED1440" w:rsidRPr="007E3F11">
        <w:rPr>
          <w:rFonts w:ascii="Arial" w:hAnsi="Arial" w:cs="Arial"/>
          <w:sz w:val="20"/>
          <w:szCs w:val="20"/>
        </w:rPr>
        <w:t xml:space="preserve">.2.1. </w:t>
      </w:r>
      <w:r w:rsidR="00426FC2" w:rsidRPr="007E3F11">
        <w:rPr>
          <w:rFonts w:ascii="Arial" w:hAnsi="Arial" w:cs="Arial"/>
          <w:sz w:val="20"/>
          <w:szCs w:val="20"/>
        </w:rPr>
        <w:t>ЗАСТЕРЕЖЕННЯ: Сторони домовились що для оперативності прийняття рішень до моменту підписання Сторонами відповідного додатку</w:t>
      </w:r>
      <w:r w:rsidR="00066DEB" w:rsidRPr="007E3F11">
        <w:rPr>
          <w:rFonts w:ascii="Arial" w:hAnsi="Arial" w:cs="Arial"/>
          <w:sz w:val="20"/>
          <w:szCs w:val="20"/>
        </w:rPr>
        <w:t xml:space="preserve"> до Договору, затвердження М</w:t>
      </w:r>
      <w:r w:rsidR="00426FC2" w:rsidRPr="007E3F11">
        <w:rPr>
          <w:rFonts w:ascii="Arial" w:hAnsi="Arial" w:cs="Arial"/>
          <w:sz w:val="20"/>
          <w:szCs w:val="20"/>
        </w:rPr>
        <w:t>едіа-плану КОМІТЕНТОМ може бути проведено шляхом направлення затвердж</w:t>
      </w:r>
      <w:r w:rsidR="00066DEB" w:rsidRPr="007E3F11">
        <w:rPr>
          <w:rFonts w:ascii="Arial" w:hAnsi="Arial" w:cs="Arial"/>
          <w:sz w:val="20"/>
          <w:szCs w:val="20"/>
        </w:rPr>
        <w:t>еного КОМІТЕНТОМ М</w:t>
      </w:r>
      <w:r w:rsidR="00426FC2" w:rsidRPr="007E3F11">
        <w:rPr>
          <w:rFonts w:ascii="Arial" w:hAnsi="Arial" w:cs="Arial"/>
          <w:sz w:val="20"/>
          <w:szCs w:val="20"/>
        </w:rPr>
        <w:t>едіа-плану, підписаного уповноваженою особою та скріпленого печаткою КОМІТЕНТА:</w:t>
      </w:r>
    </w:p>
    <w:p w14:paraId="3BEED8FF" w14:textId="77777777" w:rsidR="00ED1440" w:rsidRPr="007E3F11" w:rsidRDefault="00ED1440" w:rsidP="00006ECD">
      <w:pPr>
        <w:widowControl w:val="0"/>
        <w:autoSpaceDE w:val="0"/>
        <w:autoSpaceDN w:val="0"/>
        <w:adjustRightInd w:val="0"/>
        <w:spacing w:before="120" w:after="120"/>
        <w:ind w:left="1136"/>
        <w:jc w:val="both"/>
        <w:outlineLvl w:val="0"/>
        <w:rPr>
          <w:rFonts w:ascii="Arial" w:hAnsi="Arial" w:cs="Arial"/>
          <w:sz w:val="20"/>
          <w:szCs w:val="20"/>
        </w:rPr>
      </w:pPr>
      <w:r w:rsidRPr="007E3F11">
        <w:rPr>
          <w:rFonts w:ascii="Arial" w:hAnsi="Arial" w:cs="Arial"/>
          <w:sz w:val="20"/>
          <w:szCs w:val="20"/>
        </w:rPr>
        <w:t>- засобами електронної пошти (у форматі EXCEL, PDF, JPEG), з обов’язковою вказівкою в тілі листа «МЕДІА-ПЛАН ЗАТВЕРДЖЕНО»,</w:t>
      </w:r>
    </w:p>
    <w:p w14:paraId="5507845B" w14:textId="77777777" w:rsidR="00ED1440" w:rsidRPr="007E3F11" w:rsidRDefault="00ED1440" w:rsidP="00006ECD">
      <w:pPr>
        <w:widowControl w:val="0"/>
        <w:autoSpaceDE w:val="0"/>
        <w:autoSpaceDN w:val="0"/>
        <w:adjustRightInd w:val="0"/>
        <w:spacing w:before="120" w:after="120"/>
        <w:ind w:left="1136"/>
        <w:jc w:val="both"/>
        <w:outlineLvl w:val="0"/>
        <w:rPr>
          <w:rFonts w:ascii="Arial" w:hAnsi="Arial" w:cs="Arial"/>
          <w:sz w:val="20"/>
          <w:szCs w:val="20"/>
        </w:rPr>
      </w:pPr>
      <w:r w:rsidRPr="007E3F11">
        <w:rPr>
          <w:rFonts w:ascii="Arial" w:hAnsi="Arial" w:cs="Arial"/>
          <w:sz w:val="20"/>
          <w:szCs w:val="20"/>
        </w:rPr>
        <w:t>- факсом з обов’язковою вказівкою «МЕДІА-ПЛАН ЗАТВЕРДЖЕНО».</w:t>
      </w:r>
    </w:p>
    <w:p w14:paraId="1C6D691C" w14:textId="77777777" w:rsidR="00ED1440" w:rsidRPr="007E3F11" w:rsidRDefault="000C5DDB" w:rsidP="00006ECD">
      <w:pPr>
        <w:widowControl w:val="0"/>
        <w:autoSpaceDE w:val="0"/>
        <w:autoSpaceDN w:val="0"/>
        <w:adjustRightInd w:val="0"/>
        <w:spacing w:before="120" w:after="120"/>
        <w:ind w:left="426"/>
        <w:jc w:val="both"/>
        <w:outlineLvl w:val="0"/>
        <w:rPr>
          <w:rFonts w:ascii="Arial" w:hAnsi="Arial" w:cs="Arial"/>
          <w:sz w:val="20"/>
          <w:szCs w:val="20"/>
        </w:rPr>
      </w:pPr>
      <w:r w:rsidRPr="007E3F11">
        <w:rPr>
          <w:rFonts w:ascii="Arial" w:hAnsi="Arial" w:cs="Arial"/>
          <w:sz w:val="20"/>
          <w:szCs w:val="20"/>
        </w:rPr>
        <w:t>2</w:t>
      </w:r>
      <w:r w:rsidR="00ED1440" w:rsidRPr="007E3F11">
        <w:rPr>
          <w:rFonts w:ascii="Arial" w:hAnsi="Arial" w:cs="Arial"/>
          <w:sz w:val="20"/>
          <w:szCs w:val="20"/>
        </w:rPr>
        <w:t xml:space="preserve">.2.2. </w:t>
      </w:r>
      <w:r w:rsidR="00D42C21" w:rsidRPr="007E3F11">
        <w:rPr>
          <w:rFonts w:ascii="Arial" w:hAnsi="Arial" w:cs="Arial"/>
          <w:sz w:val="20"/>
          <w:szCs w:val="20"/>
        </w:rPr>
        <w:t>Після підписання Сторонами додатку</w:t>
      </w:r>
      <w:r w:rsidR="00F74CE1" w:rsidRPr="007E3F11">
        <w:rPr>
          <w:rFonts w:ascii="Arial" w:hAnsi="Arial" w:cs="Arial"/>
          <w:sz w:val="20"/>
          <w:szCs w:val="20"/>
        </w:rPr>
        <w:t xml:space="preserve"> про затвердження М</w:t>
      </w:r>
      <w:r w:rsidR="00D42C21" w:rsidRPr="007E3F11">
        <w:rPr>
          <w:rFonts w:ascii="Arial" w:hAnsi="Arial" w:cs="Arial"/>
          <w:sz w:val="20"/>
          <w:szCs w:val="20"/>
        </w:rPr>
        <w:t>едіа-плану, він стає невід’ємною частиною даного Договору.</w:t>
      </w:r>
    </w:p>
    <w:p w14:paraId="2C6606AE" w14:textId="77777777" w:rsidR="00ED1440" w:rsidRPr="007E3F11" w:rsidRDefault="000C5DDB" w:rsidP="00891C44">
      <w:pPr>
        <w:spacing w:before="120" w:after="120"/>
        <w:ind w:firstLine="33"/>
        <w:jc w:val="both"/>
        <w:rPr>
          <w:rFonts w:ascii="Arial" w:hAnsi="Arial" w:cs="Arial"/>
          <w:sz w:val="20"/>
          <w:szCs w:val="20"/>
        </w:rPr>
      </w:pPr>
      <w:r w:rsidRPr="007E3F11">
        <w:rPr>
          <w:rFonts w:ascii="Arial" w:hAnsi="Arial" w:cs="Arial"/>
          <w:sz w:val="20"/>
          <w:szCs w:val="20"/>
        </w:rPr>
        <w:t>2</w:t>
      </w:r>
      <w:r w:rsidR="00ED1440" w:rsidRPr="007E3F11">
        <w:rPr>
          <w:rFonts w:ascii="Arial" w:hAnsi="Arial" w:cs="Arial"/>
          <w:sz w:val="20"/>
          <w:szCs w:val="20"/>
        </w:rPr>
        <w:t>.3. Враховуючи специфіку правовідносин Сторін, Сторони розуміють те, що при реалізації положень цього Договору, згідно норм діючого законодавства, рекламодавцем буде вважатись КОМІТЕНТ, якщо ним не буде доведено, що кінцевим замовником послуг є інша особа, а розповсюджувачами реклами будуть Виконавці, якщо вони не доведуть, що фактичне безпосереднє розповсюдження здійснювалось іншими особами.</w:t>
      </w:r>
    </w:p>
    <w:p w14:paraId="611AFAD4" w14:textId="77777777" w:rsidR="00ED1440" w:rsidRPr="007E3F11" w:rsidRDefault="000C5DDB" w:rsidP="00891C44">
      <w:pPr>
        <w:spacing w:before="120" w:after="120"/>
        <w:ind w:firstLine="33"/>
        <w:jc w:val="both"/>
        <w:rPr>
          <w:rFonts w:ascii="Arial" w:hAnsi="Arial" w:cs="Arial"/>
          <w:sz w:val="20"/>
          <w:szCs w:val="20"/>
        </w:rPr>
      </w:pPr>
      <w:r w:rsidRPr="007E3F11">
        <w:rPr>
          <w:rFonts w:ascii="Arial" w:hAnsi="Arial" w:cs="Arial"/>
          <w:sz w:val="20"/>
          <w:szCs w:val="20"/>
        </w:rPr>
        <w:t>2</w:t>
      </w:r>
      <w:r w:rsidR="00ED1440" w:rsidRPr="007E3F11">
        <w:rPr>
          <w:rFonts w:ascii="Arial" w:hAnsi="Arial" w:cs="Arial"/>
          <w:sz w:val="20"/>
          <w:szCs w:val="20"/>
        </w:rPr>
        <w:t xml:space="preserve">.4. Сторони домовились, що шляхом підписання відповідної додаткової угоди можуть змінити, розширити, предмет даного Договору, передбачити надання КОМІСІОНЕРОМ КОМІТЕНТУ додаткових, інших послуг </w:t>
      </w:r>
      <w:r w:rsidR="003F7F4A" w:rsidRPr="007E3F11">
        <w:rPr>
          <w:rFonts w:ascii="Arial" w:hAnsi="Arial" w:cs="Arial"/>
          <w:sz w:val="20"/>
          <w:szCs w:val="20"/>
        </w:rPr>
        <w:t xml:space="preserve">або робіт </w:t>
      </w:r>
      <w:r w:rsidR="00ED1440" w:rsidRPr="007E3F11">
        <w:rPr>
          <w:rFonts w:ascii="Arial" w:hAnsi="Arial" w:cs="Arial"/>
          <w:sz w:val="20"/>
          <w:szCs w:val="20"/>
        </w:rPr>
        <w:t xml:space="preserve">за даним Договором на умовах, що визначатимуться в такій додатковій угоді. </w:t>
      </w:r>
    </w:p>
    <w:p w14:paraId="63158B01" w14:textId="77777777" w:rsidR="00D42C21" w:rsidRPr="007E3F11" w:rsidRDefault="00D42C21" w:rsidP="00891C44">
      <w:pPr>
        <w:spacing w:before="120" w:after="120"/>
        <w:ind w:firstLine="33"/>
        <w:jc w:val="both"/>
        <w:rPr>
          <w:rFonts w:ascii="Arial" w:hAnsi="Arial" w:cs="Arial"/>
          <w:sz w:val="20"/>
          <w:szCs w:val="20"/>
        </w:rPr>
      </w:pPr>
      <w:r w:rsidRPr="007E3F11">
        <w:rPr>
          <w:rFonts w:ascii="Arial" w:hAnsi="Arial" w:cs="Arial"/>
          <w:sz w:val="20"/>
          <w:szCs w:val="20"/>
        </w:rPr>
        <w:t>2.5. Інші умови виконання Правочинів, та їх якісні показники, при умові, якщо вони не погоджені Сторонами спільно в даному Договорі або додатках до нього, визначаються КОМІСІОНЕРОМ самостійно виходячи із інтересів КОМІТЕНТА.</w:t>
      </w:r>
    </w:p>
    <w:p w14:paraId="4C828618" w14:textId="77777777" w:rsidR="00ED1440" w:rsidRPr="007E3F11" w:rsidRDefault="00ED1440" w:rsidP="00891C44">
      <w:pPr>
        <w:spacing w:before="120" w:after="120"/>
        <w:jc w:val="both"/>
        <w:rPr>
          <w:rFonts w:ascii="Arial" w:hAnsi="Arial" w:cs="Arial"/>
          <w:b/>
          <w:sz w:val="20"/>
          <w:szCs w:val="20"/>
        </w:rPr>
      </w:pPr>
    </w:p>
    <w:p w14:paraId="465F33AA" w14:textId="77777777" w:rsidR="00ED1440" w:rsidRPr="007E3F11" w:rsidRDefault="00ED1440" w:rsidP="005E31AD">
      <w:pPr>
        <w:pStyle w:val="af5"/>
        <w:numPr>
          <w:ilvl w:val="0"/>
          <w:numId w:val="30"/>
        </w:numPr>
        <w:spacing w:before="120" w:after="120"/>
        <w:jc w:val="center"/>
        <w:rPr>
          <w:rFonts w:ascii="Arial" w:hAnsi="Arial" w:cs="Arial"/>
          <w:b/>
          <w:sz w:val="20"/>
          <w:szCs w:val="20"/>
        </w:rPr>
      </w:pPr>
      <w:r w:rsidRPr="007E3F11">
        <w:rPr>
          <w:rFonts w:ascii="Arial" w:hAnsi="Arial" w:cs="Arial"/>
          <w:b/>
          <w:sz w:val="20"/>
          <w:szCs w:val="20"/>
        </w:rPr>
        <w:t>ВИМОГИ ДО ПРАВОЧИНІВ, ЯКІ НЕОБХІДНО ВЧИНИТИ КОМІСІОНЕРУ</w:t>
      </w:r>
    </w:p>
    <w:p w14:paraId="3F632A45" w14:textId="77777777"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t>3</w:t>
      </w:r>
      <w:r w:rsidR="00ED1440" w:rsidRPr="007E3F11">
        <w:rPr>
          <w:rFonts w:ascii="Arial" w:hAnsi="Arial" w:cs="Arial"/>
          <w:sz w:val="20"/>
          <w:szCs w:val="20"/>
        </w:rPr>
        <w:t xml:space="preserve">.1. КОМІСІОНЕР зобов'язується  за дорученням та за рахунок КОМІТЕНТА укласти від свого імені з Виконавцями Правочини щодо виконання Виконавцем Робіт / надання Послуг, вимоги, умови та строки до яких будуть </w:t>
      </w:r>
      <w:r w:rsidR="00D42C21" w:rsidRPr="007E3F11">
        <w:rPr>
          <w:rFonts w:ascii="Arial" w:hAnsi="Arial" w:cs="Arial"/>
          <w:sz w:val="20"/>
          <w:szCs w:val="20"/>
        </w:rPr>
        <w:t xml:space="preserve">узгоджені </w:t>
      </w:r>
      <w:r w:rsidR="00ED1440" w:rsidRPr="007E3F11">
        <w:rPr>
          <w:rFonts w:ascii="Arial" w:hAnsi="Arial" w:cs="Arial"/>
          <w:sz w:val="20"/>
          <w:szCs w:val="20"/>
        </w:rPr>
        <w:t xml:space="preserve">Сторонами у </w:t>
      </w:r>
      <w:r w:rsidR="00D42C21" w:rsidRPr="007E3F11">
        <w:rPr>
          <w:rFonts w:ascii="Arial" w:hAnsi="Arial" w:cs="Arial"/>
          <w:sz w:val="20"/>
          <w:szCs w:val="20"/>
        </w:rPr>
        <w:t>д</w:t>
      </w:r>
      <w:r w:rsidR="00ED1440" w:rsidRPr="007E3F11">
        <w:rPr>
          <w:rFonts w:ascii="Arial" w:hAnsi="Arial" w:cs="Arial"/>
          <w:sz w:val="20"/>
          <w:szCs w:val="20"/>
        </w:rPr>
        <w:t xml:space="preserve">одатках до цього Договору. </w:t>
      </w:r>
    </w:p>
    <w:p w14:paraId="5A597A19" w14:textId="766B21C5" w:rsidR="00254651" w:rsidRPr="007E3F11" w:rsidRDefault="000C5DDB" w:rsidP="00254651">
      <w:pPr>
        <w:spacing w:before="120" w:after="120"/>
        <w:ind w:left="708"/>
        <w:jc w:val="both"/>
        <w:rPr>
          <w:rFonts w:ascii="Arial" w:hAnsi="Arial" w:cs="Arial"/>
          <w:sz w:val="20"/>
          <w:szCs w:val="20"/>
        </w:rPr>
      </w:pPr>
      <w:r w:rsidRPr="007E3F11">
        <w:rPr>
          <w:rFonts w:ascii="Arial" w:hAnsi="Arial" w:cs="Arial"/>
          <w:sz w:val="20"/>
          <w:szCs w:val="20"/>
        </w:rPr>
        <w:t>3</w:t>
      </w:r>
      <w:r w:rsidR="00ED1440" w:rsidRPr="007E3F11">
        <w:rPr>
          <w:rFonts w:ascii="Arial" w:hAnsi="Arial" w:cs="Arial"/>
          <w:sz w:val="20"/>
          <w:szCs w:val="20"/>
        </w:rPr>
        <w:t xml:space="preserve">.1.1. КОМІСІОНЕР відповідає за наявність у обраних ним Виконавців всіх дозвільних документів, ліцензій та сертифікатів, наявність яких вимагається законодавством для виконання </w:t>
      </w:r>
      <w:r w:rsidR="003F7F4A" w:rsidRPr="007E3F11">
        <w:rPr>
          <w:rFonts w:ascii="Arial" w:hAnsi="Arial" w:cs="Arial"/>
          <w:sz w:val="20"/>
          <w:szCs w:val="20"/>
        </w:rPr>
        <w:t>Р</w:t>
      </w:r>
      <w:r w:rsidR="00ED1440" w:rsidRPr="007E3F11">
        <w:rPr>
          <w:rFonts w:ascii="Arial" w:hAnsi="Arial" w:cs="Arial"/>
          <w:sz w:val="20"/>
          <w:szCs w:val="20"/>
        </w:rPr>
        <w:t xml:space="preserve">обіт/надання </w:t>
      </w:r>
      <w:r w:rsidR="003F7F4A" w:rsidRPr="007E3F11">
        <w:rPr>
          <w:rFonts w:ascii="Arial" w:hAnsi="Arial" w:cs="Arial"/>
          <w:sz w:val="20"/>
          <w:szCs w:val="20"/>
        </w:rPr>
        <w:t>П</w:t>
      </w:r>
      <w:r w:rsidR="00ED1440" w:rsidRPr="007E3F11">
        <w:rPr>
          <w:rFonts w:ascii="Arial" w:hAnsi="Arial" w:cs="Arial"/>
          <w:sz w:val="20"/>
          <w:szCs w:val="20"/>
        </w:rPr>
        <w:t xml:space="preserve">ослуг, що є предметом Правочину, який укладається на виконання відповідного </w:t>
      </w:r>
      <w:r w:rsidR="00D42C21" w:rsidRPr="007E3F11">
        <w:rPr>
          <w:rFonts w:ascii="Arial" w:hAnsi="Arial" w:cs="Arial"/>
          <w:sz w:val="20"/>
          <w:szCs w:val="20"/>
        </w:rPr>
        <w:t>д</w:t>
      </w:r>
      <w:r w:rsidR="00ED1440" w:rsidRPr="007E3F11">
        <w:rPr>
          <w:rFonts w:ascii="Arial" w:hAnsi="Arial" w:cs="Arial"/>
          <w:sz w:val="20"/>
          <w:szCs w:val="20"/>
        </w:rPr>
        <w:t>одатку та даного Договору.</w:t>
      </w:r>
    </w:p>
    <w:p w14:paraId="35ADF38A" w14:textId="14C522D2" w:rsidR="00254651" w:rsidRPr="007E3F11" w:rsidRDefault="000C5DDB" w:rsidP="00254651">
      <w:pPr>
        <w:spacing w:before="120" w:after="120"/>
        <w:ind w:left="708"/>
        <w:jc w:val="both"/>
        <w:rPr>
          <w:rFonts w:ascii="Arial" w:hAnsi="Arial" w:cs="Arial"/>
          <w:sz w:val="20"/>
          <w:szCs w:val="20"/>
        </w:rPr>
      </w:pPr>
      <w:r w:rsidRPr="007E3F11">
        <w:rPr>
          <w:rFonts w:ascii="Arial" w:hAnsi="Arial" w:cs="Arial"/>
          <w:sz w:val="20"/>
          <w:szCs w:val="20"/>
        </w:rPr>
        <w:t>3</w:t>
      </w:r>
      <w:r w:rsidR="00ED1440" w:rsidRPr="007E3F11">
        <w:rPr>
          <w:rFonts w:ascii="Arial" w:hAnsi="Arial" w:cs="Arial"/>
          <w:sz w:val="20"/>
          <w:szCs w:val="20"/>
        </w:rPr>
        <w:t>.1.2. В разі пред’явлення претензій до КОМІТЕНТА у зв’язку з відсутністю у Виконавців будь-яких</w:t>
      </w:r>
      <w:r w:rsidR="006073D2" w:rsidRPr="007E3F11">
        <w:rPr>
          <w:rFonts w:ascii="Arial" w:hAnsi="Arial" w:cs="Arial"/>
          <w:sz w:val="20"/>
          <w:szCs w:val="20"/>
        </w:rPr>
        <w:t xml:space="preserve"> документів, передбачених </w:t>
      </w:r>
      <w:proofErr w:type="spellStart"/>
      <w:r w:rsidR="006073D2" w:rsidRPr="007E3F11">
        <w:rPr>
          <w:rFonts w:ascii="Arial" w:hAnsi="Arial" w:cs="Arial"/>
          <w:sz w:val="20"/>
          <w:szCs w:val="20"/>
        </w:rPr>
        <w:t>п.п</w:t>
      </w:r>
      <w:proofErr w:type="spellEnd"/>
      <w:r w:rsidR="006073D2" w:rsidRPr="007E3F11">
        <w:rPr>
          <w:rFonts w:ascii="Arial" w:hAnsi="Arial" w:cs="Arial"/>
          <w:sz w:val="20"/>
          <w:szCs w:val="20"/>
        </w:rPr>
        <w:t>. 3</w:t>
      </w:r>
      <w:r w:rsidR="00ED1440" w:rsidRPr="007E3F11">
        <w:rPr>
          <w:rFonts w:ascii="Arial" w:hAnsi="Arial" w:cs="Arial"/>
          <w:sz w:val="20"/>
          <w:szCs w:val="20"/>
        </w:rPr>
        <w:t xml:space="preserve">.1.1, КОМІСІОНЕР зобов’язаний відшкодувати </w:t>
      </w:r>
      <w:r w:rsidR="003B75F3" w:rsidRPr="007E3F11">
        <w:rPr>
          <w:rFonts w:ascii="Arial" w:hAnsi="Arial" w:cs="Arial"/>
          <w:sz w:val="20"/>
          <w:szCs w:val="20"/>
        </w:rPr>
        <w:t xml:space="preserve">КОМІТЕНТУ </w:t>
      </w:r>
      <w:r w:rsidR="00ED1440" w:rsidRPr="007E3F11">
        <w:rPr>
          <w:rFonts w:ascii="Arial" w:hAnsi="Arial" w:cs="Arial"/>
          <w:sz w:val="20"/>
          <w:szCs w:val="20"/>
        </w:rPr>
        <w:t>у повному обсязі розмір завданих цим документально підтверджених збитків</w:t>
      </w:r>
      <w:r w:rsidR="00B12FB2" w:rsidRPr="007E3F11">
        <w:rPr>
          <w:rFonts w:ascii="Arial" w:hAnsi="Arial" w:cs="Arial"/>
          <w:sz w:val="20"/>
          <w:szCs w:val="20"/>
        </w:rPr>
        <w:t xml:space="preserve"> та втрачену вигоду</w:t>
      </w:r>
      <w:r w:rsidR="003B75F3" w:rsidRPr="007E3F11">
        <w:rPr>
          <w:rFonts w:ascii="Arial" w:hAnsi="Arial" w:cs="Arial"/>
          <w:sz w:val="20"/>
          <w:szCs w:val="20"/>
        </w:rPr>
        <w:t>.</w:t>
      </w:r>
      <w:r w:rsidR="00ED1440" w:rsidRPr="007E3F11">
        <w:rPr>
          <w:rFonts w:ascii="Arial" w:hAnsi="Arial" w:cs="Arial"/>
          <w:sz w:val="20"/>
          <w:szCs w:val="20"/>
        </w:rPr>
        <w:t xml:space="preserve"> </w:t>
      </w:r>
    </w:p>
    <w:p w14:paraId="6D64C288" w14:textId="1C10D4A5"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lastRenderedPageBreak/>
        <w:t>3</w:t>
      </w:r>
      <w:r w:rsidR="005E2EDF" w:rsidRPr="007E3F11">
        <w:rPr>
          <w:rFonts w:ascii="Arial" w:hAnsi="Arial" w:cs="Arial"/>
          <w:sz w:val="20"/>
          <w:szCs w:val="20"/>
        </w:rPr>
        <w:t>.2. Належним виконанням КОМІСІОНЕРОМ своїх безпосередніх обов’язків за цим Договором</w:t>
      </w:r>
      <w:r w:rsidR="00B12FB2" w:rsidRPr="007E3F11">
        <w:rPr>
          <w:rFonts w:ascii="Arial" w:hAnsi="Arial" w:cs="Arial"/>
          <w:sz w:val="20"/>
          <w:szCs w:val="20"/>
        </w:rPr>
        <w:t xml:space="preserve"> </w:t>
      </w:r>
      <w:r w:rsidR="005E2EDF" w:rsidRPr="007E3F11">
        <w:rPr>
          <w:rFonts w:ascii="Arial" w:hAnsi="Arial" w:cs="Arial"/>
          <w:sz w:val="20"/>
          <w:szCs w:val="20"/>
        </w:rPr>
        <w:t xml:space="preserve">вважається укладення та належне виконання КОМІСІОНЕРОМ та Виконавцем Правочину щодо Робіт/ Послуг в порядку та на умовах, визначених цим Договором, а також передача КОМІТЕНТУ всього отриманого за таким Правочином. </w:t>
      </w:r>
    </w:p>
    <w:p w14:paraId="4D87CD99" w14:textId="500C4B6C"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t>3</w:t>
      </w:r>
      <w:r w:rsidR="005E2EDF" w:rsidRPr="007E3F11">
        <w:rPr>
          <w:rFonts w:ascii="Arial" w:hAnsi="Arial" w:cs="Arial"/>
          <w:sz w:val="20"/>
          <w:szCs w:val="20"/>
        </w:rPr>
        <w:t xml:space="preserve">.3. При укладенні Правочину з Виконавцем, КОМІСІОНЕР зобов’язаний діяти в інтересах КОМІТЕНТА на умовах, що є найбільш вигідними для нього та відповідно до його вказівок, беручи до уваги звичаї ділового обороту та вимоги, що визначені цим Договором та </w:t>
      </w:r>
      <w:r w:rsidR="0048547B" w:rsidRPr="007E3F11">
        <w:rPr>
          <w:rFonts w:ascii="Arial" w:hAnsi="Arial" w:cs="Arial"/>
          <w:sz w:val="20"/>
          <w:szCs w:val="20"/>
        </w:rPr>
        <w:t>д</w:t>
      </w:r>
      <w:r w:rsidR="005E2EDF" w:rsidRPr="007E3F11">
        <w:rPr>
          <w:rFonts w:ascii="Arial" w:hAnsi="Arial" w:cs="Arial"/>
          <w:sz w:val="20"/>
          <w:szCs w:val="20"/>
        </w:rPr>
        <w:t>одатками</w:t>
      </w:r>
      <w:r w:rsidR="00B12FB2" w:rsidRPr="007E3F11">
        <w:rPr>
          <w:rFonts w:ascii="Arial" w:hAnsi="Arial" w:cs="Arial"/>
          <w:sz w:val="20"/>
          <w:szCs w:val="20"/>
        </w:rPr>
        <w:t xml:space="preserve"> до Договору</w:t>
      </w:r>
      <w:r w:rsidR="005E2EDF" w:rsidRPr="007E3F11">
        <w:rPr>
          <w:rFonts w:ascii="Arial" w:hAnsi="Arial" w:cs="Arial"/>
          <w:sz w:val="20"/>
          <w:szCs w:val="20"/>
        </w:rPr>
        <w:t>.</w:t>
      </w:r>
    </w:p>
    <w:p w14:paraId="6DE73986" w14:textId="06521516"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t>3</w:t>
      </w:r>
      <w:r w:rsidR="005E2EDF" w:rsidRPr="007E3F11">
        <w:rPr>
          <w:rFonts w:ascii="Arial" w:hAnsi="Arial" w:cs="Arial"/>
          <w:sz w:val="20"/>
          <w:szCs w:val="20"/>
        </w:rPr>
        <w:t>.</w:t>
      </w:r>
      <w:r w:rsidR="004763D4" w:rsidRPr="007E3F11">
        <w:rPr>
          <w:rFonts w:ascii="Arial" w:hAnsi="Arial" w:cs="Arial"/>
          <w:sz w:val="20"/>
          <w:szCs w:val="20"/>
        </w:rPr>
        <w:t>4</w:t>
      </w:r>
      <w:r w:rsidR="005E2EDF" w:rsidRPr="007E3F11">
        <w:rPr>
          <w:rFonts w:ascii="Arial" w:hAnsi="Arial" w:cs="Arial"/>
          <w:sz w:val="20"/>
          <w:szCs w:val="20"/>
        </w:rPr>
        <w:t>.  При укладанні КОМІСІОНЕРОМ з Вик</w:t>
      </w:r>
      <w:r w:rsidR="00E129DD" w:rsidRPr="007E3F11">
        <w:rPr>
          <w:rFonts w:ascii="Arial" w:hAnsi="Arial" w:cs="Arial"/>
          <w:sz w:val="20"/>
          <w:szCs w:val="20"/>
        </w:rPr>
        <w:t>онавцем Правочинів з  розміщення</w:t>
      </w:r>
      <w:r w:rsidR="005E2EDF" w:rsidRPr="007E3F11">
        <w:rPr>
          <w:rFonts w:ascii="Arial" w:hAnsi="Arial" w:cs="Arial"/>
          <w:sz w:val="20"/>
          <w:szCs w:val="20"/>
        </w:rPr>
        <w:t xml:space="preserve"> реклами, зазначеної в п.</w:t>
      </w:r>
      <w:r w:rsidR="007C4094" w:rsidRPr="007E3F11">
        <w:rPr>
          <w:rFonts w:ascii="Arial" w:hAnsi="Arial" w:cs="Arial"/>
          <w:sz w:val="20"/>
          <w:szCs w:val="20"/>
        </w:rPr>
        <w:t>2</w:t>
      </w:r>
      <w:r w:rsidR="005E2EDF" w:rsidRPr="007E3F11">
        <w:rPr>
          <w:rFonts w:ascii="Arial" w:hAnsi="Arial" w:cs="Arial"/>
          <w:sz w:val="20"/>
          <w:szCs w:val="20"/>
        </w:rPr>
        <w:t>.1. даного Договору, КОМІСІОНЕР зобов’язаний забезпечити  підготовку графіка розміщення реклами не пізніше 5 (п’яти) робочих днів з дня отримання від КОМІТЕНТА відповідного замовлення.</w:t>
      </w:r>
    </w:p>
    <w:p w14:paraId="5A96CCCE" w14:textId="77777777" w:rsidR="00ED1440" w:rsidRPr="007E3F11" w:rsidRDefault="000C5DDB" w:rsidP="00891C44">
      <w:pPr>
        <w:spacing w:before="120" w:after="120"/>
        <w:jc w:val="both"/>
        <w:rPr>
          <w:rFonts w:ascii="Arial" w:hAnsi="Arial" w:cs="Arial"/>
          <w:sz w:val="20"/>
          <w:szCs w:val="20"/>
        </w:rPr>
      </w:pPr>
      <w:r w:rsidRPr="007E3F11">
        <w:rPr>
          <w:rFonts w:ascii="Arial" w:hAnsi="Arial" w:cs="Arial"/>
          <w:sz w:val="20"/>
          <w:szCs w:val="20"/>
        </w:rPr>
        <w:t>3</w:t>
      </w:r>
      <w:r w:rsidR="005E2EDF" w:rsidRPr="007E3F11">
        <w:rPr>
          <w:rFonts w:ascii="Arial" w:hAnsi="Arial" w:cs="Arial"/>
          <w:sz w:val="20"/>
          <w:szCs w:val="20"/>
        </w:rPr>
        <w:t>.</w:t>
      </w:r>
      <w:r w:rsidR="00000037" w:rsidRPr="007E3F11">
        <w:rPr>
          <w:rFonts w:ascii="Arial" w:hAnsi="Arial" w:cs="Arial"/>
          <w:sz w:val="20"/>
          <w:szCs w:val="20"/>
        </w:rPr>
        <w:t>5</w:t>
      </w:r>
      <w:r w:rsidR="005E2EDF" w:rsidRPr="007E3F11">
        <w:rPr>
          <w:rFonts w:ascii="Arial" w:hAnsi="Arial" w:cs="Arial"/>
          <w:sz w:val="20"/>
          <w:szCs w:val="20"/>
        </w:rPr>
        <w:t xml:space="preserve">. Інші умови </w:t>
      </w:r>
      <w:r w:rsidR="00E02B8E" w:rsidRPr="007E3F11">
        <w:rPr>
          <w:rFonts w:ascii="Arial" w:hAnsi="Arial" w:cs="Arial"/>
          <w:sz w:val="20"/>
          <w:szCs w:val="20"/>
        </w:rPr>
        <w:t>П</w:t>
      </w:r>
      <w:r w:rsidR="005E2EDF" w:rsidRPr="007E3F11">
        <w:rPr>
          <w:rFonts w:ascii="Arial" w:hAnsi="Arial" w:cs="Arial"/>
          <w:sz w:val="20"/>
          <w:szCs w:val="20"/>
        </w:rPr>
        <w:t>равочину, які не визначені КОМІТЕНТОМ в цьому Договорі</w:t>
      </w:r>
      <w:r w:rsidR="001E42FC" w:rsidRPr="007E3F11">
        <w:rPr>
          <w:rFonts w:ascii="Arial" w:hAnsi="Arial" w:cs="Arial"/>
          <w:sz w:val="20"/>
          <w:szCs w:val="20"/>
        </w:rPr>
        <w:t xml:space="preserve"> та додатках</w:t>
      </w:r>
      <w:r w:rsidR="005E2EDF" w:rsidRPr="007E3F11">
        <w:rPr>
          <w:rFonts w:ascii="Arial" w:hAnsi="Arial" w:cs="Arial"/>
          <w:sz w:val="20"/>
          <w:szCs w:val="20"/>
        </w:rPr>
        <w:t xml:space="preserve">, КОМІСІОНЕР визначає відповідно до звичаїв ділового обороту, або вимог, що звичайно ставляться (на власний вибір) та відповідно до законодавства України щодо реклами. </w:t>
      </w:r>
    </w:p>
    <w:p w14:paraId="663BCFE1" w14:textId="77777777" w:rsidR="00ED1440" w:rsidRPr="007E3F11" w:rsidRDefault="00ED1440" w:rsidP="00891C44">
      <w:pPr>
        <w:spacing w:before="120" w:after="120"/>
        <w:jc w:val="both"/>
        <w:rPr>
          <w:rFonts w:ascii="Arial" w:hAnsi="Arial" w:cs="Arial"/>
          <w:sz w:val="20"/>
          <w:szCs w:val="20"/>
        </w:rPr>
      </w:pPr>
    </w:p>
    <w:p w14:paraId="1FA2CACC" w14:textId="77777777" w:rsidR="00ED1440" w:rsidRPr="007E3F11" w:rsidRDefault="005E2EDF" w:rsidP="005E31AD">
      <w:pPr>
        <w:pStyle w:val="af5"/>
        <w:numPr>
          <w:ilvl w:val="0"/>
          <w:numId w:val="30"/>
        </w:numPr>
        <w:spacing w:before="120" w:after="120"/>
        <w:jc w:val="center"/>
        <w:rPr>
          <w:rFonts w:ascii="Arial" w:hAnsi="Arial" w:cs="Arial"/>
          <w:b/>
          <w:sz w:val="20"/>
          <w:szCs w:val="20"/>
        </w:rPr>
      </w:pPr>
      <w:r w:rsidRPr="007E3F11">
        <w:rPr>
          <w:rFonts w:ascii="Arial" w:hAnsi="Arial" w:cs="Arial"/>
          <w:b/>
          <w:sz w:val="20"/>
          <w:szCs w:val="20"/>
        </w:rPr>
        <w:t>ПРАВА  І  ОБОВ‘ЯЗКИ  КОМІСІОНЕРА</w:t>
      </w:r>
    </w:p>
    <w:p w14:paraId="27027E01" w14:textId="77777777"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t>4.1. КОМІСІОНЕР за цим Договором бере на себе наступні обов’язки:</w:t>
      </w:r>
    </w:p>
    <w:p w14:paraId="25A8B353" w14:textId="54386453" w:rsidR="00C92EB9" w:rsidRPr="007E3F11" w:rsidRDefault="00C92EB9" w:rsidP="00C92EB9">
      <w:pPr>
        <w:pStyle w:val="af5"/>
        <w:spacing w:before="120" w:after="120"/>
        <w:jc w:val="both"/>
        <w:rPr>
          <w:rFonts w:ascii="Arial" w:hAnsi="Arial" w:cs="Arial"/>
          <w:sz w:val="20"/>
          <w:szCs w:val="20"/>
        </w:rPr>
      </w:pPr>
      <w:r w:rsidRPr="007E3F11">
        <w:rPr>
          <w:rFonts w:ascii="Arial" w:hAnsi="Arial" w:cs="Arial"/>
          <w:sz w:val="20"/>
          <w:szCs w:val="20"/>
        </w:rPr>
        <w:t>4.1.1. Самостійно здійснити необхідну комерційно-маркетингову роботу для якісного та ефективного розміщення реклами, зазначеної в п.</w:t>
      </w:r>
      <w:r w:rsidR="00287755" w:rsidRPr="007E3F11">
        <w:rPr>
          <w:rFonts w:ascii="Arial" w:hAnsi="Arial" w:cs="Arial"/>
          <w:sz w:val="20"/>
          <w:szCs w:val="20"/>
        </w:rPr>
        <w:t>2</w:t>
      </w:r>
      <w:r w:rsidRPr="007E3F11">
        <w:rPr>
          <w:rFonts w:ascii="Arial" w:hAnsi="Arial" w:cs="Arial"/>
          <w:sz w:val="20"/>
          <w:szCs w:val="20"/>
        </w:rPr>
        <w:t xml:space="preserve">.1. даного Договору, виконати всю переддоговірну роботу та укласти із Виконавцем Правочини на умовах, зазначених в даному Договорі та </w:t>
      </w:r>
      <w:r w:rsidR="00E30EEA" w:rsidRPr="007E3F11">
        <w:rPr>
          <w:rFonts w:ascii="Arial" w:hAnsi="Arial" w:cs="Arial"/>
          <w:sz w:val="20"/>
          <w:szCs w:val="20"/>
        </w:rPr>
        <w:t>д</w:t>
      </w:r>
      <w:r w:rsidRPr="007E3F11">
        <w:rPr>
          <w:rFonts w:ascii="Arial" w:hAnsi="Arial" w:cs="Arial"/>
          <w:sz w:val="20"/>
          <w:szCs w:val="20"/>
        </w:rPr>
        <w:t>одатках до нього;</w:t>
      </w:r>
    </w:p>
    <w:p w14:paraId="53F42B27" w14:textId="77777777" w:rsidR="00C92EB9" w:rsidRPr="007E3F11" w:rsidRDefault="00C92EB9" w:rsidP="00C92EB9">
      <w:pPr>
        <w:pStyle w:val="af5"/>
        <w:spacing w:before="120" w:after="120"/>
        <w:jc w:val="both"/>
        <w:rPr>
          <w:rFonts w:ascii="Arial" w:hAnsi="Arial" w:cs="Arial"/>
          <w:sz w:val="20"/>
          <w:szCs w:val="20"/>
        </w:rPr>
      </w:pPr>
      <w:r w:rsidRPr="007E3F11">
        <w:rPr>
          <w:rFonts w:ascii="Arial" w:hAnsi="Arial" w:cs="Arial"/>
          <w:sz w:val="20"/>
          <w:szCs w:val="20"/>
        </w:rPr>
        <w:t>4.1.2. Укласти від свого імені на користь КОМІТЕНТА Правочини з Виконавцем на виконання Робіт</w:t>
      </w:r>
      <w:r w:rsidR="000B4594" w:rsidRPr="007E3F11">
        <w:rPr>
          <w:rFonts w:ascii="Arial" w:hAnsi="Arial" w:cs="Arial"/>
          <w:sz w:val="20"/>
          <w:szCs w:val="20"/>
        </w:rPr>
        <w:t>/</w:t>
      </w:r>
      <w:r w:rsidR="00E30EEA" w:rsidRPr="007E3F11">
        <w:rPr>
          <w:rFonts w:ascii="Arial" w:hAnsi="Arial" w:cs="Arial"/>
          <w:sz w:val="20"/>
          <w:szCs w:val="20"/>
        </w:rPr>
        <w:t>надання Послуг</w:t>
      </w:r>
      <w:r w:rsidRPr="007E3F11">
        <w:rPr>
          <w:rFonts w:ascii="Arial" w:hAnsi="Arial" w:cs="Arial"/>
          <w:sz w:val="20"/>
          <w:szCs w:val="20"/>
        </w:rPr>
        <w:t>;</w:t>
      </w:r>
    </w:p>
    <w:p w14:paraId="59285341" w14:textId="2F4BADEE" w:rsidR="00C92EB9" w:rsidRPr="007E3F11" w:rsidRDefault="00C92EB9" w:rsidP="00C92EB9">
      <w:pPr>
        <w:pStyle w:val="af5"/>
        <w:spacing w:before="120" w:after="120"/>
        <w:jc w:val="both"/>
        <w:rPr>
          <w:rFonts w:ascii="Arial" w:hAnsi="Arial" w:cs="Arial"/>
          <w:sz w:val="20"/>
          <w:szCs w:val="20"/>
        </w:rPr>
      </w:pPr>
      <w:r w:rsidRPr="007E3F11">
        <w:rPr>
          <w:rFonts w:ascii="Arial" w:hAnsi="Arial" w:cs="Arial"/>
          <w:sz w:val="20"/>
          <w:szCs w:val="20"/>
        </w:rPr>
        <w:t>4.1.3.  У випадку невиконання або неналежного виконання своїх обов’язків за даним Договором, КОМІСІОНЕР зобов’язаний відшкодувати КОМІТЕНТОВІ всі документально підтверджені збитки</w:t>
      </w:r>
      <w:r w:rsidR="00C75BCF" w:rsidRPr="007E3F11">
        <w:rPr>
          <w:rFonts w:ascii="Arial" w:hAnsi="Arial" w:cs="Arial"/>
          <w:sz w:val="20"/>
          <w:szCs w:val="20"/>
        </w:rPr>
        <w:t xml:space="preserve"> та втрачену вигоду</w:t>
      </w:r>
      <w:r w:rsidRPr="007E3F11">
        <w:rPr>
          <w:rFonts w:ascii="Arial" w:hAnsi="Arial" w:cs="Arial"/>
          <w:sz w:val="20"/>
          <w:szCs w:val="20"/>
        </w:rPr>
        <w:t xml:space="preserve">, спричинені невиконанням або неналежним виконання своїх обов’язків, обов’язків Виконавця та/або будь-яких третіх осіб, залучених до виконання </w:t>
      </w:r>
      <w:r w:rsidR="000B4594" w:rsidRPr="007E3F11">
        <w:rPr>
          <w:rFonts w:ascii="Arial" w:hAnsi="Arial" w:cs="Arial"/>
          <w:sz w:val="20"/>
          <w:szCs w:val="20"/>
        </w:rPr>
        <w:t>Р</w:t>
      </w:r>
      <w:r w:rsidRPr="007E3F11">
        <w:rPr>
          <w:rFonts w:ascii="Arial" w:hAnsi="Arial" w:cs="Arial"/>
          <w:sz w:val="20"/>
          <w:szCs w:val="20"/>
        </w:rPr>
        <w:t>обіт</w:t>
      </w:r>
      <w:r w:rsidR="000B4594" w:rsidRPr="007E3F11">
        <w:rPr>
          <w:rFonts w:ascii="Arial" w:hAnsi="Arial" w:cs="Arial"/>
          <w:sz w:val="20"/>
          <w:szCs w:val="20"/>
        </w:rPr>
        <w:t>/</w:t>
      </w:r>
      <w:r w:rsidR="00E30EEA" w:rsidRPr="007E3F11">
        <w:rPr>
          <w:rFonts w:ascii="Arial" w:hAnsi="Arial" w:cs="Arial"/>
          <w:sz w:val="20"/>
          <w:szCs w:val="20"/>
        </w:rPr>
        <w:t>Послуг</w:t>
      </w:r>
      <w:r w:rsidRPr="007E3F11">
        <w:rPr>
          <w:rFonts w:ascii="Arial" w:hAnsi="Arial" w:cs="Arial"/>
          <w:sz w:val="20"/>
          <w:szCs w:val="20"/>
        </w:rPr>
        <w:t xml:space="preserve"> згідно даного Договору. </w:t>
      </w:r>
    </w:p>
    <w:p w14:paraId="055C45ED" w14:textId="29D89786" w:rsidR="00C75BCF" w:rsidRPr="007E3F11" w:rsidRDefault="00C75BCF" w:rsidP="00C75BCF">
      <w:pPr>
        <w:pStyle w:val="af5"/>
        <w:spacing w:before="120" w:after="120"/>
        <w:jc w:val="both"/>
        <w:rPr>
          <w:rFonts w:ascii="Arial" w:hAnsi="Arial" w:cs="Arial"/>
          <w:sz w:val="20"/>
          <w:szCs w:val="20"/>
        </w:rPr>
      </w:pPr>
      <w:r w:rsidRPr="007E3F11">
        <w:rPr>
          <w:rFonts w:ascii="Arial" w:hAnsi="Arial" w:cs="Arial"/>
          <w:sz w:val="20"/>
          <w:szCs w:val="20"/>
        </w:rPr>
        <w:t xml:space="preserve">4.1.4. </w:t>
      </w:r>
      <w:r w:rsidR="005643B1" w:rsidRPr="007E3F11">
        <w:rPr>
          <w:rFonts w:ascii="Arial" w:hAnsi="Arial" w:cs="Arial"/>
          <w:sz w:val="20"/>
          <w:szCs w:val="20"/>
        </w:rPr>
        <w:t>При замовленні КОМІТЕНТА, забе</w:t>
      </w:r>
      <w:r w:rsidRPr="007E3F11">
        <w:rPr>
          <w:rFonts w:ascii="Arial" w:hAnsi="Arial" w:cs="Arial"/>
          <w:sz w:val="20"/>
          <w:szCs w:val="20"/>
        </w:rPr>
        <w:t>зпечити розміщення реклами КОМІТЕНТА на</w:t>
      </w:r>
      <w:r w:rsidR="00AD2BD6" w:rsidRPr="007E3F11">
        <w:rPr>
          <w:rFonts w:ascii="Arial" w:hAnsi="Arial" w:cs="Arial"/>
          <w:sz w:val="20"/>
          <w:szCs w:val="20"/>
        </w:rPr>
        <w:t xml:space="preserve"> обраних КОМІТЕНТОМ</w:t>
      </w:r>
      <w:r w:rsidRPr="007E3F11">
        <w:rPr>
          <w:rFonts w:ascii="Arial" w:hAnsi="Arial" w:cs="Arial"/>
          <w:sz w:val="20"/>
          <w:szCs w:val="20"/>
        </w:rPr>
        <w:t xml:space="preserve"> радіо</w:t>
      </w:r>
      <w:r w:rsidR="00DD7DB0" w:rsidRPr="007E3F11">
        <w:rPr>
          <w:rFonts w:ascii="Arial" w:hAnsi="Arial" w:cs="Arial"/>
          <w:sz w:val="20"/>
          <w:szCs w:val="20"/>
        </w:rPr>
        <w:t>станціях</w:t>
      </w:r>
      <w:r w:rsidRPr="007E3F11">
        <w:rPr>
          <w:rFonts w:ascii="Arial" w:hAnsi="Arial" w:cs="Arial"/>
          <w:sz w:val="20"/>
          <w:szCs w:val="20"/>
        </w:rPr>
        <w:t xml:space="preserve"> </w:t>
      </w:r>
      <w:r w:rsidR="007C5AFF" w:rsidRPr="007E3F11">
        <w:rPr>
          <w:rFonts w:ascii="Arial" w:hAnsi="Arial" w:cs="Arial"/>
          <w:sz w:val="20"/>
          <w:szCs w:val="20"/>
        </w:rPr>
        <w:t>в обраний КОМІТЕНТОМ </w:t>
      </w:r>
      <w:r w:rsidR="00AD2BD6" w:rsidRPr="007E3F11">
        <w:rPr>
          <w:rFonts w:ascii="Arial" w:hAnsi="Arial" w:cs="Arial"/>
          <w:sz w:val="20"/>
          <w:szCs w:val="20"/>
        </w:rPr>
        <w:t>відрізок часу</w:t>
      </w:r>
      <w:r w:rsidR="005643B1" w:rsidRPr="007E3F11">
        <w:rPr>
          <w:rFonts w:ascii="Arial" w:hAnsi="Arial" w:cs="Arial"/>
          <w:sz w:val="20"/>
          <w:szCs w:val="20"/>
        </w:rPr>
        <w:t>.</w:t>
      </w:r>
      <w:r w:rsidR="00AD2BD6" w:rsidRPr="007E3F11">
        <w:rPr>
          <w:rFonts w:ascii="Arial" w:hAnsi="Arial" w:cs="Arial"/>
          <w:sz w:val="20"/>
          <w:szCs w:val="20"/>
        </w:rPr>
        <w:t xml:space="preserve"> </w:t>
      </w:r>
    </w:p>
    <w:p w14:paraId="7B0EC784" w14:textId="433B3087"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t xml:space="preserve">4.2. КОМІСІОНЕР зобов’язаний інформувати КОМІТЕНТА, за його бажанням, про процес надання Виконавцем </w:t>
      </w:r>
      <w:r w:rsidR="00E30EEA" w:rsidRPr="007E3F11">
        <w:rPr>
          <w:rFonts w:ascii="Arial" w:hAnsi="Arial" w:cs="Arial"/>
          <w:sz w:val="20"/>
          <w:szCs w:val="20"/>
        </w:rPr>
        <w:t>П</w:t>
      </w:r>
      <w:r w:rsidRPr="007E3F11">
        <w:rPr>
          <w:rFonts w:ascii="Arial" w:hAnsi="Arial" w:cs="Arial"/>
          <w:sz w:val="20"/>
          <w:szCs w:val="20"/>
        </w:rPr>
        <w:t>ослуг</w:t>
      </w:r>
      <w:r w:rsidR="002D3392" w:rsidRPr="007E3F11">
        <w:rPr>
          <w:rFonts w:ascii="Arial" w:hAnsi="Arial" w:cs="Arial"/>
          <w:sz w:val="20"/>
          <w:szCs w:val="20"/>
        </w:rPr>
        <w:t>/виконання Робіт</w:t>
      </w:r>
      <w:r w:rsidRPr="007E3F11">
        <w:rPr>
          <w:rFonts w:ascii="Arial" w:hAnsi="Arial" w:cs="Arial"/>
          <w:sz w:val="20"/>
          <w:szCs w:val="20"/>
        </w:rPr>
        <w:t xml:space="preserve">. Інформація надається в письмовому вигляді не пізніше </w:t>
      </w:r>
      <w:r w:rsidR="00C75BCF" w:rsidRPr="007E3F11">
        <w:rPr>
          <w:rFonts w:ascii="Arial" w:hAnsi="Arial" w:cs="Arial"/>
          <w:sz w:val="20"/>
          <w:szCs w:val="20"/>
        </w:rPr>
        <w:t>2</w:t>
      </w:r>
      <w:r w:rsidRPr="007E3F11">
        <w:rPr>
          <w:rFonts w:ascii="Arial" w:hAnsi="Arial" w:cs="Arial"/>
          <w:sz w:val="20"/>
          <w:szCs w:val="20"/>
        </w:rPr>
        <w:t xml:space="preserve"> (</w:t>
      </w:r>
      <w:r w:rsidR="00C75BCF" w:rsidRPr="007E3F11">
        <w:rPr>
          <w:rFonts w:ascii="Arial" w:hAnsi="Arial" w:cs="Arial"/>
          <w:sz w:val="20"/>
          <w:szCs w:val="20"/>
        </w:rPr>
        <w:t>двох</w:t>
      </w:r>
      <w:r w:rsidRPr="007E3F11">
        <w:rPr>
          <w:rFonts w:ascii="Arial" w:hAnsi="Arial" w:cs="Arial"/>
          <w:sz w:val="20"/>
          <w:szCs w:val="20"/>
        </w:rPr>
        <w:t xml:space="preserve">) </w:t>
      </w:r>
      <w:r w:rsidR="000A0AF3" w:rsidRPr="007E3F11">
        <w:rPr>
          <w:rFonts w:ascii="Arial" w:hAnsi="Arial" w:cs="Arial"/>
          <w:sz w:val="20"/>
          <w:szCs w:val="20"/>
        </w:rPr>
        <w:t xml:space="preserve">календарних </w:t>
      </w:r>
      <w:r w:rsidRPr="007E3F11">
        <w:rPr>
          <w:rFonts w:ascii="Arial" w:hAnsi="Arial" w:cs="Arial"/>
          <w:sz w:val="20"/>
          <w:szCs w:val="20"/>
        </w:rPr>
        <w:t xml:space="preserve">днів з моменту одержання від КОМІТЕНТА запиту. Якщо необхідна інформація не може бути надана впродовж </w:t>
      </w:r>
      <w:r w:rsidR="00C75BCF" w:rsidRPr="007E3F11">
        <w:rPr>
          <w:rFonts w:ascii="Arial" w:hAnsi="Arial" w:cs="Arial"/>
          <w:sz w:val="20"/>
          <w:szCs w:val="20"/>
        </w:rPr>
        <w:t>2 (двох)</w:t>
      </w:r>
      <w:r w:rsidRPr="007E3F11">
        <w:rPr>
          <w:rFonts w:ascii="Arial" w:hAnsi="Arial" w:cs="Arial"/>
          <w:sz w:val="20"/>
          <w:szCs w:val="20"/>
        </w:rPr>
        <w:t xml:space="preserve"> </w:t>
      </w:r>
      <w:r w:rsidR="000A0AF3" w:rsidRPr="007E3F11">
        <w:rPr>
          <w:rFonts w:ascii="Arial" w:hAnsi="Arial" w:cs="Arial"/>
          <w:sz w:val="20"/>
          <w:szCs w:val="20"/>
        </w:rPr>
        <w:t>календарни</w:t>
      </w:r>
      <w:r w:rsidRPr="007E3F11">
        <w:rPr>
          <w:rFonts w:ascii="Arial" w:hAnsi="Arial" w:cs="Arial"/>
          <w:sz w:val="20"/>
          <w:szCs w:val="20"/>
        </w:rPr>
        <w:t>х днів, КОМІСІОНЕР інформує про це в письмовій формі КОМІТЕНТА відразу після одержання запиту. Строк надання інформації в такому випадку узгоджується Сторонами додатково.</w:t>
      </w:r>
    </w:p>
    <w:p w14:paraId="01090A2B" w14:textId="244090DD"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t xml:space="preserve">4.3. У випадку настання обставин, здатних вплинути на якість та своєчасність надання </w:t>
      </w:r>
      <w:r w:rsidR="00E30EEA" w:rsidRPr="007E3F11">
        <w:rPr>
          <w:rFonts w:ascii="Arial" w:hAnsi="Arial" w:cs="Arial"/>
          <w:sz w:val="20"/>
          <w:szCs w:val="20"/>
        </w:rPr>
        <w:t>П</w:t>
      </w:r>
      <w:r w:rsidRPr="007E3F11">
        <w:rPr>
          <w:rFonts w:ascii="Arial" w:hAnsi="Arial" w:cs="Arial"/>
          <w:sz w:val="20"/>
          <w:szCs w:val="20"/>
        </w:rPr>
        <w:t>ослуг</w:t>
      </w:r>
      <w:r w:rsidR="00C75BCF" w:rsidRPr="007E3F11">
        <w:rPr>
          <w:rFonts w:ascii="Arial" w:hAnsi="Arial" w:cs="Arial"/>
          <w:sz w:val="20"/>
          <w:szCs w:val="20"/>
        </w:rPr>
        <w:t>/виконання Робіт</w:t>
      </w:r>
      <w:r w:rsidRPr="007E3F11">
        <w:rPr>
          <w:rFonts w:ascii="Arial" w:hAnsi="Arial" w:cs="Arial"/>
          <w:sz w:val="20"/>
          <w:szCs w:val="20"/>
        </w:rPr>
        <w:t xml:space="preserve">, КОМІСІОНЕР зобов’язаний в письмовому вигляді проінформувати про це КОМІТЕНТА </w:t>
      </w:r>
      <w:r w:rsidR="00040A36" w:rsidRPr="007E3F11">
        <w:rPr>
          <w:rFonts w:ascii="Arial" w:hAnsi="Arial" w:cs="Arial"/>
          <w:sz w:val="20"/>
          <w:szCs w:val="20"/>
        </w:rPr>
        <w:t xml:space="preserve">негайно, але не пізніше ніж </w:t>
      </w:r>
      <w:r w:rsidRPr="007E3F11">
        <w:rPr>
          <w:rFonts w:ascii="Arial" w:hAnsi="Arial" w:cs="Arial"/>
          <w:sz w:val="20"/>
          <w:szCs w:val="20"/>
        </w:rPr>
        <w:t xml:space="preserve">протягом 1 (одного) робочого дня з моменту, коли КОМІСІОНЕР дізнався про настання таких обставин або повинен був дізнатися про їх настання. </w:t>
      </w:r>
    </w:p>
    <w:p w14:paraId="52D7C6CC" w14:textId="69DD5E65"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t>4.4. КОМІСІОНЕР зобов’язується забезпечувати конфіденційність інформації, наданої КОМІТЕНТОМ, і не допускати її використання на шкоду його інтересам.</w:t>
      </w:r>
    </w:p>
    <w:p w14:paraId="0E4EA40A" w14:textId="415BF5C1" w:rsidR="00DD7DB0" w:rsidRPr="007E3F11" w:rsidRDefault="00575679" w:rsidP="00C92EB9">
      <w:pPr>
        <w:spacing w:before="120" w:after="120"/>
        <w:jc w:val="both"/>
        <w:rPr>
          <w:rFonts w:ascii="Arial" w:hAnsi="Arial" w:cs="Arial"/>
          <w:sz w:val="20"/>
          <w:szCs w:val="20"/>
        </w:rPr>
      </w:pPr>
      <w:r w:rsidRPr="007E3F11">
        <w:rPr>
          <w:rFonts w:ascii="Arial" w:hAnsi="Arial" w:cs="Arial"/>
          <w:sz w:val="20"/>
          <w:szCs w:val="20"/>
        </w:rPr>
        <w:t>4.4.1.</w:t>
      </w:r>
      <w:r w:rsidR="00DD7DB0" w:rsidRPr="007E3F11">
        <w:rPr>
          <w:rFonts w:ascii="Arial" w:hAnsi="Arial" w:cs="Arial"/>
          <w:sz w:val="20"/>
          <w:szCs w:val="20"/>
        </w:rPr>
        <w:t xml:space="preserve"> Для забезпечення збереження конфіденційної інформації</w:t>
      </w:r>
      <w:r w:rsidRPr="007E3F11">
        <w:rPr>
          <w:rFonts w:ascii="Arial" w:hAnsi="Arial" w:cs="Arial"/>
          <w:sz w:val="20"/>
          <w:szCs w:val="20"/>
        </w:rPr>
        <w:t xml:space="preserve"> КОМІТЕНТА</w:t>
      </w:r>
      <w:r w:rsidR="00DD7DB0" w:rsidRPr="007E3F11">
        <w:rPr>
          <w:rFonts w:ascii="Arial" w:hAnsi="Arial" w:cs="Arial"/>
          <w:sz w:val="20"/>
          <w:szCs w:val="20"/>
        </w:rPr>
        <w:t xml:space="preserve">, уникнення конфлікту інтересів та з інших обставин, </w:t>
      </w:r>
      <w:r w:rsidRPr="007E3F11">
        <w:rPr>
          <w:rFonts w:ascii="Arial" w:hAnsi="Arial" w:cs="Arial"/>
          <w:sz w:val="20"/>
          <w:szCs w:val="20"/>
        </w:rPr>
        <w:t xml:space="preserve">КОМІСІОНЕР </w:t>
      </w:r>
      <w:r w:rsidR="00DD7DB0" w:rsidRPr="007E3F11">
        <w:rPr>
          <w:rFonts w:ascii="Arial" w:hAnsi="Arial" w:cs="Arial"/>
          <w:sz w:val="20"/>
          <w:szCs w:val="20"/>
        </w:rPr>
        <w:t xml:space="preserve">гарантує та зобов’язується протягом дії Договору без отримання попередньої письмової згоди Замовника: </w:t>
      </w:r>
      <w:r w:rsidRPr="007E3F11">
        <w:rPr>
          <w:rFonts w:ascii="Arial" w:hAnsi="Arial" w:cs="Arial"/>
          <w:sz w:val="20"/>
          <w:szCs w:val="20"/>
        </w:rPr>
        <w:t xml:space="preserve">- </w:t>
      </w:r>
      <w:r w:rsidR="00DD7DB0" w:rsidRPr="007E3F11">
        <w:rPr>
          <w:rFonts w:ascii="Arial" w:hAnsi="Arial" w:cs="Arial"/>
          <w:sz w:val="20"/>
          <w:szCs w:val="20"/>
        </w:rPr>
        <w:t xml:space="preserve">не укладати договори, угоди тощо з будь-якими третіми особами, які здійснюють свою діяльність у сфері роздрібного продажу побутової техніки та електроніки; </w:t>
      </w:r>
      <w:r w:rsidR="00D01AEA" w:rsidRPr="007E3F11">
        <w:rPr>
          <w:rFonts w:ascii="Arial" w:hAnsi="Arial" w:cs="Arial"/>
          <w:sz w:val="20"/>
          <w:szCs w:val="20"/>
        </w:rPr>
        <w:t>-</w:t>
      </w:r>
      <w:r w:rsidR="00DD7DB0" w:rsidRPr="007E3F11">
        <w:rPr>
          <w:rFonts w:ascii="Arial" w:hAnsi="Arial" w:cs="Arial"/>
          <w:sz w:val="20"/>
          <w:szCs w:val="20"/>
        </w:rPr>
        <w:t xml:space="preserve"> не укладати договори з філіями, будь-якими дочірніми та/або пов’язаними підприємствами будь-яких третіх осіб, які здійснюють свою діяльність у сфері роздрібного продажу побутової техніки та електроніки; </w:t>
      </w:r>
      <w:r w:rsidR="00D01AEA" w:rsidRPr="007E3F11">
        <w:rPr>
          <w:rFonts w:ascii="Arial" w:hAnsi="Arial" w:cs="Arial"/>
          <w:sz w:val="20"/>
          <w:szCs w:val="20"/>
        </w:rPr>
        <w:t>-</w:t>
      </w:r>
      <w:r w:rsidR="00DD7DB0" w:rsidRPr="007E3F11">
        <w:rPr>
          <w:rFonts w:ascii="Arial" w:hAnsi="Arial" w:cs="Arial"/>
          <w:sz w:val="20"/>
          <w:szCs w:val="20"/>
        </w:rPr>
        <w:t xml:space="preserve"> не здійснювати будь-які дії, які суперечать або можуть негативно вплинути на результати та порядок надання </w:t>
      </w:r>
      <w:r w:rsidR="00D01AEA" w:rsidRPr="007E3F11">
        <w:rPr>
          <w:rFonts w:ascii="Arial" w:hAnsi="Arial" w:cs="Arial"/>
          <w:sz w:val="20"/>
          <w:szCs w:val="20"/>
        </w:rPr>
        <w:t>П</w:t>
      </w:r>
      <w:r w:rsidR="00DD7DB0" w:rsidRPr="007E3F11">
        <w:rPr>
          <w:rFonts w:ascii="Arial" w:hAnsi="Arial" w:cs="Arial"/>
          <w:sz w:val="20"/>
          <w:szCs w:val="20"/>
        </w:rPr>
        <w:t>ослуг</w:t>
      </w:r>
      <w:r w:rsidR="00D01AEA" w:rsidRPr="007E3F11">
        <w:rPr>
          <w:rFonts w:ascii="Arial" w:hAnsi="Arial" w:cs="Arial"/>
          <w:sz w:val="20"/>
          <w:szCs w:val="20"/>
        </w:rPr>
        <w:t>/виконання Робіт</w:t>
      </w:r>
      <w:r w:rsidR="00DD7DB0" w:rsidRPr="007E3F11">
        <w:rPr>
          <w:rFonts w:ascii="Arial" w:hAnsi="Arial" w:cs="Arial"/>
          <w:sz w:val="20"/>
          <w:szCs w:val="20"/>
        </w:rPr>
        <w:t xml:space="preserve"> та/або завдати збитки </w:t>
      </w:r>
      <w:r w:rsidR="00D01AEA" w:rsidRPr="007E3F11">
        <w:rPr>
          <w:rFonts w:ascii="Arial" w:hAnsi="Arial" w:cs="Arial"/>
          <w:sz w:val="20"/>
          <w:szCs w:val="20"/>
        </w:rPr>
        <w:t xml:space="preserve">КОМІТЕНТУ </w:t>
      </w:r>
      <w:r w:rsidR="00DD7DB0" w:rsidRPr="007E3F11">
        <w:rPr>
          <w:rFonts w:ascii="Arial" w:hAnsi="Arial" w:cs="Arial"/>
          <w:sz w:val="20"/>
          <w:szCs w:val="20"/>
        </w:rPr>
        <w:t xml:space="preserve">або клієнту </w:t>
      </w:r>
      <w:r w:rsidR="00D01AEA" w:rsidRPr="007E3F11">
        <w:rPr>
          <w:rFonts w:ascii="Arial" w:hAnsi="Arial" w:cs="Arial"/>
          <w:sz w:val="20"/>
          <w:szCs w:val="20"/>
        </w:rPr>
        <w:t>КОМІТЕНТА</w:t>
      </w:r>
      <w:r w:rsidR="00DD7DB0" w:rsidRPr="007E3F11">
        <w:rPr>
          <w:rFonts w:ascii="Arial" w:hAnsi="Arial" w:cs="Arial"/>
          <w:sz w:val="20"/>
          <w:szCs w:val="20"/>
        </w:rPr>
        <w:t>.</w:t>
      </w:r>
    </w:p>
    <w:p w14:paraId="3AF25C46" w14:textId="7332C7A4"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t xml:space="preserve">4.5.  </w:t>
      </w:r>
      <w:r w:rsidR="009C74AE" w:rsidRPr="007E3F11">
        <w:rPr>
          <w:rFonts w:ascii="Arial" w:hAnsi="Arial" w:cs="Arial"/>
          <w:sz w:val="20"/>
          <w:szCs w:val="20"/>
        </w:rPr>
        <w:t xml:space="preserve">Після виконання своїх безпосередніх обов’язків за </w:t>
      </w:r>
      <w:r w:rsidR="009F0DA4" w:rsidRPr="007E3F11">
        <w:rPr>
          <w:rFonts w:ascii="Arial" w:hAnsi="Arial" w:cs="Arial"/>
          <w:sz w:val="20"/>
          <w:szCs w:val="20"/>
        </w:rPr>
        <w:t>відповідним додатком до даного Договору</w:t>
      </w:r>
      <w:r w:rsidR="009C74AE" w:rsidRPr="007E3F11">
        <w:rPr>
          <w:rFonts w:ascii="Arial" w:hAnsi="Arial" w:cs="Arial"/>
          <w:sz w:val="20"/>
          <w:szCs w:val="20"/>
        </w:rPr>
        <w:t xml:space="preserve"> КОМІСІОНЕР зобов’язаний</w:t>
      </w:r>
      <w:r w:rsidR="007734F8" w:rsidRPr="007E3F11">
        <w:rPr>
          <w:rFonts w:ascii="Arial" w:hAnsi="Arial" w:cs="Arial"/>
          <w:sz w:val="20"/>
          <w:szCs w:val="20"/>
        </w:rPr>
        <w:t xml:space="preserve"> надати КОМІТЕНТУ звіт КОМІСІОНЕРА у формі </w:t>
      </w:r>
      <w:r w:rsidR="00C75BCF" w:rsidRPr="007E3F11">
        <w:rPr>
          <w:rFonts w:ascii="Arial" w:hAnsi="Arial" w:cs="Arial"/>
          <w:sz w:val="20"/>
          <w:szCs w:val="20"/>
        </w:rPr>
        <w:t>Акту виконаних (наданих) робіт/</w:t>
      </w:r>
      <w:r w:rsidR="007734F8" w:rsidRPr="007E3F11">
        <w:rPr>
          <w:rFonts w:ascii="Arial" w:hAnsi="Arial" w:cs="Arial"/>
          <w:sz w:val="20"/>
          <w:szCs w:val="20"/>
        </w:rPr>
        <w:t xml:space="preserve">послуг (далі - Акт) </w:t>
      </w:r>
      <w:r w:rsidR="00382F52" w:rsidRPr="007E3F11">
        <w:rPr>
          <w:rFonts w:ascii="Arial" w:hAnsi="Arial" w:cs="Arial"/>
          <w:sz w:val="20"/>
          <w:szCs w:val="20"/>
        </w:rPr>
        <w:t>та Е</w:t>
      </w:r>
      <w:r w:rsidR="007734F8" w:rsidRPr="007E3F11">
        <w:rPr>
          <w:rFonts w:ascii="Arial" w:hAnsi="Arial" w:cs="Arial"/>
          <w:sz w:val="20"/>
          <w:szCs w:val="20"/>
        </w:rPr>
        <w:t xml:space="preserve">фірних довідок. Копії </w:t>
      </w:r>
      <w:r w:rsidR="00382F52" w:rsidRPr="007E3F11">
        <w:rPr>
          <w:rFonts w:ascii="Arial" w:hAnsi="Arial" w:cs="Arial"/>
          <w:sz w:val="20"/>
          <w:szCs w:val="20"/>
        </w:rPr>
        <w:t>Е</w:t>
      </w:r>
      <w:r w:rsidR="00E35F4B" w:rsidRPr="007E3F11">
        <w:rPr>
          <w:rFonts w:ascii="Arial" w:hAnsi="Arial" w:cs="Arial"/>
          <w:sz w:val="20"/>
          <w:szCs w:val="20"/>
        </w:rPr>
        <w:t xml:space="preserve">фірних </w:t>
      </w:r>
      <w:r w:rsidR="007734F8" w:rsidRPr="007E3F11">
        <w:rPr>
          <w:rFonts w:ascii="Arial" w:hAnsi="Arial" w:cs="Arial"/>
          <w:sz w:val="20"/>
          <w:szCs w:val="20"/>
        </w:rPr>
        <w:t xml:space="preserve">довідок, що підтверджують розміщення реклами на умовах, узгоджених у відповідному додатку, повинні бути направлені КОМІСІОНЕРОМ </w:t>
      </w:r>
      <w:r w:rsidR="000531BB" w:rsidRPr="007E3F11">
        <w:rPr>
          <w:rFonts w:ascii="Arial" w:hAnsi="Arial" w:cs="Arial"/>
          <w:sz w:val="20"/>
          <w:szCs w:val="20"/>
        </w:rPr>
        <w:t xml:space="preserve">протягом </w:t>
      </w:r>
      <w:r w:rsidR="00766DF8" w:rsidRPr="007E3F11">
        <w:rPr>
          <w:rFonts w:ascii="Arial" w:hAnsi="Arial" w:cs="Arial"/>
          <w:sz w:val="20"/>
          <w:szCs w:val="20"/>
        </w:rPr>
        <w:t>3</w:t>
      </w:r>
      <w:r w:rsidR="00DC5456" w:rsidRPr="007E3F11">
        <w:rPr>
          <w:rFonts w:ascii="Arial" w:hAnsi="Arial" w:cs="Arial"/>
          <w:sz w:val="20"/>
          <w:szCs w:val="20"/>
        </w:rPr>
        <w:t xml:space="preserve"> </w:t>
      </w:r>
      <w:r w:rsidR="000531BB" w:rsidRPr="007E3F11">
        <w:rPr>
          <w:rFonts w:ascii="Arial" w:hAnsi="Arial" w:cs="Arial"/>
          <w:sz w:val="20"/>
          <w:szCs w:val="20"/>
        </w:rPr>
        <w:t>(</w:t>
      </w:r>
      <w:r w:rsidR="00766DF8" w:rsidRPr="007E3F11">
        <w:rPr>
          <w:rFonts w:ascii="Arial" w:hAnsi="Arial" w:cs="Arial"/>
          <w:sz w:val="20"/>
          <w:szCs w:val="20"/>
        </w:rPr>
        <w:t>трьох) календарних</w:t>
      </w:r>
      <w:r w:rsidR="000531BB" w:rsidRPr="007E3F11">
        <w:rPr>
          <w:rFonts w:ascii="Arial" w:hAnsi="Arial" w:cs="Arial"/>
          <w:sz w:val="20"/>
          <w:szCs w:val="20"/>
        </w:rPr>
        <w:t xml:space="preserve"> днів з дати</w:t>
      </w:r>
      <w:r w:rsidR="007734F8" w:rsidRPr="007E3F11">
        <w:rPr>
          <w:rFonts w:ascii="Arial" w:hAnsi="Arial" w:cs="Arial"/>
          <w:sz w:val="20"/>
          <w:szCs w:val="20"/>
        </w:rPr>
        <w:t xml:space="preserve"> закінчення надання </w:t>
      </w:r>
      <w:r w:rsidR="00C75BCF" w:rsidRPr="007E3F11">
        <w:rPr>
          <w:rFonts w:ascii="Arial" w:hAnsi="Arial" w:cs="Arial"/>
          <w:sz w:val="20"/>
          <w:szCs w:val="20"/>
        </w:rPr>
        <w:t>П</w:t>
      </w:r>
      <w:r w:rsidR="007734F8" w:rsidRPr="007E3F11">
        <w:rPr>
          <w:rFonts w:ascii="Arial" w:hAnsi="Arial" w:cs="Arial"/>
          <w:sz w:val="20"/>
          <w:szCs w:val="20"/>
        </w:rPr>
        <w:t>ослуг</w:t>
      </w:r>
      <w:r w:rsidR="00C75BCF" w:rsidRPr="007E3F11">
        <w:rPr>
          <w:rFonts w:ascii="Arial" w:hAnsi="Arial" w:cs="Arial"/>
          <w:sz w:val="20"/>
          <w:szCs w:val="20"/>
        </w:rPr>
        <w:t>/виконання Робіт</w:t>
      </w:r>
      <w:r w:rsidR="007734F8" w:rsidRPr="007E3F11">
        <w:rPr>
          <w:rFonts w:ascii="Arial" w:hAnsi="Arial" w:cs="Arial"/>
          <w:sz w:val="20"/>
          <w:szCs w:val="20"/>
        </w:rPr>
        <w:t xml:space="preserve"> на електронну адресу уповноваженої особи КОМІТЕНТА</w:t>
      </w:r>
      <w:r w:rsidR="009C74AE" w:rsidRPr="007E3F11">
        <w:rPr>
          <w:rFonts w:ascii="Arial" w:hAnsi="Arial" w:cs="Arial"/>
          <w:sz w:val="20"/>
          <w:szCs w:val="20"/>
        </w:rPr>
        <w:t xml:space="preserve">. Протягом </w:t>
      </w:r>
      <w:r w:rsidR="008E1A65" w:rsidRPr="007E3F11">
        <w:rPr>
          <w:rFonts w:ascii="Arial" w:hAnsi="Arial" w:cs="Arial"/>
          <w:sz w:val="20"/>
          <w:szCs w:val="20"/>
        </w:rPr>
        <w:t>5</w:t>
      </w:r>
      <w:r w:rsidR="004369AC" w:rsidRPr="007E3F11">
        <w:rPr>
          <w:rFonts w:ascii="Arial" w:hAnsi="Arial" w:cs="Arial"/>
          <w:sz w:val="20"/>
          <w:szCs w:val="20"/>
        </w:rPr>
        <w:t xml:space="preserve"> </w:t>
      </w:r>
      <w:r w:rsidR="009C74AE" w:rsidRPr="007E3F11">
        <w:rPr>
          <w:rFonts w:ascii="Arial" w:hAnsi="Arial" w:cs="Arial"/>
          <w:sz w:val="20"/>
          <w:szCs w:val="20"/>
        </w:rPr>
        <w:t>(</w:t>
      </w:r>
      <w:r w:rsidR="008E1A65" w:rsidRPr="007E3F11">
        <w:rPr>
          <w:rFonts w:ascii="Arial" w:hAnsi="Arial" w:cs="Arial"/>
          <w:sz w:val="20"/>
          <w:szCs w:val="20"/>
        </w:rPr>
        <w:t>п’яти) календарн</w:t>
      </w:r>
      <w:r w:rsidR="009C74AE" w:rsidRPr="007E3F11">
        <w:rPr>
          <w:rFonts w:ascii="Arial" w:hAnsi="Arial" w:cs="Arial"/>
          <w:sz w:val="20"/>
          <w:szCs w:val="20"/>
        </w:rPr>
        <w:t xml:space="preserve">их днів </w:t>
      </w:r>
      <w:r w:rsidR="007734F8" w:rsidRPr="007E3F11">
        <w:rPr>
          <w:rFonts w:ascii="Arial" w:hAnsi="Arial" w:cs="Arial"/>
          <w:sz w:val="20"/>
          <w:szCs w:val="20"/>
        </w:rPr>
        <w:t xml:space="preserve">з дати закінчення надання послуг </w:t>
      </w:r>
      <w:r w:rsidR="00382F52" w:rsidRPr="007E3F11">
        <w:rPr>
          <w:rFonts w:ascii="Arial" w:hAnsi="Arial" w:cs="Arial"/>
          <w:sz w:val="20"/>
          <w:szCs w:val="20"/>
        </w:rPr>
        <w:t>оригінали вищезазначених Е</w:t>
      </w:r>
      <w:r w:rsidR="00E35F4B" w:rsidRPr="007E3F11">
        <w:rPr>
          <w:rFonts w:ascii="Arial" w:hAnsi="Arial" w:cs="Arial"/>
          <w:sz w:val="20"/>
          <w:szCs w:val="20"/>
        </w:rPr>
        <w:t xml:space="preserve">фірних довідок </w:t>
      </w:r>
      <w:r w:rsidR="000F04C3" w:rsidRPr="007E3F11">
        <w:rPr>
          <w:rFonts w:ascii="Arial" w:hAnsi="Arial" w:cs="Arial"/>
          <w:sz w:val="20"/>
          <w:szCs w:val="20"/>
        </w:rPr>
        <w:t>(завірені печатками</w:t>
      </w:r>
      <w:r w:rsidR="001B6FFF" w:rsidRPr="007E3F11">
        <w:rPr>
          <w:rFonts w:ascii="Arial" w:hAnsi="Arial" w:cs="Arial"/>
          <w:sz w:val="20"/>
          <w:szCs w:val="20"/>
        </w:rPr>
        <w:t xml:space="preserve"> радіостанцій, на яких відбувалось розміщення реклами КОМІТЕНТА</w:t>
      </w:r>
      <w:r w:rsidR="004369AC" w:rsidRPr="007E3F11">
        <w:rPr>
          <w:rFonts w:ascii="Arial" w:hAnsi="Arial" w:cs="Arial"/>
          <w:sz w:val="20"/>
          <w:szCs w:val="20"/>
        </w:rPr>
        <w:t>)</w:t>
      </w:r>
      <w:r w:rsidR="008A0B8F" w:rsidRPr="007E3F11">
        <w:rPr>
          <w:rFonts w:ascii="Arial" w:hAnsi="Arial" w:cs="Arial"/>
          <w:sz w:val="20"/>
          <w:szCs w:val="20"/>
        </w:rPr>
        <w:t xml:space="preserve"> передаються КОМІТЕНТУ разом з Актом виконаних (наданих) робіт/ послуг (далі - Акт)</w:t>
      </w:r>
      <w:r w:rsidR="009C74AE" w:rsidRPr="007E3F11">
        <w:rPr>
          <w:rFonts w:ascii="Arial" w:hAnsi="Arial" w:cs="Arial"/>
          <w:sz w:val="20"/>
          <w:szCs w:val="20"/>
        </w:rPr>
        <w:t xml:space="preserve">. </w:t>
      </w:r>
      <w:r w:rsidRPr="007E3F11">
        <w:rPr>
          <w:rFonts w:ascii="Arial" w:hAnsi="Arial" w:cs="Arial"/>
          <w:sz w:val="20"/>
          <w:szCs w:val="20"/>
        </w:rPr>
        <w:t xml:space="preserve"> </w:t>
      </w:r>
    </w:p>
    <w:p w14:paraId="7ECAB867" w14:textId="77777777" w:rsidR="00C92EB9" w:rsidRPr="007E3F11" w:rsidRDefault="00C92EB9" w:rsidP="00C92EB9">
      <w:pPr>
        <w:pStyle w:val="a3"/>
        <w:spacing w:before="120" w:after="120"/>
        <w:ind w:left="720"/>
        <w:rPr>
          <w:rFonts w:ascii="Arial" w:hAnsi="Arial" w:cs="Arial"/>
        </w:rPr>
      </w:pPr>
      <w:r w:rsidRPr="007E3F11">
        <w:rPr>
          <w:rFonts w:ascii="Arial" w:hAnsi="Arial" w:cs="Arial"/>
        </w:rPr>
        <w:t>4.5.1. За попереднім запитом КОМІТЕНТА КОМІСІОНЕРОМ можуть надаватись копії Правочинів (</w:t>
      </w:r>
      <w:r w:rsidR="009C74AE" w:rsidRPr="007E3F11">
        <w:rPr>
          <w:rFonts w:ascii="Arial" w:hAnsi="Arial" w:cs="Arial"/>
        </w:rPr>
        <w:t>д</w:t>
      </w:r>
      <w:r w:rsidRPr="007E3F11">
        <w:rPr>
          <w:rFonts w:ascii="Arial" w:hAnsi="Arial" w:cs="Arial"/>
        </w:rPr>
        <w:t>оговорів), укладених з Виконавцями на виконання даного Договору.</w:t>
      </w:r>
    </w:p>
    <w:p w14:paraId="4211327E" w14:textId="77777777"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lastRenderedPageBreak/>
        <w:t>4.6. КОМІСІОНЕР зобов’язується не вносити без згоди КОМІТЕН</w:t>
      </w:r>
      <w:r w:rsidR="00BF4652" w:rsidRPr="007E3F11">
        <w:rPr>
          <w:rFonts w:ascii="Arial" w:hAnsi="Arial" w:cs="Arial"/>
          <w:sz w:val="20"/>
          <w:szCs w:val="20"/>
        </w:rPr>
        <w:t>ТА зміни в узгоджені Сторонами М</w:t>
      </w:r>
      <w:r w:rsidRPr="007E3F11">
        <w:rPr>
          <w:rFonts w:ascii="Arial" w:hAnsi="Arial" w:cs="Arial"/>
          <w:sz w:val="20"/>
          <w:szCs w:val="20"/>
        </w:rPr>
        <w:t xml:space="preserve">едіа-плани. Всі зміни, що планує </w:t>
      </w:r>
      <w:proofErr w:type="spellStart"/>
      <w:r w:rsidRPr="007E3F11">
        <w:rPr>
          <w:rFonts w:ascii="Arial" w:hAnsi="Arial" w:cs="Arial"/>
          <w:sz w:val="20"/>
          <w:szCs w:val="20"/>
        </w:rPr>
        <w:t>внести</w:t>
      </w:r>
      <w:proofErr w:type="spellEnd"/>
      <w:r w:rsidRPr="007E3F11">
        <w:rPr>
          <w:rFonts w:ascii="Arial" w:hAnsi="Arial" w:cs="Arial"/>
          <w:sz w:val="20"/>
          <w:szCs w:val="20"/>
        </w:rPr>
        <w:t xml:space="preserve"> КОМІСІОНЕР, повинні узгоджуватись у письмовій формі з КОМІТЕНТОМ не пізніш ніж за 5 (п‘ять) робочих днів до запланованих термінів їх внесення. </w:t>
      </w:r>
    </w:p>
    <w:p w14:paraId="28CAD4FB" w14:textId="77777777" w:rsidR="00C92EB9" w:rsidRPr="007E3F11" w:rsidRDefault="00C92EB9" w:rsidP="00C92EB9">
      <w:pPr>
        <w:spacing w:before="120" w:after="120"/>
        <w:jc w:val="both"/>
        <w:rPr>
          <w:rFonts w:ascii="Arial" w:hAnsi="Arial" w:cs="Arial"/>
          <w:sz w:val="20"/>
          <w:szCs w:val="20"/>
        </w:rPr>
      </w:pPr>
      <w:r w:rsidRPr="007E3F11">
        <w:rPr>
          <w:rFonts w:ascii="Arial" w:hAnsi="Arial" w:cs="Arial"/>
          <w:sz w:val="20"/>
          <w:szCs w:val="20"/>
        </w:rPr>
        <w:t>4.7. КОМІСІОНЕР має право залучати для виконання своїх зобов’язань за цим Договором третіх осіб (</w:t>
      </w:r>
      <w:proofErr w:type="spellStart"/>
      <w:r w:rsidRPr="007E3F11">
        <w:rPr>
          <w:rFonts w:ascii="Arial" w:hAnsi="Arial" w:cs="Arial"/>
          <w:sz w:val="20"/>
          <w:szCs w:val="20"/>
        </w:rPr>
        <w:t>Субкомісіонерів</w:t>
      </w:r>
      <w:proofErr w:type="spellEnd"/>
      <w:r w:rsidRPr="007E3F11">
        <w:rPr>
          <w:rFonts w:ascii="Arial" w:hAnsi="Arial" w:cs="Arial"/>
          <w:sz w:val="20"/>
          <w:szCs w:val="20"/>
        </w:rPr>
        <w:t>, Виконавців), залишаючись при цьому повністю відповідальним перед КОМІТЕНТОМ за якість і строки виконаних Робіт/наданих Послуг такими третіми особами.</w:t>
      </w:r>
    </w:p>
    <w:p w14:paraId="0859666C" w14:textId="05EB6226" w:rsidR="005F3444" w:rsidRPr="007E3F11" w:rsidRDefault="005F3444" w:rsidP="00C92EB9">
      <w:pPr>
        <w:spacing w:before="120" w:after="120"/>
        <w:jc w:val="both"/>
        <w:rPr>
          <w:rFonts w:ascii="Arial" w:hAnsi="Arial" w:cs="Arial"/>
          <w:sz w:val="20"/>
          <w:szCs w:val="20"/>
        </w:rPr>
      </w:pPr>
      <w:r w:rsidRPr="007E3F11">
        <w:rPr>
          <w:rFonts w:ascii="Arial" w:hAnsi="Arial" w:cs="Arial"/>
          <w:sz w:val="20"/>
          <w:szCs w:val="20"/>
        </w:rPr>
        <w:t xml:space="preserve">4.8. </w:t>
      </w:r>
      <w:r w:rsidR="002E36FE" w:rsidRPr="007E3F11">
        <w:rPr>
          <w:rFonts w:ascii="Arial" w:hAnsi="Arial" w:cs="Arial"/>
          <w:sz w:val="20"/>
          <w:szCs w:val="20"/>
        </w:rPr>
        <w:t>КОМІСІОНЕР</w:t>
      </w:r>
      <w:r w:rsidRPr="007E3F11">
        <w:rPr>
          <w:rFonts w:ascii="Arial" w:hAnsi="Arial" w:cs="Arial"/>
          <w:sz w:val="20"/>
          <w:szCs w:val="20"/>
        </w:rPr>
        <w:t xml:space="preserve"> зобов’язується оформити податкову накладну у відповідності до вимог чинного законодавства України та зареєструвати її в Єдиному реєстрі податкових накладних.</w:t>
      </w:r>
    </w:p>
    <w:p w14:paraId="68BAEA6A" w14:textId="77777777" w:rsidR="001E1526" w:rsidRPr="007E3F11" w:rsidRDefault="001E1526" w:rsidP="00891C44">
      <w:pPr>
        <w:pStyle w:val="a3"/>
        <w:spacing w:before="120" w:after="120"/>
        <w:rPr>
          <w:rFonts w:ascii="Arial" w:hAnsi="Arial" w:cs="Arial"/>
          <w:b/>
        </w:rPr>
      </w:pPr>
    </w:p>
    <w:p w14:paraId="65BFD2A7" w14:textId="77777777" w:rsidR="006F7BA5" w:rsidRPr="007E3F11" w:rsidRDefault="005E2EDF">
      <w:pPr>
        <w:pStyle w:val="a3"/>
        <w:numPr>
          <w:ilvl w:val="0"/>
          <w:numId w:val="30"/>
        </w:numPr>
        <w:spacing w:before="120" w:after="120"/>
        <w:jc w:val="center"/>
        <w:rPr>
          <w:rFonts w:ascii="Arial" w:eastAsia="Times New Roman" w:hAnsi="Arial" w:cs="Arial"/>
          <w:b/>
          <w:lang w:eastAsia="uk-UA"/>
        </w:rPr>
      </w:pPr>
      <w:r w:rsidRPr="007E3F11">
        <w:rPr>
          <w:rFonts w:ascii="Arial" w:eastAsia="Times New Roman" w:hAnsi="Arial" w:cs="Arial"/>
          <w:b/>
          <w:lang w:eastAsia="uk-UA"/>
        </w:rPr>
        <w:t>ПРАВА  І  ОБОВ‘ЯЗКИ  КОМІТЕНТА</w:t>
      </w:r>
    </w:p>
    <w:p w14:paraId="0B012AF6" w14:textId="6F2293AE" w:rsidR="003B50C7" w:rsidRPr="007E3F11" w:rsidRDefault="000C5DDB" w:rsidP="003B50C7">
      <w:pPr>
        <w:pStyle w:val="a3"/>
        <w:spacing w:before="120" w:after="120"/>
        <w:rPr>
          <w:rFonts w:ascii="Arial" w:hAnsi="Arial" w:cs="Arial"/>
        </w:rPr>
      </w:pPr>
      <w:r w:rsidRPr="007E3F11">
        <w:rPr>
          <w:rFonts w:ascii="Arial" w:hAnsi="Arial" w:cs="Arial"/>
        </w:rPr>
        <w:t>5</w:t>
      </w:r>
      <w:r w:rsidR="003B50C7" w:rsidRPr="007E3F11">
        <w:rPr>
          <w:rFonts w:ascii="Arial" w:hAnsi="Arial" w:cs="Arial"/>
        </w:rPr>
        <w:t>.1</w:t>
      </w:r>
      <w:r w:rsidR="005E2EDF" w:rsidRPr="007E3F11">
        <w:rPr>
          <w:rFonts w:ascii="Arial" w:hAnsi="Arial" w:cs="Arial"/>
        </w:rPr>
        <w:t xml:space="preserve">. </w:t>
      </w:r>
      <w:r w:rsidR="00DA5F13" w:rsidRPr="007E3F11">
        <w:rPr>
          <w:rFonts w:ascii="Arial" w:hAnsi="Arial" w:cs="Arial"/>
        </w:rPr>
        <w:t>КОМІТЕНТ зобов’язаний</w:t>
      </w:r>
      <w:r w:rsidR="00182F47" w:rsidRPr="007E3F11">
        <w:rPr>
          <w:rFonts w:ascii="Arial" w:hAnsi="Arial" w:cs="Arial"/>
        </w:rPr>
        <w:t>, за попереднім запитом КОМІСІОНЕРА,</w:t>
      </w:r>
      <w:r w:rsidR="00DA5F13" w:rsidRPr="007E3F11">
        <w:rPr>
          <w:rFonts w:ascii="Arial" w:hAnsi="Arial" w:cs="Arial"/>
        </w:rPr>
        <w:t xml:space="preserve"> протягом 5 (п’яти</w:t>
      </w:r>
      <w:r w:rsidR="005E2EDF" w:rsidRPr="007E3F11">
        <w:rPr>
          <w:rFonts w:ascii="Arial" w:hAnsi="Arial" w:cs="Arial"/>
        </w:rPr>
        <w:t>) робочих днів з моменту</w:t>
      </w:r>
      <w:r w:rsidR="00BE2EEF" w:rsidRPr="007E3F11">
        <w:rPr>
          <w:rFonts w:ascii="Arial" w:hAnsi="Arial" w:cs="Arial"/>
        </w:rPr>
        <w:t xml:space="preserve"> отримання такого запиту,</w:t>
      </w:r>
      <w:r w:rsidR="005E2EDF" w:rsidRPr="007E3F11">
        <w:rPr>
          <w:rFonts w:ascii="Arial" w:hAnsi="Arial" w:cs="Arial"/>
        </w:rPr>
        <w:t xml:space="preserve"> надати КОМІСІОНЕРУ копії документів, які відповідно до чинного законодавства про рекламу необхідні для розміщення рекламних матеріалів (ліцензії, сертифікати, свідоцтва про реєстрацію торгівельних марок тощо).</w:t>
      </w:r>
    </w:p>
    <w:p w14:paraId="46D9CE1F" w14:textId="77777777" w:rsidR="00F16E0A" w:rsidRPr="007E3F11" w:rsidRDefault="003B50C7" w:rsidP="003B50C7">
      <w:pPr>
        <w:pStyle w:val="a3"/>
        <w:spacing w:before="120" w:after="120"/>
        <w:rPr>
          <w:rFonts w:ascii="Arial" w:hAnsi="Arial" w:cs="Arial"/>
        </w:rPr>
      </w:pPr>
      <w:r w:rsidRPr="007E3F11">
        <w:rPr>
          <w:rFonts w:ascii="Arial" w:hAnsi="Arial" w:cs="Arial"/>
          <w:bCs/>
        </w:rPr>
        <w:t xml:space="preserve">5.2. </w:t>
      </w:r>
      <w:r w:rsidR="00F16E0A" w:rsidRPr="007E3F11">
        <w:rPr>
          <w:rFonts w:ascii="Arial" w:hAnsi="Arial" w:cs="Arial"/>
          <w:bCs/>
        </w:rPr>
        <w:t xml:space="preserve">КОМІТЕНТ зобов’язується направляти КОМІСІОНЕРУ Заявку з пропозицією на замовлення </w:t>
      </w:r>
      <w:r w:rsidR="00EB183B" w:rsidRPr="007E3F11">
        <w:rPr>
          <w:rFonts w:ascii="Arial" w:hAnsi="Arial" w:cs="Arial"/>
          <w:bCs/>
        </w:rPr>
        <w:t>Робіт/П</w:t>
      </w:r>
      <w:r w:rsidR="00831E22" w:rsidRPr="007E3F11">
        <w:rPr>
          <w:rFonts w:ascii="Arial" w:hAnsi="Arial" w:cs="Arial"/>
          <w:bCs/>
        </w:rPr>
        <w:t>ослуг (</w:t>
      </w:r>
      <w:proofErr w:type="spellStart"/>
      <w:r w:rsidR="00831E22" w:rsidRPr="007E3F11">
        <w:rPr>
          <w:rFonts w:ascii="Arial" w:hAnsi="Arial" w:cs="Arial"/>
          <w:bCs/>
        </w:rPr>
        <w:t>Б</w:t>
      </w:r>
      <w:r w:rsidR="00F16E0A" w:rsidRPr="007E3F11">
        <w:rPr>
          <w:rFonts w:ascii="Arial" w:hAnsi="Arial" w:cs="Arial"/>
          <w:bCs/>
        </w:rPr>
        <w:t>риф</w:t>
      </w:r>
      <w:proofErr w:type="spellEnd"/>
      <w:r w:rsidR="00F16E0A" w:rsidRPr="007E3F11">
        <w:rPr>
          <w:rFonts w:ascii="Arial" w:hAnsi="Arial" w:cs="Arial"/>
          <w:bCs/>
        </w:rPr>
        <w:t>), в якій обов’язково мають бути наведені бажані види Робіт/ Послуг та строки їх виконання; надати необхідну для початку роботи текстову, графічну, статистичну, довідкову та іншу інформацію в електронній формі.</w:t>
      </w:r>
      <w:r w:rsidR="00F16E0A" w:rsidRPr="007E3F11">
        <w:rPr>
          <w:rFonts w:ascii="Arial" w:hAnsi="Arial" w:cs="Arial"/>
          <w:lang w:eastAsia="en-US"/>
        </w:rPr>
        <w:t xml:space="preserve"> Сторонами узгоджено, що обмін інформацією в процесі виконання цього Договору відбувається шляхом направлення листів електронною поштою (</w:t>
      </w:r>
      <w:proofErr w:type="spellStart"/>
      <w:r w:rsidR="00F16E0A" w:rsidRPr="007E3F11">
        <w:rPr>
          <w:rFonts w:ascii="Arial" w:hAnsi="Arial" w:cs="Arial"/>
          <w:lang w:eastAsia="en-US"/>
        </w:rPr>
        <w:t>email</w:t>
      </w:r>
      <w:proofErr w:type="spellEnd"/>
      <w:r w:rsidR="00F16E0A" w:rsidRPr="007E3F11">
        <w:rPr>
          <w:rFonts w:ascii="Arial" w:hAnsi="Arial" w:cs="Arial"/>
          <w:lang w:eastAsia="en-US"/>
        </w:rPr>
        <w:t xml:space="preserve">) уповноваженим особам Сторін, призначеним з метою координації виконання умов цього Договору, за наступними адресами: </w:t>
      </w:r>
    </w:p>
    <w:p w14:paraId="2CC5624A" w14:textId="5D8634F1" w:rsidR="00F16E0A" w:rsidRPr="007E3F11" w:rsidRDefault="00DA2130" w:rsidP="00831E22">
      <w:pPr>
        <w:pStyle w:val="Normal2"/>
      </w:pPr>
      <w:r w:rsidRPr="007E3F11">
        <w:rPr>
          <w:highlight w:val="yellow"/>
        </w:rPr>
        <w:t>_______________________</w:t>
      </w:r>
      <w:r w:rsidRPr="007E3F11">
        <w:t xml:space="preserve"> </w:t>
      </w:r>
      <w:r w:rsidR="00F16E0A" w:rsidRPr="007E3F11">
        <w:t>(з боку КОМІ</w:t>
      </w:r>
      <w:r w:rsidR="009C74AE" w:rsidRPr="007E3F11">
        <w:t>СІОНЕРА</w:t>
      </w:r>
      <w:r w:rsidR="00F16E0A" w:rsidRPr="007E3F11">
        <w:t>);</w:t>
      </w:r>
    </w:p>
    <w:p w14:paraId="2B58815B" w14:textId="77777777" w:rsidR="00F16E0A" w:rsidRPr="007E3F11" w:rsidRDefault="00831E22" w:rsidP="00831E22">
      <w:pPr>
        <w:pStyle w:val="Normal2"/>
      </w:pPr>
      <w:r w:rsidRPr="007E3F11">
        <w:rPr>
          <w:highlight w:val="yellow"/>
        </w:rPr>
        <w:t>_______________________</w:t>
      </w:r>
      <w:r w:rsidR="00F16E0A" w:rsidRPr="007E3F11">
        <w:t xml:space="preserve">  (з боку КОМІ</w:t>
      </w:r>
      <w:r w:rsidR="009C74AE" w:rsidRPr="007E3F11">
        <w:t>ТЕНТА</w:t>
      </w:r>
      <w:r w:rsidR="00F16E0A" w:rsidRPr="007E3F11">
        <w:t>).</w:t>
      </w:r>
    </w:p>
    <w:p w14:paraId="7D675D0B" w14:textId="77777777" w:rsidR="00F16E0A" w:rsidRPr="007E3F11" w:rsidRDefault="003B50C7" w:rsidP="00F16E0A">
      <w:pPr>
        <w:spacing w:before="120" w:after="120"/>
        <w:jc w:val="both"/>
        <w:rPr>
          <w:rFonts w:ascii="Arial" w:hAnsi="Arial" w:cs="Arial"/>
          <w:sz w:val="20"/>
          <w:szCs w:val="20"/>
        </w:rPr>
      </w:pPr>
      <w:r w:rsidRPr="007E3F11">
        <w:rPr>
          <w:rFonts w:ascii="Arial" w:hAnsi="Arial" w:cs="Arial"/>
          <w:sz w:val="20"/>
          <w:szCs w:val="20"/>
          <w:lang w:eastAsia="en-US"/>
        </w:rPr>
        <w:t>5.3</w:t>
      </w:r>
      <w:r w:rsidR="00F16E0A" w:rsidRPr="007E3F11">
        <w:rPr>
          <w:rFonts w:ascii="Arial" w:hAnsi="Arial" w:cs="Arial"/>
          <w:sz w:val="20"/>
          <w:szCs w:val="20"/>
          <w:lang w:eastAsia="en-US"/>
        </w:rPr>
        <w:t xml:space="preserve">. </w:t>
      </w:r>
      <w:r w:rsidR="00F16E0A" w:rsidRPr="007E3F11">
        <w:rPr>
          <w:rFonts w:ascii="Arial" w:hAnsi="Arial" w:cs="Arial"/>
          <w:sz w:val="20"/>
          <w:szCs w:val="20"/>
        </w:rPr>
        <w:t xml:space="preserve">КОМІТЕНТ зобов’язується </w:t>
      </w:r>
      <w:r w:rsidR="00F16E0A" w:rsidRPr="007E3F11">
        <w:rPr>
          <w:rFonts w:ascii="Arial" w:hAnsi="Arial" w:cs="Arial"/>
          <w:sz w:val="20"/>
          <w:szCs w:val="20"/>
          <w:lang w:eastAsia="en-US"/>
        </w:rPr>
        <w:t xml:space="preserve">надавати </w:t>
      </w:r>
      <w:r w:rsidR="00F16E0A" w:rsidRPr="007E3F11">
        <w:rPr>
          <w:rFonts w:ascii="Arial" w:hAnsi="Arial" w:cs="Arial"/>
          <w:sz w:val="20"/>
          <w:szCs w:val="20"/>
        </w:rPr>
        <w:t xml:space="preserve">КОМІСІОНЕРУ </w:t>
      </w:r>
      <w:r w:rsidR="00827F85" w:rsidRPr="007E3F11">
        <w:rPr>
          <w:rFonts w:ascii="Arial" w:hAnsi="Arial" w:cs="Arial"/>
          <w:sz w:val="20"/>
          <w:szCs w:val="20"/>
          <w:lang w:eastAsia="en-US"/>
        </w:rPr>
        <w:t>рекламні матеріали</w:t>
      </w:r>
      <w:r w:rsidR="00F16E0A" w:rsidRPr="007E3F11">
        <w:rPr>
          <w:rFonts w:ascii="Arial" w:hAnsi="Arial" w:cs="Arial"/>
          <w:sz w:val="20"/>
          <w:szCs w:val="20"/>
          <w:lang w:eastAsia="en-US"/>
        </w:rPr>
        <w:t xml:space="preserve"> не пізніше ніж за  5 (п’ять) робочих днів до початку виконання </w:t>
      </w:r>
      <w:r w:rsidR="003F7F4A" w:rsidRPr="007E3F11">
        <w:rPr>
          <w:rFonts w:ascii="Arial" w:hAnsi="Arial" w:cs="Arial"/>
          <w:sz w:val="20"/>
          <w:szCs w:val="20"/>
          <w:lang w:eastAsia="en-US"/>
        </w:rPr>
        <w:t>Р</w:t>
      </w:r>
      <w:r w:rsidR="00F16E0A" w:rsidRPr="007E3F11">
        <w:rPr>
          <w:rFonts w:ascii="Arial" w:hAnsi="Arial" w:cs="Arial"/>
          <w:sz w:val="20"/>
          <w:szCs w:val="20"/>
          <w:lang w:eastAsia="en-US"/>
        </w:rPr>
        <w:t>обіт</w:t>
      </w:r>
      <w:r w:rsidR="000B4594" w:rsidRPr="007E3F11">
        <w:rPr>
          <w:rFonts w:ascii="Arial" w:hAnsi="Arial" w:cs="Arial"/>
          <w:sz w:val="20"/>
          <w:szCs w:val="20"/>
          <w:lang w:eastAsia="en-US"/>
        </w:rPr>
        <w:t>/</w:t>
      </w:r>
      <w:r w:rsidR="00D6236A" w:rsidRPr="007E3F11">
        <w:rPr>
          <w:rFonts w:ascii="Arial" w:hAnsi="Arial" w:cs="Arial"/>
          <w:sz w:val="20"/>
          <w:szCs w:val="20"/>
          <w:lang w:eastAsia="en-US"/>
        </w:rPr>
        <w:t>надання Послуг</w:t>
      </w:r>
      <w:r w:rsidR="000265D7" w:rsidRPr="007E3F11">
        <w:rPr>
          <w:rFonts w:ascii="Arial" w:hAnsi="Arial" w:cs="Arial"/>
          <w:sz w:val="20"/>
          <w:szCs w:val="20"/>
        </w:rPr>
        <w:t xml:space="preserve">, </w:t>
      </w:r>
      <w:r w:rsidR="000265D7" w:rsidRPr="007E3F11">
        <w:rPr>
          <w:rFonts w:ascii="Arial" w:hAnsi="Arial" w:cs="Arial"/>
          <w:sz w:val="20"/>
          <w:szCs w:val="20"/>
          <w:lang w:eastAsia="en-US"/>
        </w:rPr>
        <w:t>якщо інший строк не вказаний у відповідному додатку до цього Договору.</w:t>
      </w:r>
    </w:p>
    <w:p w14:paraId="016958CD" w14:textId="19441EAB" w:rsidR="003B50C7" w:rsidRPr="007E3F11" w:rsidRDefault="003B50C7" w:rsidP="003B50C7">
      <w:pPr>
        <w:pStyle w:val="af8"/>
        <w:spacing w:before="120" w:after="120"/>
        <w:jc w:val="both"/>
        <w:rPr>
          <w:rFonts w:ascii="Arial" w:eastAsia="Times New Roman" w:hAnsi="Arial" w:cs="Arial"/>
          <w:color w:val="auto"/>
          <w:sz w:val="20"/>
          <w:lang w:val="uk-UA" w:eastAsia="en-US"/>
        </w:rPr>
      </w:pPr>
      <w:r w:rsidRPr="007E3F11">
        <w:rPr>
          <w:rFonts w:ascii="Arial" w:eastAsia="Times New Roman" w:hAnsi="Arial" w:cs="Arial"/>
          <w:color w:val="auto"/>
          <w:sz w:val="20"/>
          <w:lang w:val="uk-UA" w:eastAsia="en-US"/>
        </w:rPr>
        <w:t>5.4</w:t>
      </w:r>
      <w:r w:rsidR="00F16E0A" w:rsidRPr="007E3F11">
        <w:rPr>
          <w:rFonts w:ascii="Arial" w:eastAsia="Times New Roman" w:hAnsi="Arial" w:cs="Arial"/>
          <w:color w:val="auto"/>
          <w:sz w:val="20"/>
          <w:lang w:val="uk-UA" w:eastAsia="en-US"/>
        </w:rPr>
        <w:t xml:space="preserve">. У разі відсутності необхідних для </w:t>
      </w:r>
      <w:r w:rsidR="00102BB9" w:rsidRPr="007E3F11">
        <w:rPr>
          <w:rFonts w:ascii="Arial" w:eastAsia="Times New Roman" w:hAnsi="Arial" w:cs="Arial"/>
          <w:color w:val="auto"/>
          <w:sz w:val="20"/>
          <w:lang w:val="uk-UA" w:eastAsia="en-US"/>
        </w:rPr>
        <w:t xml:space="preserve">надання </w:t>
      </w:r>
      <w:r w:rsidR="00F16E0A" w:rsidRPr="007E3F11">
        <w:rPr>
          <w:rFonts w:ascii="Arial" w:hAnsi="Arial" w:cs="Arial"/>
          <w:color w:val="auto"/>
          <w:sz w:val="20"/>
          <w:lang w:val="uk-UA"/>
        </w:rPr>
        <w:t xml:space="preserve">КОМІСІОНЕРОМ </w:t>
      </w:r>
      <w:r w:rsidR="00BE2EEF" w:rsidRPr="007E3F11">
        <w:rPr>
          <w:rFonts w:ascii="Arial" w:eastAsia="Times New Roman" w:hAnsi="Arial" w:cs="Arial"/>
          <w:color w:val="auto"/>
          <w:sz w:val="20"/>
          <w:lang w:val="uk-UA" w:eastAsia="en-US"/>
        </w:rPr>
        <w:t>певного</w:t>
      </w:r>
      <w:r w:rsidR="00F16E0A" w:rsidRPr="007E3F11">
        <w:rPr>
          <w:rFonts w:ascii="Arial" w:eastAsia="Times New Roman" w:hAnsi="Arial" w:cs="Arial"/>
          <w:color w:val="auto"/>
          <w:sz w:val="20"/>
          <w:lang w:val="uk-UA" w:eastAsia="en-US"/>
        </w:rPr>
        <w:t xml:space="preserve"> етапу  </w:t>
      </w:r>
      <w:r w:rsidR="00D6236A" w:rsidRPr="007E3F11">
        <w:rPr>
          <w:rFonts w:ascii="Arial" w:eastAsia="Times New Roman" w:hAnsi="Arial" w:cs="Arial"/>
          <w:color w:val="auto"/>
          <w:sz w:val="20"/>
          <w:lang w:val="uk-UA" w:eastAsia="en-US"/>
        </w:rPr>
        <w:t>Послуг</w:t>
      </w:r>
      <w:r w:rsidR="000B4594" w:rsidRPr="007E3F11">
        <w:rPr>
          <w:rFonts w:ascii="Arial" w:eastAsia="Times New Roman" w:hAnsi="Arial" w:cs="Arial"/>
          <w:color w:val="auto"/>
          <w:sz w:val="20"/>
          <w:lang w:val="uk-UA" w:eastAsia="en-US"/>
        </w:rPr>
        <w:t>/Р</w:t>
      </w:r>
      <w:r w:rsidR="00F16E0A" w:rsidRPr="007E3F11">
        <w:rPr>
          <w:rFonts w:ascii="Arial" w:eastAsia="Times New Roman" w:hAnsi="Arial" w:cs="Arial"/>
          <w:color w:val="auto"/>
          <w:sz w:val="20"/>
          <w:lang w:val="uk-UA" w:eastAsia="en-US"/>
        </w:rPr>
        <w:t xml:space="preserve">обіт інформації  та/або матеріалів, </w:t>
      </w:r>
      <w:r w:rsidR="00F16E0A" w:rsidRPr="007E3F11">
        <w:rPr>
          <w:rFonts w:ascii="Arial" w:hAnsi="Arial" w:cs="Arial"/>
          <w:color w:val="auto"/>
          <w:sz w:val="20"/>
          <w:lang w:val="uk-UA"/>
        </w:rPr>
        <w:t xml:space="preserve">КОМІСІОНЕР </w:t>
      </w:r>
      <w:r w:rsidR="00F16E0A" w:rsidRPr="007E3F11">
        <w:rPr>
          <w:rFonts w:ascii="Arial" w:eastAsia="Times New Roman" w:hAnsi="Arial" w:cs="Arial"/>
          <w:color w:val="auto"/>
          <w:sz w:val="20"/>
          <w:lang w:val="uk-UA" w:eastAsia="en-US"/>
        </w:rPr>
        <w:t xml:space="preserve">попереджує </w:t>
      </w:r>
      <w:r w:rsidR="00F16E0A" w:rsidRPr="007E3F11">
        <w:rPr>
          <w:rFonts w:ascii="Arial" w:hAnsi="Arial" w:cs="Arial"/>
          <w:color w:val="auto"/>
          <w:sz w:val="20"/>
          <w:lang w:val="uk-UA"/>
        </w:rPr>
        <w:t>КОМІТЕНТА</w:t>
      </w:r>
      <w:r w:rsidR="00F16E0A" w:rsidRPr="007E3F11">
        <w:rPr>
          <w:rFonts w:ascii="Arial" w:eastAsia="Times New Roman" w:hAnsi="Arial" w:cs="Arial"/>
          <w:color w:val="auto"/>
          <w:sz w:val="20"/>
          <w:lang w:val="uk-UA" w:eastAsia="en-US"/>
        </w:rPr>
        <w:t xml:space="preserve"> про необхідність надання таких інформації/матеріалів за 5 (п’ять) робочих днів до початк</w:t>
      </w:r>
      <w:r w:rsidR="00BE2EEF" w:rsidRPr="007E3F11">
        <w:rPr>
          <w:rFonts w:ascii="Arial" w:eastAsia="Times New Roman" w:hAnsi="Arial" w:cs="Arial"/>
          <w:color w:val="auto"/>
          <w:sz w:val="20"/>
          <w:lang w:val="uk-UA" w:eastAsia="en-US"/>
        </w:rPr>
        <w:t xml:space="preserve">у виконання відповідного етапу </w:t>
      </w:r>
      <w:r w:rsidR="00D6236A" w:rsidRPr="007E3F11">
        <w:rPr>
          <w:rFonts w:ascii="Arial" w:eastAsia="Times New Roman" w:hAnsi="Arial" w:cs="Arial"/>
          <w:color w:val="auto"/>
          <w:sz w:val="20"/>
          <w:lang w:val="uk-UA" w:eastAsia="en-US"/>
        </w:rPr>
        <w:t>Послуг</w:t>
      </w:r>
      <w:r w:rsidR="000B4594" w:rsidRPr="007E3F11">
        <w:rPr>
          <w:rFonts w:ascii="Arial" w:eastAsia="Times New Roman" w:hAnsi="Arial" w:cs="Arial"/>
          <w:color w:val="auto"/>
          <w:sz w:val="20"/>
          <w:lang w:val="uk-UA" w:eastAsia="en-US"/>
        </w:rPr>
        <w:t>/Р</w:t>
      </w:r>
      <w:r w:rsidR="00F16E0A" w:rsidRPr="007E3F11">
        <w:rPr>
          <w:rFonts w:ascii="Arial" w:eastAsia="Times New Roman" w:hAnsi="Arial" w:cs="Arial"/>
          <w:color w:val="auto"/>
          <w:sz w:val="20"/>
          <w:lang w:val="uk-UA" w:eastAsia="en-US"/>
        </w:rPr>
        <w:t xml:space="preserve">обіт. </w:t>
      </w:r>
    </w:p>
    <w:p w14:paraId="41804FDE" w14:textId="5D3DCE59" w:rsidR="00F16E0A" w:rsidRPr="007E3F11" w:rsidRDefault="003B50C7" w:rsidP="003B50C7">
      <w:pPr>
        <w:pStyle w:val="af8"/>
        <w:spacing w:before="120" w:after="120"/>
        <w:jc w:val="both"/>
        <w:rPr>
          <w:rFonts w:ascii="Arial" w:eastAsia="Times New Roman" w:hAnsi="Arial" w:cs="Arial"/>
          <w:color w:val="auto"/>
          <w:sz w:val="20"/>
          <w:lang w:val="uk-UA" w:eastAsia="en-US"/>
        </w:rPr>
      </w:pPr>
      <w:r w:rsidRPr="007E3F11">
        <w:rPr>
          <w:rFonts w:ascii="Arial" w:eastAsia="Times New Roman" w:hAnsi="Arial" w:cs="Arial"/>
          <w:color w:val="auto"/>
          <w:sz w:val="20"/>
          <w:lang w:val="uk-UA" w:eastAsia="en-US"/>
        </w:rPr>
        <w:t xml:space="preserve">5.5. </w:t>
      </w:r>
      <w:r w:rsidR="00F16E0A" w:rsidRPr="007E3F11">
        <w:rPr>
          <w:rFonts w:ascii="Arial" w:hAnsi="Arial" w:cs="Arial"/>
          <w:color w:val="auto"/>
          <w:sz w:val="20"/>
          <w:lang w:val="uk-UA"/>
        </w:rPr>
        <w:t xml:space="preserve">КОМІТЕНТ має право достроково припинити надання </w:t>
      </w:r>
      <w:r w:rsidR="00D6236A" w:rsidRPr="007E3F11">
        <w:rPr>
          <w:rFonts w:ascii="Arial" w:hAnsi="Arial" w:cs="Arial"/>
          <w:color w:val="auto"/>
          <w:sz w:val="20"/>
          <w:lang w:val="uk-UA"/>
        </w:rPr>
        <w:t>П</w:t>
      </w:r>
      <w:r w:rsidR="00F16E0A" w:rsidRPr="007E3F11">
        <w:rPr>
          <w:rFonts w:ascii="Arial" w:hAnsi="Arial" w:cs="Arial"/>
          <w:color w:val="auto"/>
          <w:sz w:val="20"/>
          <w:lang w:val="uk-UA"/>
        </w:rPr>
        <w:t>ослуг</w:t>
      </w:r>
      <w:r w:rsidR="003F7F4A" w:rsidRPr="007E3F11">
        <w:rPr>
          <w:rFonts w:ascii="Arial" w:hAnsi="Arial" w:cs="Arial"/>
          <w:color w:val="auto"/>
          <w:sz w:val="20"/>
          <w:lang w:val="uk-UA"/>
        </w:rPr>
        <w:t>/</w:t>
      </w:r>
      <w:r w:rsidR="00F64C0B" w:rsidRPr="007E3F11">
        <w:rPr>
          <w:rFonts w:ascii="Arial" w:hAnsi="Arial" w:cs="Arial"/>
          <w:color w:val="auto"/>
          <w:sz w:val="20"/>
          <w:lang w:val="uk-UA"/>
        </w:rPr>
        <w:t xml:space="preserve">виконання </w:t>
      </w:r>
      <w:r w:rsidR="003F7F4A" w:rsidRPr="007E3F11">
        <w:rPr>
          <w:rFonts w:ascii="Arial" w:hAnsi="Arial" w:cs="Arial"/>
          <w:color w:val="auto"/>
          <w:sz w:val="20"/>
          <w:lang w:val="uk-UA"/>
        </w:rPr>
        <w:t>Робіт</w:t>
      </w:r>
      <w:r w:rsidR="00F16E0A" w:rsidRPr="007E3F11">
        <w:rPr>
          <w:rFonts w:ascii="Arial" w:hAnsi="Arial" w:cs="Arial"/>
          <w:color w:val="auto"/>
          <w:sz w:val="20"/>
          <w:lang w:val="uk-UA"/>
        </w:rPr>
        <w:t xml:space="preserve"> за даним Договором та його </w:t>
      </w:r>
      <w:r w:rsidR="00D6236A" w:rsidRPr="007E3F11">
        <w:rPr>
          <w:rFonts w:ascii="Arial" w:hAnsi="Arial" w:cs="Arial"/>
          <w:color w:val="auto"/>
          <w:sz w:val="20"/>
          <w:lang w:val="uk-UA"/>
        </w:rPr>
        <w:t>д</w:t>
      </w:r>
      <w:r w:rsidR="00F16E0A" w:rsidRPr="007E3F11">
        <w:rPr>
          <w:rFonts w:ascii="Arial" w:hAnsi="Arial" w:cs="Arial"/>
          <w:color w:val="auto"/>
          <w:sz w:val="20"/>
          <w:lang w:val="uk-UA"/>
        </w:rPr>
        <w:t>одатками, письмо</w:t>
      </w:r>
      <w:r w:rsidR="00031960" w:rsidRPr="007E3F11">
        <w:rPr>
          <w:rFonts w:ascii="Arial" w:hAnsi="Arial" w:cs="Arial"/>
          <w:color w:val="auto"/>
          <w:sz w:val="20"/>
          <w:lang w:val="uk-UA"/>
        </w:rPr>
        <w:t>во повідомивши КОМІСІОНЕРА за 10 (десять</w:t>
      </w:r>
      <w:r w:rsidR="00F16E0A" w:rsidRPr="007E3F11">
        <w:rPr>
          <w:rFonts w:ascii="Arial" w:hAnsi="Arial" w:cs="Arial"/>
          <w:color w:val="auto"/>
          <w:sz w:val="20"/>
          <w:lang w:val="uk-UA"/>
        </w:rPr>
        <w:t xml:space="preserve">) календарних днів до дати дострокового припинення надання </w:t>
      </w:r>
      <w:r w:rsidR="00D6236A" w:rsidRPr="007E3F11">
        <w:rPr>
          <w:rFonts w:ascii="Arial" w:hAnsi="Arial" w:cs="Arial"/>
          <w:color w:val="auto"/>
          <w:sz w:val="20"/>
          <w:lang w:val="uk-UA"/>
        </w:rPr>
        <w:t>П</w:t>
      </w:r>
      <w:r w:rsidR="00F16E0A" w:rsidRPr="007E3F11">
        <w:rPr>
          <w:rFonts w:ascii="Arial" w:hAnsi="Arial" w:cs="Arial"/>
          <w:color w:val="auto"/>
          <w:sz w:val="20"/>
          <w:lang w:val="uk-UA"/>
        </w:rPr>
        <w:t>ослуг</w:t>
      </w:r>
      <w:r w:rsidR="003F7F4A" w:rsidRPr="007E3F11">
        <w:rPr>
          <w:rFonts w:ascii="Arial" w:hAnsi="Arial" w:cs="Arial"/>
          <w:color w:val="auto"/>
          <w:sz w:val="20"/>
          <w:lang w:val="uk-UA"/>
        </w:rPr>
        <w:t>/Робіт</w:t>
      </w:r>
      <w:r w:rsidR="00031960" w:rsidRPr="007E3F11">
        <w:rPr>
          <w:rFonts w:ascii="Arial" w:hAnsi="Arial" w:cs="Arial"/>
          <w:color w:val="auto"/>
          <w:sz w:val="20"/>
          <w:lang w:val="uk-UA"/>
        </w:rPr>
        <w:t xml:space="preserve"> та оплативши фактично надані П</w:t>
      </w:r>
      <w:r w:rsidR="00F16E0A" w:rsidRPr="007E3F11">
        <w:rPr>
          <w:rFonts w:ascii="Arial" w:hAnsi="Arial" w:cs="Arial"/>
          <w:color w:val="auto"/>
          <w:sz w:val="20"/>
          <w:lang w:val="uk-UA"/>
        </w:rPr>
        <w:t>ослуги</w:t>
      </w:r>
      <w:r w:rsidR="00031960" w:rsidRPr="007E3F11">
        <w:rPr>
          <w:rFonts w:ascii="Arial" w:hAnsi="Arial" w:cs="Arial"/>
          <w:color w:val="auto"/>
          <w:sz w:val="20"/>
          <w:lang w:val="uk-UA"/>
        </w:rPr>
        <w:t>/Роботи</w:t>
      </w:r>
      <w:r w:rsidR="00F16E0A" w:rsidRPr="007E3F11">
        <w:rPr>
          <w:rFonts w:ascii="Arial" w:hAnsi="Arial" w:cs="Arial"/>
          <w:color w:val="auto"/>
          <w:sz w:val="20"/>
          <w:lang w:val="uk-UA"/>
        </w:rPr>
        <w:t xml:space="preserve">.  </w:t>
      </w:r>
    </w:p>
    <w:p w14:paraId="7284D59B" w14:textId="77777777" w:rsidR="00ED1440" w:rsidRPr="007E3F11" w:rsidRDefault="000C5DDB" w:rsidP="00891C44">
      <w:pPr>
        <w:pStyle w:val="a3"/>
        <w:spacing w:before="120" w:after="120"/>
        <w:rPr>
          <w:rFonts w:ascii="Arial" w:hAnsi="Arial" w:cs="Arial"/>
        </w:rPr>
      </w:pPr>
      <w:r w:rsidRPr="007E3F11">
        <w:rPr>
          <w:rFonts w:ascii="Arial" w:hAnsi="Arial" w:cs="Arial"/>
        </w:rPr>
        <w:t>5</w:t>
      </w:r>
      <w:r w:rsidR="005E2EDF" w:rsidRPr="007E3F11">
        <w:rPr>
          <w:rFonts w:ascii="Arial" w:hAnsi="Arial" w:cs="Arial"/>
        </w:rPr>
        <w:t>.</w:t>
      </w:r>
      <w:r w:rsidR="003B50C7" w:rsidRPr="007E3F11">
        <w:rPr>
          <w:rFonts w:ascii="Arial" w:hAnsi="Arial" w:cs="Arial"/>
        </w:rPr>
        <w:t>6</w:t>
      </w:r>
      <w:r w:rsidR="005E2EDF" w:rsidRPr="007E3F11">
        <w:rPr>
          <w:rFonts w:ascii="Arial" w:hAnsi="Arial" w:cs="Arial"/>
        </w:rPr>
        <w:t xml:space="preserve">. КОМІТЕНТ зобов’язаний оплачувати </w:t>
      </w:r>
      <w:r w:rsidR="003F7F4A" w:rsidRPr="007E3F11">
        <w:rPr>
          <w:rFonts w:ascii="Arial" w:hAnsi="Arial" w:cs="Arial"/>
        </w:rPr>
        <w:t>Роботи/П</w:t>
      </w:r>
      <w:r w:rsidR="005E2EDF" w:rsidRPr="007E3F11">
        <w:rPr>
          <w:rFonts w:ascii="Arial" w:hAnsi="Arial" w:cs="Arial"/>
        </w:rPr>
        <w:t xml:space="preserve">ослуги КОМІСІОНЕРА в порядку, передбаченому у даному Договорі та відповідних </w:t>
      </w:r>
      <w:r w:rsidR="00D6236A" w:rsidRPr="007E3F11">
        <w:rPr>
          <w:rFonts w:ascii="Arial" w:hAnsi="Arial" w:cs="Arial"/>
        </w:rPr>
        <w:t>д</w:t>
      </w:r>
      <w:r w:rsidR="005E2EDF" w:rsidRPr="007E3F11">
        <w:rPr>
          <w:rFonts w:ascii="Arial" w:hAnsi="Arial" w:cs="Arial"/>
        </w:rPr>
        <w:t>одатках до нього.</w:t>
      </w:r>
    </w:p>
    <w:p w14:paraId="6D039E6E" w14:textId="77777777" w:rsidR="00ED1440" w:rsidRPr="007E3F11" w:rsidRDefault="000C5DDB" w:rsidP="00891C44">
      <w:pPr>
        <w:pStyle w:val="a3"/>
        <w:spacing w:before="120" w:after="120"/>
        <w:rPr>
          <w:rFonts w:ascii="Arial" w:hAnsi="Arial" w:cs="Arial"/>
        </w:rPr>
      </w:pPr>
      <w:r w:rsidRPr="007E3F11">
        <w:rPr>
          <w:rFonts w:ascii="Arial" w:hAnsi="Arial" w:cs="Arial"/>
        </w:rPr>
        <w:t>5</w:t>
      </w:r>
      <w:r w:rsidR="005E2EDF" w:rsidRPr="007E3F11">
        <w:rPr>
          <w:rFonts w:ascii="Arial" w:hAnsi="Arial" w:cs="Arial"/>
        </w:rPr>
        <w:t>.</w:t>
      </w:r>
      <w:r w:rsidR="003B50C7" w:rsidRPr="007E3F11">
        <w:rPr>
          <w:rFonts w:ascii="Arial" w:hAnsi="Arial" w:cs="Arial"/>
        </w:rPr>
        <w:t>7</w:t>
      </w:r>
      <w:r w:rsidR="005E2EDF" w:rsidRPr="007E3F11">
        <w:rPr>
          <w:rFonts w:ascii="Arial" w:hAnsi="Arial" w:cs="Arial"/>
        </w:rPr>
        <w:t>. КОМІТЕНТ зобов’язаний не пізніше 5 (п’яти) робочих днів з моменту одержання від КОМІСІОНЕРА Акту виконаних (наданих) робіт/</w:t>
      </w:r>
      <w:r w:rsidR="001A558E" w:rsidRPr="007E3F11">
        <w:rPr>
          <w:rFonts w:ascii="Arial" w:hAnsi="Arial" w:cs="Arial"/>
        </w:rPr>
        <w:t xml:space="preserve"> </w:t>
      </w:r>
      <w:r w:rsidR="005E2EDF" w:rsidRPr="007E3F11">
        <w:rPr>
          <w:rFonts w:ascii="Arial" w:hAnsi="Arial" w:cs="Arial"/>
        </w:rPr>
        <w:t xml:space="preserve">послуг підписати </w:t>
      </w:r>
      <w:r w:rsidR="001A558E" w:rsidRPr="007E3F11">
        <w:rPr>
          <w:rFonts w:ascii="Arial" w:hAnsi="Arial" w:cs="Arial"/>
        </w:rPr>
        <w:t>А</w:t>
      </w:r>
      <w:r w:rsidR="005E2EDF" w:rsidRPr="007E3F11">
        <w:rPr>
          <w:rFonts w:ascii="Arial" w:hAnsi="Arial" w:cs="Arial"/>
        </w:rPr>
        <w:t xml:space="preserve">кт та направити його на адресу КОМІСІОНЕРА, або направити КОМІСІОНЕРУ письмову мотивовану відмову від приймання Послуг / Робіт у той самий строк. </w:t>
      </w:r>
    </w:p>
    <w:p w14:paraId="3EE1DD5E" w14:textId="77777777" w:rsidR="00ED1440" w:rsidRPr="007E3F11" w:rsidRDefault="000C5DDB" w:rsidP="00006ECD">
      <w:pPr>
        <w:pStyle w:val="a3"/>
        <w:spacing w:before="120" w:after="120"/>
        <w:ind w:left="708"/>
        <w:rPr>
          <w:rFonts w:ascii="Arial" w:hAnsi="Arial" w:cs="Arial"/>
        </w:rPr>
      </w:pPr>
      <w:r w:rsidRPr="007E3F11">
        <w:rPr>
          <w:rFonts w:ascii="Arial" w:hAnsi="Arial" w:cs="Arial"/>
        </w:rPr>
        <w:t>5</w:t>
      </w:r>
      <w:r w:rsidR="005E2EDF" w:rsidRPr="007E3F11">
        <w:rPr>
          <w:rFonts w:ascii="Arial" w:hAnsi="Arial" w:cs="Arial"/>
        </w:rPr>
        <w:t>.</w:t>
      </w:r>
      <w:r w:rsidR="003B50C7" w:rsidRPr="007E3F11">
        <w:rPr>
          <w:rFonts w:ascii="Arial" w:hAnsi="Arial" w:cs="Arial"/>
        </w:rPr>
        <w:t>7</w:t>
      </w:r>
      <w:r w:rsidR="005E2EDF" w:rsidRPr="007E3F11">
        <w:rPr>
          <w:rFonts w:ascii="Arial" w:hAnsi="Arial" w:cs="Arial"/>
        </w:rPr>
        <w:t xml:space="preserve">.1. У випадку не отримання КОМІСІОНЕРОМ від КОМІТЕНТА в зазначений термін, без урахування часу поштового пересилання, оформленого Акту або мотивованої відмови від приймання Послуг/ Робіт, Послуги/ Роботи вважаються прийнятими КОМІТЕНТОМ і підлягають оплаті в порядку, передбаченому цим Договором або відповідним </w:t>
      </w:r>
      <w:r w:rsidR="001A558E" w:rsidRPr="007E3F11">
        <w:rPr>
          <w:rFonts w:ascii="Arial" w:hAnsi="Arial" w:cs="Arial"/>
        </w:rPr>
        <w:t>д</w:t>
      </w:r>
      <w:r w:rsidR="005E2EDF" w:rsidRPr="007E3F11">
        <w:rPr>
          <w:rFonts w:ascii="Arial" w:hAnsi="Arial" w:cs="Arial"/>
        </w:rPr>
        <w:t>одатк</w:t>
      </w:r>
      <w:r w:rsidR="001A558E" w:rsidRPr="007E3F11">
        <w:rPr>
          <w:rFonts w:ascii="Arial" w:hAnsi="Arial" w:cs="Arial"/>
        </w:rPr>
        <w:t>о</w:t>
      </w:r>
      <w:r w:rsidR="005E2EDF" w:rsidRPr="007E3F11">
        <w:rPr>
          <w:rFonts w:ascii="Arial" w:hAnsi="Arial" w:cs="Arial"/>
        </w:rPr>
        <w:t xml:space="preserve">м до нього. </w:t>
      </w:r>
    </w:p>
    <w:p w14:paraId="79F63F47" w14:textId="77777777" w:rsidR="00ED1440" w:rsidRPr="007E3F11" w:rsidRDefault="000C5DDB" w:rsidP="00006ECD">
      <w:pPr>
        <w:pStyle w:val="a3"/>
        <w:spacing w:before="120" w:after="120"/>
        <w:ind w:left="708"/>
        <w:rPr>
          <w:rFonts w:ascii="Arial" w:hAnsi="Arial" w:cs="Arial"/>
        </w:rPr>
      </w:pPr>
      <w:r w:rsidRPr="007E3F11">
        <w:rPr>
          <w:rFonts w:ascii="Arial" w:hAnsi="Arial" w:cs="Arial"/>
        </w:rPr>
        <w:t>5</w:t>
      </w:r>
      <w:r w:rsidR="005E2EDF" w:rsidRPr="007E3F11">
        <w:rPr>
          <w:rFonts w:ascii="Arial" w:hAnsi="Arial" w:cs="Arial"/>
        </w:rPr>
        <w:t>.</w:t>
      </w:r>
      <w:r w:rsidR="003B50C7" w:rsidRPr="007E3F11">
        <w:rPr>
          <w:rFonts w:ascii="Arial" w:hAnsi="Arial" w:cs="Arial"/>
        </w:rPr>
        <w:t>7</w:t>
      </w:r>
      <w:r w:rsidR="005E2EDF" w:rsidRPr="007E3F11">
        <w:rPr>
          <w:rFonts w:ascii="Arial" w:hAnsi="Arial" w:cs="Arial"/>
        </w:rPr>
        <w:t xml:space="preserve">.2. У випадку отримання від КОМІТЕНТА мотивованої відмови від приймання Послуг / Робіт, Сторонами протягом 3-х (трьох) робочих днів оформлюється двосторонній </w:t>
      </w:r>
      <w:r w:rsidR="001A558E" w:rsidRPr="007E3F11">
        <w:rPr>
          <w:rFonts w:ascii="Arial" w:hAnsi="Arial" w:cs="Arial"/>
        </w:rPr>
        <w:t xml:space="preserve">Рекламаційний </w:t>
      </w:r>
      <w:r w:rsidR="005E2EDF" w:rsidRPr="007E3F11">
        <w:rPr>
          <w:rFonts w:ascii="Arial" w:hAnsi="Arial" w:cs="Arial"/>
        </w:rPr>
        <w:t xml:space="preserve">акт з переліком необхідних </w:t>
      </w:r>
      <w:proofErr w:type="spellStart"/>
      <w:r w:rsidR="005E2EDF" w:rsidRPr="007E3F11">
        <w:rPr>
          <w:rFonts w:ascii="Arial" w:hAnsi="Arial" w:cs="Arial"/>
        </w:rPr>
        <w:t>доопрацювань</w:t>
      </w:r>
      <w:proofErr w:type="spellEnd"/>
      <w:r w:rsidR="005E2EDF" w:rsidRPr="007E3F11">
        <w:rPr>
          <w:rFonts w:ascii="Arial" w:hAnsi="Arial" w:cs="Arial"/>
        </w:rPr>
        <w:t xml:space="preserve"> виявлених недоліків та строків для їх виконання. Всі </w:t>
      </w:r>
      <w:proofErr w:type="spellStart"/>
      <w:r w:rsidR="005E2EDF" w:rsidRPr="007E3F11">
        <w:rPr>
          <w:rFonts w:ascii="Arial" w:hAnsi="Arial" w:cs="Arial"/>
        </w:rPr>
        <w:t>недопрацювання</w:t>
      </w:r>
      <w:proofErr w:type="spellEnd"/>
      <w:r w:rsidR="005E2EDF" w:rsidRPr="007E3F11">
        <w:rPr>
          <w:rFonts w:ascii="Arial" w:hAnsi="Arial" w:cs="Arial"/>
        </w:rPr>
        <w:t xml:space="preserve"> та виявлені недоліки, що виникли з вини КОМІСІОНЕРА та/або Виконавця, усуваються КОМІСІОНЕРОМ за його власний рахунок та не підлягають додатковій оплаті з боку КОМІТЕНТА.</w:t>
      </w:r>
    </w:p>
    <w:p w14:paraId="76E688B7" w14:textId="14F613C9" w:rsidR="00684782" w:rsidRPr="007E3F11" w:rsidRDefault="003B50C7" w:rsidP="00684782">
      <w:pPr>
        <w:pStyle w:val="a3"/>
        <w:spacing w:before="120" w:after="120"/>
        <w:rPr>
          <w:rFonts w:ascii="Arial" w:hAnsi="Arial" w:cs="Arial"/>
        </w:rPr>
      </w:pPr>
      <w:r w:rsidRPr="007E3F11">
        <w:rPr>
          <w:rFonts w:ascii="Arial" w:hAnsi="Arial" w:cs="Arial"/>
        </w:rPr>
        <w:t xml:space="preserve">5.8. </w:t>
      </w:r>
      <w:r w:rsidR="00684782" w:rsidRPr="007E3F11">
        <w:rPr>
          <w:rFonts w:ascii="Arial" w:hAnsi="Arial" w:cs="Arial"/>
        </w:rPr>
        <w:t>Рекламні матеріали, які передаються КОМІТЕНТОМ КОМІСІОНЕРУ для наступної передачі Виконавцям для їх розміщення, повинні бути в належному форматі</w:t>
      </w:r>
      <w:r w:rsidR="00684782" w:rsidRPr="007E3F11">
        <w:rPr>
          <w:rFonts w:ascii="Arial" w:hAnsi="Arial" w:cs="Arial"/>
          <w:b/>
        </w:rPr>
        <w:t>,</w:t>
      </w:r>
      <w:r w:rsidR="00684782" w:rsidRPr="007E3F11">
        <w:rPr>
          <w:rFonts w:ascii="Arial" w:hAnsi="Arial" w:cs="Arial"/>
        </w:rPr>
        <w:t xml:space="preserve"> а їх зміст повинен відповідати вимогам ч</w:t>
      </w:r>
      <w:r w:rsidR="009F7FF9" w:rsidRPr="007E3F11">
        <w:rPr>
          <w:rFonts w:ascii="Arial" w:hAnsi="Arial" w:cs="Arial"/>
        </w:rPr>
        <w:t>инного законодавства України</w:t>
      </w:r>
      <w:r w:rsidR="00684782" w:rsidRPr="007E3F11">
        <w:rPr>
          <w:rFonts w:ascii="Arial" w:hAnsi="Arial" w:cs="Arial"/>
        </w:rPr>
        <w:t xml:space="preserve">. Дані формати та вимоги, які необхідні для своєчасного та якісного надання </w:t>
      </w:r>
      <w:r w:rsidR="00E763F2" w:rsidRPr="007E3F11">
        <w:rPr>
          <w:rFonts w:ascii="Arial" w:hAnsi="Arial" w:cs="Arial"/>
        </w:rPr>
        <w:t>П</w:t>
      </w:r>
      <w:r w:rsidR="00684782" w:rsidRPr="007E3F11">
        <w:rPr>
          <w:rFonts w:ascii="Arial" w:hAnsi="Arial" w:cs="Arial"/>
        </w:rPr>
        <w:t>ослуг</w:t>
      </w:r>
      <w:r w:rsidR="003F7F4A" w:rsidRPr="007E3F11">
        <w:rPr>
          <w:rFonts w:ascii="Arial" w:hAnsi="Arial" w:cs="Arial"/>
        </w:rPr>
        <w:t>/Робіт</w:t>
      </w:r>
      <w:r w:rsidR="00684782" w:rsidRPr="007E3F11">
        <w:rPr>
          <w:rFonts w:ascii="Arial" w:hAnsi="Arial" w:cs="Arial"/>
        </w:rPr>
        <w:t xml:space="preserve">, зазначаються в відповідному </w:t>
      </w:r>
      <w:r w:rsidR="00E763F2" w:rsidRPr="007E3F11">
        <w:rPr>
          <w:rFonts w:ascii="Arial" w:hAnsi="Arial" w:cs="Arial"/>
        </w:rPr>
        <w:t>д</w:t>
      </w:r>
      <w:r w:rsidR="00684782" w:rsidRPr="007E3F11">
        <w:rPr>
          <w:rFonts w:ascii="Arial" w:hAnsi="Arial" w:cs="Arial"/>
        </w:rPr>
        <w:t>одатку до даного Договору.</w:t>
      </w:r>
    </w:p>
    <w:p w14:paraId="0517D37D" w14:textId="00A9EB5B" w:rsidR="000A2CD3" w:rsidRPr="007E3F11" w:rsidRDefault="000A2CD3" w:rsidP="00684782">
      <w:pPr>
        <w:pStyle w:val="a3"/>
        <w:spacing w:before="120" w:after="120"/>
        <w:rPr>
          <w:rFonts w:ascii="Arial" w:hAnsi="Arial" w:cs="Arial"/>
        </w:rPr>
      </w:pPr>
      <w:r w:rsidRPr="007E3F11">
        <w:rPr>
          <w:rFonts w:ascii="Arial" w:hAnsi="Arial" w:cs="Arial"/>
        </w:rPr>
        <w:t>5.9. КОМІТЕНТ залишає за собою право самостійно здійснювати моніторинг та контроль за наданням КОМІТЕНТОМ Робіт/Послуг за цим Договором та додатками до нього.</w:t>
      </w:r>
    </w:p>
    <w:p w14:paraId="7E191163" w14:textId="77777777" w:rsidR="00ED1440" w:rsidRPr="007E3F11" w:rsidRDefault="00ED1440" w:rsidP="00891C44">
      <w:pPr>
        <w:pStyle w:val="a3"/>
        <w:spacing w:before="120" w:after="120"/>
        <w:rPr>
          <w:rFonts w:ascii="Arial" w:hAnsi="Arial" w:cs="Arial"/>
          <w:b/>
        </w:rPr>
      </w:pPr>
    </w:p>
    <w:p w14:paraId="22BCFEE6" w14:textId="77777777" w:rsidR="00ED1440" w:rsidRPr="007E3F11" w:rsidRDefault="00F16E0A" w:rsidP="005E31AD">
      <w:pPr>
        <w:pStyle w:val="a3"/>
        <w:spacing w:before="120" w:after="120"/>
        <w:jc w:val="center"/>
        <w:rPr>
          <w:rFonts w:ascii="Arial" w:hAnsi="Arial" w:cs="Arial"/>
          <w:b/>
        </w:rPr>
      </w:pPr>
      <w:r w:rsidRPr="007E3F11">
        <w:rPr>
          <w:rFonts w:ascii="Arial" w:hAnsi="Arial" w:cs="Arial"/>
          <w:b/>
        </w:rPr>
        <w:t>6</w:t>
      </w:r>
      <w:r w:rsidR="00F93DCD" w:rsidRPr="007E3F11">
        <w:rPr>
          <w:rFonts w:ascii="Arial" w:hAnsi="Arial" w:cs="Arial"/>
          <w:b/>
        </w:rPr>
        <w:t>.  КОМІСІЙНА ПЛАТА</w:t>
      </w:r>
      <w:r w:rsidR="00254651" w:rsidRPr="007E3F11">
        <w:rPr>
          <w:rFonts w:ascii="Arial" w:hAnsi="Arial" w:cs="Arial"/>
          <w:b/>
        </w:rPr>
        <w:t xml:space="preserve"> І  ПОРЯДОК РОЗРАХУНКІВ</w:t>
      </w:r>
    </w:p>
    <w:p w14:paraId="4DFFF49C" w14:textId="77777777" w:rsidR="002A315E" w:rsidRPr="007E3F11" w:rsidRDefault="002A315E" w:rsidP="002A315E">
      <w:pPr>
        <w:rPr>
          <w:rFonts w:ascii="Arial" w:eastAsia="Calibri" w:hAnsi="Arial" w:cs="Arial"/>
          <w:sz w:val="20"/>
          <w:szCs w:val="20"/>
          <w:lang w:eastAsia="ru-RU"/>
        </w:rPr>
      </w:pPr>
      <w:r w:rsidRPr="007E3F11">
        <w:rPr>
          <w:rFonts w:ascii="Arial" w:eastAsia="Calibri" w:hAnsi="Arial" w:cs="Arial"/>
          <w:sz w:val="20"/>
          <w:szCs w:val="20"/>
          <w:lang w:eastAsia="ru-RU"/>
        </w:rPr>
        <w:t xml:space="preserve">6.1. </w:t>
      </w:r>
      <w:r w:rsidR="00C264CE" w:rsidRPr="007E3F11">
        <w:rPr>
          <w:rFonts w:ascii="Arial" w:eastAsia="Calibri" w:hAnsi="Arial" w:cs="Arial"/>
          <w:sz w:val="20"/>
          <w:szCs w:val="20"/>
          <w:lang w:eastAsia="ru-RU"/>
        </w:rPr>
        <w:t>Загальна ціна цього Договору складається із винагороди КОМІСІОНЕРА та вартості Правочинів.</w:t>
      </w:r>
      <w:r w:rsidR="0081704D" w:rsidRPr="007E3F11">
        <w:rPr>
          <w:rFonts w:ascii="Arial" w:eastAsia="Calibri" w:hAnsi="Arial" w:cs="Arial"/>
          <w:sz w:val="20"/>
          <w:szCs w:val="20"/>
          <w:lang w:eastAsia="ru-RU"/>
        </w:rPr>
        <w:t xml:space="preserve"> </w:t>
      </w:r>
    </w:p>
    <w:p w14:paraId="6F57DBA9" w14:textId="77777777" w:rsidR="002A315E" w:rsidRPr="007E3F11" w:rsidRDefault="002A315E" w:rsidP="002A315E">
      <w:pPr>
        <w:pStyle w:val="a3"/>
        <w:spacing w:before="120" w:after="120"/>
        <w:rPr>
          <w:rFonts w:ascii="Arial" w:hAnsi="Arial" w:cs="Arial"/>
        </w:rPr>
      </w:pPr>
      <w:r w:rsidRPr="007E3F11">
        <w:rPr>
          <w:rFonts w:ascii="Arial" w:hAnsi="Arial" w:cs="Arial"/>
        </w:rPr>
        <w:t xml:space="preserve">6.2. </w:t>
      </w:r>
      <w:r w:rsidRPr="007E3F11">
        <w:rPr>
          <w:rFonts w:ascii="Arial" w:hAnsi="Arial" w:cs="Arial"/>
          <w:lang w:eastAsia="uk-UA"/>
        </w:rPr>
        <w:t>Валютою Договору та  валютою платежу за Договором є Національна валюта України – гривня.</w:t>
      </w:r>
    </w:p>
    <w:p w14:paraId="1892DE2E" w14:textId="1F0BA4A2" w:rsidR="002A315E" w:rsidRPr="007E3F11" w:rsidRDefault="002A315E" w:rsidP="002A315E">
      <w:pPr>
        <w:pStyle w:val="a3"/>
        <w:spacing w:before="120" w:after="120"/>
        <w:rPr>
          <w:rFonts w:ascii="Arial" w:hAnsi="Arial" w:cs="Arial"/>
        </w:rPr>
      </w:pPr>
      <w:r w:rsidRPr="007E3F11">
        <w:rPr>
          <w:rFonts w:ascii="Arial" w:hAnsi="Arial" w:cs="Arial"/>
        </w:rPr>
        <w:lastRenderedPageBreak/>
        <w:t>6.3. Сторони домовились, що винагорода КОМІСІОНЕРА за даним Договором становить</w:t>
      </w:r>
      <w:r w:rsidR="00A14D88" w:rsidRPr="00A14D88">
        <w:rPr>
          <w:rFonts w:ascii="Arial" w:hAnsi="Arial" w:cs="Arial"/>
          <w:lang w:val="ru-RU"/>
        </w:rPr>
        <w:t xml:space="preserve"> </w:t>
      </w:r>
      <w:r w:rsidRPr="00A14D88">
        <w:rPr>
          <w:rFonts w:ascii="Arial" w:hAnsi="Arial" w:cs="Arial"/>
        </w:rPr>
        <w:t>%</w:t>
      </w:r>
      <w:r w:rsidRPr="007E3F11">
        <w:rPr>
          <w:rFonts w:ascii="Arial" w:hAnsi="Arial" w:cs="Arial"/>
        </w:rPr>
        <w:t xml:space="preserve">   від вартості Правочинів, які будуть укладатись у період дії даного Договору.</w:t>
      </w:r>
    </w:p>
    <w:p w14:paraId="556240E2" w14:textId="77777777" w:rsidR="0097646B" w:rsidRPr="007E3F11" w:rsidRDefault="002A315E" w:rsidP="002A315E">
      <w:pPr>
        <w:pStyle w:val="a3"/>
        <w:spacing w:before="120" w:after="120"/>
        <w:rPr>
          <w:rFonts w:ascii="Arial" w:hAnsi="Arial" w:cs="Arial"/>
        </w:rPr>
      </w:pPr>
      <w:r w:rsidRPr="007E3F11">
        <w:rPr>
          <w:rFonts w:ascii="Arial" w:hAnsi="Arial" w:cs="Arial"/>
        </w:rPr>
        <w:t xml:space="preserve">6.4. Вартість Правочинів затверджено Сторонами в </w:t>
      </w:r>
      <w:proofErr w:type="spellStart"/>
      <w:r w:rsidRPr="007E3F11">
        <w:rPr>
          <w:rFonts w:ascii="Arial" w:hAnsi="Arial" w:cs="Arial"/>
        </w:rPr>
        <w:t>прайс</w:t>
      </w:r>
      <w:proofErr w:type="spellEnd"/>
      <w:r w:rsidRPr="007E3F11">
        <w:rPr>
          <w:rFonts w:ascii="Arial" w:hAnsi="Arial" w:cs="Arial"/>
        </w:rPr>
        <w:t>-листку, узгодженому Сторонами у Додатковій угоді №1 до даного Договору та яка є</w:t>
      </w:r>
      <w:bookmarkStart w:id="0" w:name="_GoBack"/>
      <w:bookmarkEnd w:id="0"/>
      <w:r w:rsidRPr="007E3F11">
        <w:rPr>
          <w:rFonts w:ascii="Arial" w:hAnsi="Arial" w:cs="Arial"/>
        </w:rPr>
        <w:t xml:space="preserve"> невід’ємною частиною цього Договору.  </w:t>
      </w:r>
    </w:p>
    <w:p w14:paraId="35600474" w14:textId="77777777" w:rsidR="002A315E" w:rsidRPr="007E3F11" w:rsidRDefault="0058036C" w:rsidP="002A315E">
      <w:pPr>
        <w:pStyle w:val="a3"/>
        <w:spacing w:before="120" w:after="120"/>
        <w:rPr>
          <w:rFonts w:ascii="Arial" w:hAnsi="Arial" w:cs="Arial"/>
        </w:rPr>
      </w:pPr>
      <w:r w:rsidRPr="007E3F11">
        <w:rPr>
          <w:rFonts w:ascii="Arial" w:hAnsi="Arial" w:cs="Arial"/>
        </w:rPr>
        <w:t xml:space="preserve">Вартість </w:t>
      </w:r>
      <w:r w:rsidR="001C2351" w:rsidRPr="007E3F11">
        <w:rPr>
          <w:rFonts w:ascii="Arial" w:hAnsi="Arial" w:cs="Arial"/>
        </w:rPr>
        <w:t xml:space="preserve">конкретних </w:t>
      </w:r>
      <w:r w:rsidRPr="007E3F11">
        <w:rPr>
          <w:rFonts w:ascii="Arial" w:hAnsi="Arial" w:cs="Arial"/>
        </w:rPr>
        <w:t>Правочинів</w:t>
      </w:r>
      <w:r w:rsidR="008B7BAD" w:rsidRPr="007E3F11">
        <w:rPr>
          <w:rFonts w:ascii="Arial" w:hAnsi="Arial" w:cs="Arial"/>
        </w:rPr>
        <w:t>,</w:t>
      </w:r>
      <w:r w:rsidRPr="007E3F11">
        <w:rPr>
          <w:rFonts w:ascii="Arial" w:hAnsi="Arial" w:cs="Arial"/>
        </w:rPr>
        <w:t xml:space="preserve"> що вчиняються на підставі </w:t>
      </w:r>
      <w:r w:rsidR="003865EE" w:rsidRPr="007E3F11">
        <w:rPr>
          <w:rFonts w:ascii="Arial" w:hAnsi="Arial" w:cs="Arial"/>
        </w:rPr>
        <w:t xml:space="preserve">відповідного </w:t>
      </w:r>
      <w:r w:rsidRPr="007E3F11">
        <w:rPr>
          <w:rFonts w:ascii="Arial" w:hAnsi="Arial" w:cs="Arial"/>
        </w:rPr>
        <w:t>додатку до цього Договору</w:t>
      </w:r>
      <w:r w:rsidR="008B7BAD" w:rsidRPr="007E3F11">
        <w:rPr>
          <w:rFonts w:ascii="Arial" w:hAnsi="Arial" w:cs="Arial"/>
        </w:rPr>
        <w:t xml:space="preserve"> та винагорода КОМІСІОНЕРА встановлюється у такому додатку згідно вартості Правочинів</w:t>
      </w:r>
      <w:r w:rsidR="0097646B" w:rsidRPr="007E3F11">
        <w:rPr>
          <w:rFonts w:ascii="Arial" w:hAnsi="Arial" w:cs="Arial"/>
        </w:rPr>
        <w:t>, що закріплені у Додатковій угоді №1 до даного Договору.</w:t>
      </w:r>
    </w:p>
    <w:p w14:paraId="3F97B4A0" w14:textId="5254566B" w:rsidR="002A315E" w:rsidRPr="007E3F11" w:rsidRDefault="002A315E" w:rsidP="002A315E">
      <w:pPr>
        <w:widowControl w:val="0"/>
        <w:autoSpaceDE w:val="0"/>
        <w:jc w:val="both"/>
        <w:rPr>
          <w:rFonts w:ascii="Arial" w:hAnsi="Arial" w:cs="Arial"/>
          <w:sz w:val="20"/>
          <w:szCs w:val="20"/>
        </w:rPr>
      </w:pPr>
      <w:r w:rsidRPr="007E3F11">
        <w:rPr>
          <w:rFonts w:ascii="Arial" w:hAnsi="Arial" w:cs="Arial"/>
          <w:sz w:val="20"/>
          <w:szCs w:val="20"/>
        </w:rPr>
        <w:t>6.5. Оплата вартості</w:t>
      </w:r>
      <w:r w:rsidR="000B67E6" w:rsidRPr="007E3F11">
        <w:rPr>
          <w:rFonts w:ascii="Arial" w:hAnsi="Arial" w:cs="Arial"/>
          <w:sz w:val="20"/>
          <w:szCs w:val="20"/>
        </w:rPr>
        <w:t xml:space="preserve"> вчинених Правочинів</w:t>
      </w:r>
      <w:r w:rsidRPr="007E3F11">
        <w:rPr>
          <w:rFonts w:ascii="Arial" w:hAnsi="Arial" w:cs="Arial"/>
          <w:sz w:val="20"/>
          <w:szCs w:val="20"/>
        </w:rPr>
        <w:t xml:space="preserve"> (Послуг та/або Робіт, що надаються за Правочинами), та  винагороди КОМІСІОНЕРА за даним Договором, якщо інше не визначено відповідним додатком, здійснюється КОМІТЕНТОМ на </w:t>
      </w:r>
      <w:r w:rsidR="009F7FF9" w:rsidRPr="007E3F11">
        <w:rPr>
          <w:rFonts w:ascii="Arial" w:hAnsi="Arial" w:cs="Arial"/>
          <w:sz w:val="20"/>
          <w:szCs w:val="20"/>
        </w:rPr>
        <w:t>поточний</w:t>
      </w:r>
      <w:r w:rsidRPr="007E3F11">
        <w:rPr>
          <w:rFonts w:ascii="Arial" w:hAnsi="Arial" w:cs="Arial"/>
          <w:sz w:val="20"/>
          <w:szCs w:val="20"/>
        </w:rPr>
        <w:t xml:space="preserve"> рахунок КОМІСІОНЕРА у наступному порядку:</w:t>
      </w:r>
    </w:p>
    <w:p w14:paraId="39F939D7" w14:textId="77777777" w:rsidR="002A315E" w:rsidRPr="007E3F11" w:rsidRDefault="002A315E" w:rsidP="002A315E">
      <w:pPr>
        <w:widowControl w:val="0"/>
        <w:autoSpaceDE w:val="0"/>
        <w:jc w:val="both"/>
        <w:rPr>
          <w:rFonts w:ascii="Arial" w:hAnsi="Arial" w:cs="Arial"/>
          <w:sz w:val="20"/>
          <w:szCs w:val="20"/>
        </w:rPr>
      </w:pPr>
    </w:p>
    <w:p w14:paraId="292CAD2C" w14:textId="77777777" w:rsidR="002A315E" w:rsidRPr="007E3F11" w:rsidRDefault="002A315E" w:rsidP="002A315E">
      <w:pPr>
        <w:widowControl w:val="0"/>
        <w:autoSpaceDE w:val="0"/>
        <w:jc w:val="both"/>
        <w:rPr>
          <w:rFonts w:ascii="Arial" w:hAnsi="Arial" w:cs="Arial"/>
          <w:sz w:val="20"/>
          <w:szCs w:val="20"/>
        </w:rPr>
      </w:pPr>
      <w:r w:rsidRPr="007E3F11">
        <w:rPr>
          <w:rFonts w:ascii="Arial" w:hAnsi="Arial" w:cs="Arial"/>
          <w:sz w:val="20"/>
          <w:szCs w:val="20"/>
        </w:rPr>
        <w:t>- 100% вартості Робіт/Послуг (включаючи комісійну винагороду КОМ</w:t>
      </w:r>
      <w:r w:rsidR="0088314E" w:rsidRPr="007E3F11">
        <w:rPr>
          <w:rFonts w:ascii="Arial" w:hAnsi="Arial" w:cs="Arial"/>
          <w:sz w:val="20"/>
          <w:szCs w:val="20"/>
        </w:rPr>
        <w:t xml:space="preserve">ІСІОНЕРА) оплачується протягом </w:t>
      </w:r>
      <w:r w:rsidR="00A07AE4" w:rsidRPr="007E3F11">
        <w:rPr>
          <w:rFonts w:ascii="Arial" w:hAnsi="Arial" w:cs="Arial"/>
          <w:sz w:val="20"/>
          <w:szCs w:val="20"/>
        </w:rPr>
        <w:t>5</w:t>
      </w:r>
      <w:r w:rsidR="0088314E" w:rsidRPr="007E3F11">
        <w:rPr>
          <w:rFonts w:ascii="Arial" w:hAnsi="Arial" w:cs="Arial"/>
          <w:sz w:val="20"/>
          <w:szCs w:val="20"/>
        </w:rPr>
        <w:t xml:space="preserve"> (</w:t>
      </w:r>
      <w:r w:rsidR="00A07AE4" w:rsidRPr="007E3F11">
        <w:rPr>
          <w:rFonts w:ascii="Arial" w:hAnsi="Arial" w:cs="Arial"/>
          <w:sz w:val="20"/>
          <w:szCs w:val="20"/>
        </w:rPr>
        <w:t>п’яти</w:t>
      </w:r>
      <w:r w:rsidRPr="007E3F11">
        <w:rPr>
          <w:rFonts w:ascii="Arial" w:hAnsi="Arial" w:cs="Arial"/>
          <w:sz w:val="20"/>
          <w:szCs w:val="20"/>
        </w:rPr>
        <w:t>) банківських днів з моменту підписання КОМІТЕНТОМ Акту виконаних (наданих) робіт/ послуг, але в будь-якому випадку не раніше дати отримання від КОМІСІОНЕРА документів, зазначених в п. 6.</w:t>
      </w:r>
      <w:r w:rsidR="0070637C" w:rsidRPr="007E3F11">
        <w:rPr>
          <w:rFonts w:ascii="Arial" w:hAnsi="Arial" w:cs="Arial"/>
          <w:sz w:val="20"/>
          <w:szCs w:val="20"/>
        </w:rPr>
        <w:t>5</w:t>
      </w:r>
      <w:r w:rsidRPr="007E3F11">
        <w:rPr>
          <w:rFonts w:ascii="Arial" w:hAnsi="Arial" w:cs="Arial"/>
          <w:sz w:val="20"/>
          <w:szCs w:val="20"/>
        </w:rPr>
        <w:t>.1 цього Договору.</w:t>
      </w:r>
    </w:p>
    <w:p w14:paraId="31FC3013" w14:textId="77777777" w:rsidR="002A315E" w:rsidRPr="007E3F11" w:rsidRDefault="002A315E" w:rsidP="002A315E">
      <w:pPr>
        <w:widowControl w:val="0"/>
        <w:autoSpaceDE w:val="0"/>
        <w:jc w:val="both"/>
        <w:rPr>
          <w:rFonts w:ascii="Arial" w:hAnsi="Arial" w:cs="Arial"/>
          <w:sz w:val="20"/>
          <w:szCs w:val="20"/>
        </w:rPr>
      </w:pPr>
    </w:p>
    <w:p w14:paraId="32CD207F" w14:textId="77777777" w:rsidR="002A315E" w:rsidRPr="007E3F11" w:rsidRDefault="002A315E" w:rsidP="002A315E">
      <w:pPr>
        <w:widowControl w:val="0"/>
        <w:autoSpaceDE w:val="0"/>
        <w:jc w:val="both"/>
        <w:rPr>
          <w:rFonts w:ascii="Arial" w:hAnsi="Arial" w:cs="Arial"/>
          <w:sz w:val="20"/>
          <w:szCs w:val="20"/>
        </w:rPr>
      </w:pPr>
      <w:r w:rsidRPr="007E3F11">
        <w:rPr>
          <w:rFonts w:ascii="Arial" w:hAnsi="Arial" w:cs="Arial"/>
          <w:sz w:val="20"/>
          <w:szCs w:val="20"/>
        </w:rPr>
        <w:t>6.5.1. Оплата здійснюється КОМІТЕНТОМ за умови отримання від КОМІСІОНЕРА Звіту КОМІСІОНЕРА, а саме:</w:t>
      </w:r>
    </w:p>
    <w:p w14:paraId="02646894" w14:textId="77777777" w:rsidR="0023047C" w:rsidRPr="007E3F11" w:rsidRDefault="0023047C" w:rsidP="0023047C">
      <w:pPr>
        <w:widowControl w:val="0"/>
        <w:autoSpaceDE w:val="0"/>
        <w:jc w:val="both"/>
        <w:rPr>
          <w:rFonts w:ascii="Arial" w:hAnsi="Arial" w:cs="Arial"/>
          <w:sz w:val="20"/>
          <w:szCs w:val="20"/>
        </w:rPr>
      </w:pPr>
      <w:r w:rsidRPr="007E3F11">
        <w:rPr>
          <w:rFonts w:ascii="Arial" w:hAnsi="Arial" w:cs="Arial"/>
          <w:sz w:val="20"/>
          <w:szCs w:val="20"/>
        </w:rPr>
        <w:t>- рахунку-фактури на оплату;</w:t>
      </w:r>
    </w:p>
    <w:p w14:paraId="610CB155" w14:textId="77777777" w:rsidR="0023047C" w:rsidRPr="007E3F11" w:rsidRDefault="0023047C" w:rsidP="0023047C">
      <w:pPr>
        <w:widowControl w:val="0"/>
        <w:autoSpaceDE w:val="0"/>
        <w:jc w:val="both"/>
        <w:rPr>
          <w:rFonts w:ascii="Arial" w:hAnsi="Arial" w:cs="Arial"/>
          <w:sz w:val="20"/>
          <w:szCs w:val="20"/>
        </w:rPr>
      </w:pPr>
      <w:r w:rsidRPr="007E3F11">
        <w:rPr>
          <w:rFonts w:ascii="Arial" w:hAnsi="Arial" w:cs="Arial"/>
          <w:sz w:val="20"/>
          <w:szCs w:val="20"/>
        </w:rPr>
        <w:t>- Акту виконаних (наданих) робіт/ послуг;</w:t>
      </w:r>
    </w:p>
    <w:p w14:paraId="3EFBF33B" w14:textId="77777777" w:rsidR="0023047C" w:rsidRPr="007E3F11" w:rsidRDefault="0023047C" w:rsidP="0023047C">
      <w:pPr>
        <w:widowControl w:val="0"/>
        <w:autoSpaceDE w:val="0"/>
        <w:jc w:val="both"/>
        <w:rPr>
          <w:rFonts w:ascii="Arial" w:hAnsi="Arial" w:cs="Arial"/>
          <w:sz w:val="20"/>
          <w:szCs w:val="20"/>
        </w:rPr>
      </w:pPr>
      <w:r w:rsidRPr="007E3F11">
        <w:rPr>
          <w:rFonts w:ascii="Arial" w:hAnsi="Arial" w:cs="Arial"/>
          <w:sz w:val="20"/>
          <w:szCs w:val="20"/>
        </w:rPr>
        <w:t>-</w:t>
      </w:r>
      <w:r w:rsidR="008D5810" w:rsidRPr="007E3F11">
        <w:rPr>
          <w:rFonts w:ascii="Arial" w:hAnsi="Arial" w:cs="Arial"/>
          <w:sz w:val="20"/>
          <w:szCs w:val="20"/>
        </w:rPr>
        <w:t xml:space="preserve"> реєстрації податкової накладної в ЄДРПН</w:t>
      </w:r>
      <w:r w:rsidRPr="007E3F11">
        <w:rPr>
          <w:rFonts w:ascii="Arial" w:hAnsi="Arial" w:cs="Arial"/>
          <w:sz w:val="20"/>
          <w:szCs w:val="20"/>
        </w:rPr>
        <w:t>;</w:t>
      </w:r>
    </w:p>
    <w:p w14:paraId="62AEF7BF" w14:textId="78B44749" w:rsidR="0023047C" w:rsidRPr="007E3F11" w:rsidRDefault="0023047C" w:rsidP="0023047C">
      <w:pPr>
        <w:widowControl w:val="0"/>
        <w:autoSpaceDE w:val="0"/>
        <w:jc w:val="both"/>
        <w:rPr>
          <w:rFonts w:ascii="Arial" w:hAnsi="Arial" w:cs="Arial"/>
          <w:sz w:val="20"/>
          <w:szCs w:val="20"/>
        </w:rPr>
      </w:pPr>
      <w:r w:rsidRPr="007E3F11">
        <w:rPr>
          <w:rFonts w:ascii="Arial" w:hAnsi="Arial" w:cs="Arial"/>
          <w:sz w:val="20"/>
          <w:szCs w:val="20"/>
        </w:rPr>
        <w:t xml:space="preserve">- </w:t>
      </w:r>
      <w:r w:rsidR="008D5810" w:rsidRPr="007E3F11">
        <w:rPr>
          <w:rFonts w:ascii="Arial" w:hAnsi="Arial" w:cs="Arial"/>
          <w:sz w:val="20"/>
          <w:szCs w:val="20"/>
        </w:rPr>
        <w:t>Ефірних</w:t>
      </w:r>
      <w:r w:rsidRPr="007E3F11">
        <w:rPr>
          <w:rFonts w:ascii="Arial" w:hAnsi="Arial" w:cs="Arial"/>
          <w:sz w:val="20"/>
          <w:szCs w:val="20"/>
        </w:rPr>
        <w:t xml:space="preserve"> довід</w:t>
      </w:r>
      <w:r w:rsidR="0051559B" w:rsidRPr="007E3F11">
        <w:rPr>
          <w:rFonts w:ascii="Arial" w:hAnsi="Arial" w:cs="Arial"/>
          <w:sz w:val="20"/>
          <w:szCs w:val="20"/>
        </w:rPr>
        <w:t>ок</w:t>
      </w:r>
      <w:r w:rsidR="008D5810" w:rsidRPr="007E3F11">
        <w:rPr>
          <w:rFonts w:ascii="Arial" w:hAnsi="Arial" w:cs="Arial"/>
          <w:sz w:val="20"/>
          <w:szCs w:val="20"/>
        </w:rPr>
        <w:t xml:space="preserve"> про розміщення реклами завірених</w:t>
      </w:r>
      <w:r w:rsidRPr="007E3F11">
        <w:rPr>
          <w:rFonts w:ascii="Arial" w:hAnsi="Arial" w:cs="Arial"/>
          <w:sz w:val="20"/>
          <w:szCs w:val="20"/>
        </w:rPr>
        <w:t xml:space="preserve"> печатками радіостанцій.   </w:t>
      </w:r>
    </w:p>
    <w:p w14:paraId="6D634801" w14:textId="7E391652" w:rsidR="002A315E" w:rsidRPr="007E3F11" w:rsidRDefault="002A315E" w:rsidP="002A315E">
      <w:pPr>
        <w:pStyle w:val="a3"/>
        <w:spacing w:before="120" w:after="120"/>
        <w:rPr>
          <w:rFonts w:ascii="Arial" w:hAnsi="Arial" w:cs="Arial"/>
        </w:rPr>
      </w:pPr>
      <w:r w:rsidRPr="007E3F11">
        <w:rPr>
          <w:rFonts w:ascii="Arial" w:hAnsi="Arial" w:cs="Arial"/>
        </w:rPr>
        <w:t xml:space="preserve">6.6. Витрати на банківські послуги за перерахування суми оплати Робіт/Послуг за Договором та відповідними додатками покладаються на </w:t>
      </w:r>
      <w:r w:rsidR="009F7FF9" w:rsidRPr="007E3F11">
        <w:rPr>
          <w:rFonts w:ascii="Arial" w:hAnsi="Arial" w:cs="Arial"/>
        </w:rPr>
        <w:t>КОМІСІОНЕРА</w:t>
      </w:r>
      <w:r w:rsidRPr="007E3F11">
        <w:rPr>
          <w:rFonts w:ascii="Arial" w:hAnsi="Arial" w:cs="Arial"/>
        </w:rPr>
        <w:t>.</w:t>
      </w:r>
      <w:r w:rsidR="009F7FF9" w:rsidRPr="007E3F11">
        <w:rPr>
          <w:rFonts w:ascii="Arial" w:hAnsi="Arial" w:cs="Arial"/>
        </w:rPr>
        <w:t xml:space="preserve"> </w:t>
      </w:r>
    </w:p>
    <w:p w14:paraId="482A93B3" w14:textId="77777777" w:rsidR="00F16E0A" w:rsidRPr="007E3F11" w:rsidRDefault="00F16E0A" w:rsidP="00F16E0A">
      <w:pPr>
        <w:spacing w:before="120" w:after="120"/>
        <w:jc w:val="both"/>
        <w:rPr>
          <w:rFonts w:ascii="Arial" w:hAnsi="Arial" w:cs="Arial"/>
          <w:sz w:val="20"/>
          <w:szCs w:val="20"/>
        </w:rPr>
      </w:pPr>
    </w:p>
    <w:p w14:paraId="24710602" w14:textId="77777777" w:rsidR="00ED1440" w:rsidRPr="007E3F11" w:rsidRDefault="00F16E0A" w:rsidP="005E31AD">
      <w:pPr>
        <w:spacing w:before="120" w:after="120"/>
        <w:jc w:val="center"/>
        <w:rPr>
          <w:rFonts w:ascii="Arial" w:hAnsi="Arial" w:cs="Arial"/>
          <w:b/>
          <w:sz w:val="20"/>
          <w:szCs w:val="20"/>
        </w:rPr>
      </w:pPr>
      <w:r w:rsidRPr="007E3F11">
        <w:rPr>
          <w:rFonts w:ascii="Arial" w:eastAsia="Calibri" w:hAnsi="Arial" w:cs="Arial"/>
          <w:b/>
          <w:sz w:val="20"/>
          <w:szCs w:val="20"/>
          <w:lang w:eastAsia="ru-RU"/>
        </w:rPr>
        <w:t>7</w:t>
      </w:r>
      <w:r w:rsidR="00ED1440" w:rsidRPr="007E3F11">
        <w:rPr>
          <w:rFonts w:ascii="Arial" w:eastAsia="Calibri" w:hAnsi="Arial" w:cs="Arial"/>
          <w:b/>
          <w:sz w:val="20"/>
          <w:szCs w:val="20"/>
          <w:lang w:eastAsia="ru-RU"/>
        </w:rPr>
        <w:t>.</w:t>
      </w:r>
      <w:r w:rsidR="00ED1440" w:rsidRPr="007E3F11">
        <w:rPr>
          <w:rFonts w:ascii="Arial" w:hAnsi="Arial" w:cs="Arial"/>
          <w:b/>
          <w:sz w:val="20"/>
          <w:szCs w:val="20"/>
        </w:rPr>
        <w:t xml:space="preserve"> ВІДПОВІДАЛЬНІСТЬ СТОРІН ЗА ПОРУШЕННЯ ДОГОВОРУ</w:t>
      </w:r>
    </w:p>
    <w:p w14:paraId="66078667"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b/>
          <w:sz w:val="20"/>
          <w:szCs w:val="20"/>
        </w:rPr>
        <w:t xml:space="preserve"> </w:t>
      </w:r>
      <w:r w:rsidR="00F16E0A" w:rsidRPr="007E3F11">
        <w:rPr>
          <w:rFonts w:ascii="Arial" w:hAnsi="Arial" w:cs="Arial"/>
          <w:sz w:val="20"/>
          <w:szCs w:val="20"/>
        </w:rPr>
        <w:t>7</w:t>
      </w:r>
      <w:r w:rsidRPr="007E3F11">
        <w:rPr>
          <w:rFonts w:ascii="Arial" w:hAnsi="Arial" w:cs="Arial"/>
          <w:sz w:val="20"/>
          <w:szCs w:val="20"/>
        </w:rPr>
        <w:t xml:space="preserve">.1. У випадку порушення зобов’язання, що виникає з цього Договору (надалі іменується - «Порушення Договору»), Сторона несе відповідальність, визначену цим Договором та (або) чинним в Україні законодавством. </w:t>
      </w:r>
    </w:p>
    <w:p w14:paraId="49BC196D" w14:textId="77777777" w:rsidR="00ED1440" w:rsidRPr="007E3F11" w:rsidRDefault="00F16E0A" w:rsidP="008B7424">
      <w:pPr>
        <w:spacing w:before="120" w:after="120"/>
        <w:ind w:left="708"/>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.1.1. Порушенням Договору є його невиконання або неналежне виконання, тобто виконання з порушенням умов, визначених змістом цього Договору.</w:t>
      </w:r>
    </w:p>
    <w:p w14:paraId="502835AD" w14:textId="54BA4CCD" w:rsidR="00ED1440" w:rsidRPr="007E3F11" w:rsidRDefault="00F16E0A" w:rsidP="00321DFD">
      <w:pPr>
        <w:spacing w:before="120" w:after="120"/>
        <w:ind w:left="708"/>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.1.2. Сторона не несе відповідальності за порушення Договору, якщо воно сталося не з її вини (</w:t>
      </w:r>
      <w:r w:rsidR="00321DFD" w:rsidRPr="007E3F11">
        <w:rPr>
          <w:rFonts w:ascii="Arial" w:hAnsi="Arial" w:cs="Arial"/>
          <w:sz w:val="20"/>
          <w:szCs w:val="20"/>
        </w:rPr>
        <w:t>обставини форс-мажор</w:t>
      </w:r>
      <w:r w:rsidR="005E2EDF" w:rsidRPr="007E3F11">
        <w:rPr>
          <w:rFonts w:ascii="Arial" w:hAnsi="Arial" w:cs="Arial"/>
          <w:sz w:val="20"/>
          <w:szCs w:val="20"/>
        </w:rPr>
        <w:t xml:space="preserve">). </w:t>
      </w:r>
    </w:p>
    <w:p w14:paraId="31A007D6"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.2. Сторона, що порушила цей Договір, зобов’язана відшкодувати документально підтверджені збитки, завдані таким порушенням, незалежно від вжиття іншою Стороною будь-яких заходів щодо запобігання збиткам або зменшення збитків, окрім випадків, коли остання своїм винним (умисним або необережним) діянням (дією чи бездіяльністю) сприяла настанню або збільшенню збитків.</w:t>
      </w:r>
    </w:p>
    <w:p w14:paraId="63597C59"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.3. Сплата Стороною визначених цим Договором та (або) чинним в Україні законодавством штрафних санкцій (неустойки, штрафу, пені) не звільняє її від обов’язку відшкодувати за вимогою іншої Сторони документально підтверджені збитки, завдані порушенням Договору, відшкодування збитків не звільняє її від обов’язку сплатити за вимогою іншої Сторони штрафні санкції у повному обсязі.</w:t>
      </w:r>
    </w:p>
    <w:p w14:paraId="7B0459D7"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.4. Сплата Стороною та (або)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в Україні законодавством.</w:t>
      </w:r>
    </w:p>
    <w:p w14:paraId="70F78271" w14:textId="768016A1"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 xml:space="preserve">.5. КОМІСІОНЕР несе </w:t>
      </w:r>
      <w:r w:rsidR="00284A49" w:rsidRPr="007E3F11">
        <w:rPr>
          <w:rFonts w:ascii="Arial" w:hAnsi="Arial" w:cs="Arial"/>
          <w:sz w:val="20"/>
          <w:szCs w:val="20"/>
        </w:rPr>
        <w:t xml:space="preserve">перед КОМІТЕНТОМ </w:t>
      </w:r>
      <w:r w:rsidR="005E2EDF" w:rsidRPr="007E3F11">
        <w:rPr>
          <w:rFonts w:ascii="Arial" w:hAnsi="Arial" w:cs="Arial"/>
          <w:sz w:val="20"/>
          <w:szCs w:val="20"/>
        </w:rPr>
        <w:t xml:space="preserve">повну відповідальність за дії (бездіяльність) Виконавців, а так само за виконання покладених на Виконавців обов’язків згідно з Правочинами, незалежно від того, хто фактично повинен був виконувати такі зобов’язання – такий Виконавець, чи залучена Виконавцем особа (субпідрядник, </w:t>
      </w:r>
      <w:proofErr w:type="spellStart"/>
      <w:r w:rsidR="005E2EDF" w:rsidRPr="007E3F11">
        <w:rPr>
          <w:rFonts w:ascii="Arial" w:hAnsi="Arial" w:cs="Arial"/>
          <w:sz w:val="20"/>
          <w:szCs w:val="20"/>
        </w:rPr>
        <w:t>субвиконавець</w:t>
      </w:r>
      <w:proofErr w:type="spellEnd"/>
      <w:r w:rsidR="005E2EDF" w:rsidRPr="007E3F11">
        <w:rPr>
          <w:rFonts w:ascii="Arial" w:hAnsi="Arial" w:cs="Arial"/>
          <w:sz w:val="20"/>
          <w:szCs w:val="20"/>
        </w:rPr>
        <w:t xml:space="preserve">, тощо). Питання </w:t>
      </w:r>
      <w:proofErr w:type="spellStart"/>
      <w:r w:rsidR="005E2EDF" w:rsidRPr="007E3F11">
        <w:rPr>
          <w:rFonts w:ascii="Arial" w:hAnsi="Arial" w:cs="Arial"/>
          <w:sz w:val="20"/>
          <w:szCs w:val="20"/>
        </w:rPr>
        <w:t>регресної</w:t>
      </w:r>
      <w:proofErr w:type="spellEnd"/>
      <w:r w:rsidR="005E2EDF" w:rsidRPr="007E3F11">
        <w:rPr>
          <w:rFonts w:ascii="Arial" w:hAnsi="Arial" w:cs="Arial"/>
          <w:sz w:val="20"/>
          <w:szCs w:val="20"/>
        </w:rPr>
        <w:t xml:space="preserve"> відповідальності регулюється чинним законодавством України.</w:t>
      </w:r>
    </w:p>
    <w:p w14:paraId="308C988E" w14:textId="027121B7" w:rsidR="00AC5A41" w:rsidRPr="007E3F11" w:rsidRDefault="00DD7DB0" w:rsidP="00AC5A41">
      <w:pPr>
        <w:spacing w:before="120" w:after="120"/>
        <w:jc w:val="both"/>
        <w:rPr>
          <w:rFonts w:ascii="Arial" w:hAnsi="Arial" w:cs="Arial"/>
          <w:sz w:val="20"/>
          <w:szCs w:val="20"/>
        </w:rPr>
      </w:pPr>
      <w:r w:rsidRPr="007E3F11">
        <w:rPr>
          <w:rFonts w:ascii="Arial" w:hAnsi="Arial" w:cs="Arial"/>
          <w:sz w:val="20"/>
          <w:szCs w:val="20"/>
        </w:rPr>
        <w:t>7.6. При порушенні КОМІСІОНЕР</w:t>
      </w:r>
      <w:r w:rsidR="00AC5A41" w:rsidRPr="007E3F11">
        <w:rPr>
          <w:rFonts w:ascii="Arial" w:hAnsi="Arial" w:cs="Arial"/>
          <w:sz w:val="20"/>
          <w:szCs w:val="20"/>
        </w:rPr>
        <w:t xml:space="preserve">ОМ </w:t>
      </w:r>
      <w:proofErr w:type="spellStart"/>
      <w:r w:rsidR="00AC5A41" w:rsidRPr="007E3F11">
        <w:rPr>
          <w:rFonts w:ascii="Arial" w:hAnsi="Arial" w:cs="Arial"/>
          <w:sz w:val="20"/>
          <w:szCs w:val="20"/>
        </w:rPr>
        <w:t>пп</w:t>
      </w:r>
      <w:proofErr w:type="spellEnd"/>
      <w:r w:rsidR="00AC5A41" w:rsidRPr="007E3F11">
        <w:rPr>
          <w:rFonts w:ascii="Arial" w:hAnsi="Arial" w:cs="Arial"/>
          <w:sz w:val="20"/>
          <w:szCs w:val="20"/>
        </w:rPr>
        <w:t xml:space="preserve">. 4.1.4. Договору, без письмового підтвердження від Виконавця неможливості розміщення реклами КОМІТЕНТА </w:t>
      </w:r>
      <w:r w:rsidR="00AD2BD6" w:rsidRPr="007E3F11">
        <w:rPr>
          <w:rFonts w:ascii="Arial" w:hAnsi="Arial" w:cs="Arial"/>
          <w:sz w:val="20"/>
          <w:szCs w:val="20"/>
        </w:rPr>
        <w:t>в обраний КОМІТЕНТОМ  відрізок часу</w:t>
      </w:r>
      <w:r w:rsidR="00AC5A41" w:rsidRPr="007E3F11">
        <w:rPr>
          <w:rFonts w:ascii="Arial" w:hAnsi="Arial" w:cs="Arial"/>
          <w:sz w:val="20"/>
          <w:szCs w:val="20"/>
        </w:rPr>
        <w:t xml:space="preserve">, КОМІСІОНЕР сплачує на користь КОМІТЕНТА неустойку, у вигляді штрафу в розмірі </w:t>
      </w:r>
      <w:r w:rsidR="00AD2BD6" w:rsidRPr="007E3F11">
        <w:rPr>
          <w:rFonts w:ascii="Arial" w:hAnsi="Arial" w:cs="Arial"/>
          <w:sz w:val="20"/>
          <w:szCs w:val="20"/>
        </w:rPr>
        <w:t xml:space="preserve">вартості такого розміщення згідно </w:t>
      </w:r>
      <w:proofErr w:type="spellStart"/>
      <w:r w:rsidR="00AD2BD6" w:rsidRPr="007E3F11">
        <w:rPr>
          <w:rFonts w:ascii="Arial" w:hAnsi="Arial" w:cs="Arial"/>
          <w:sz w:val="20"/>
          <w:szCs w:val="20"/>
        </w:rPr>
        <w:t>прайс</w:t>
      </w:r>
      <w:proofErr w:type="spellEnd"/>
      <w:r w:rsidR="00AD2BD6" w:rsidRPr="007E3F11">
        <w:rPr>
          <w:rFonts w:ascii="Arial" w:hAnsi="Arial" w:cs="Arial"/>
          <w:sz w:val="20"/>
          <w:szCs w:val="20"/>
        </w:rPr>
        <w:t xml:space="preserve">-листку.  </w:t>
      </w:r>
    </w:p>
    <w:p w14:paraId="62541445" w14:textId="56B4742C"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7</w:t>
      </w:r>
      <w:r w:rsidR="002B55C6" w:rsidRPr="007E3F11">
        <w:rPr>
          <w:rFonts w:ascii="Arial" w:hAnsi="Arial" w:cs="Arial"/>
          <w:sz w:val="20"/>
          <w:szCs w:val="20"/>
        </w:rPr>
        <w:t>.7</w:t>
      </w:r>
      <w:r w:rsidR="005E2EDF" w:rsidRPr="007E3F11">
        <w:rPr>
          <w:rFonts w:ascii="Arial" w:hAnsi="Arial" w:cs="Arial"/>
          <w:sz w:val="20"/>
          <w:szCs w:val="20"/>
        </w:rPr>
        <w:t xml:space="preserve">. У випадку порушення строків оплати, передбачених цим Договором, КОМІТЕНТ зобов’язується сплатити КОМІСІОНЕРУ на його </w:t>
      </w:r>
      <w:r w:rsidR="003B146A" w:rsidRPr="007E3F11">
        <w:rPr>
          <w:rFonts w:ascii="Arial" w:hAnsi="Arial" w:cs="Arial"/>
          <w:sz w:val="20"/>
          <w:szCs w:val="20"/>
        </w:rPr>
        <w:t xml:space="preserve">письмову </w:t>
      </w:r>
      <w:r w:rsidR="005E2EDF" w:rsidRPr="007E3F11">
        <w:rPr>
          <w:rFonts w:ascii="Arial" w:hAnsi="Arial" w:cs="Arial"/>
          <w:sz w:val="20"/>
          <w:szCs w:val="20"/>
        </w:rPr>
        <w:t xml:space="preserve">вимогу пеню в розмірі </w:t>
      </w:r>
      <w:r w:rsidR="0027588B" w:rsidRPr="007E3F11">
        <w:rPr>
          <w:rFonts w:ascii="Arial" w:hAnsi="Arial" w:cs="Arial"/>
          <w:sz w:val="20"/>
          <w:szCs w:val="20"/>
        </w:rPr>
        <w:t>однієї</w:t>
      </w:r>
      <w:r w:rsidR="005E2EDF" w:rsidRPr="007E3F11">
        <w:rPr>
          <w:rFonts w:ascii="Arial" w:hAnsi="Arial" w:cs="Arial"/>
          <w:sz w:val="20"/>
          <w:szCs w:val="20"/>
        </w:rPr>
        <w:t xml:space="preserve"> облікової ставки НБУ, що діяла в період прострочення, від суми заборгованості, за кожен день прострочення.</w:t>
      </w:r>
    </w:p>
    <w:p w14:paraId="4E9A9892" w14:textId="46381AA5" w:rsidR="00ED1440" w:rsidRPr="007E3F11" w:rsidRDefault="00F16E0A" w:rsidP="00891C44">
      <w:pPr>
        <w:autoSpaceDE w:val="0"/>
        <w:autoSpaceDN w:val="0"/>
        <w:adjustRightInd w:val="0"/>
        <w:spacing w:before="120" w:after="120"/>
        <w:jc w:val="both"/>
        <w:rPr>
          <w:rFonts w:ascii="Arial" w:hAnsi="Arial" w:cs="Arial"/>
          <w:sz w:val="20"/>
          <w:szCs w:val="20"/>
        </w:rPr>
      </w:pPr>
      <w:r w:rsidRPr="007E3F11">
        <w:rPr>
          <w:rFonts w:ascii="Arial" w:hAnsi="Arial" w:cs="Arial"/>
          <w:sz w:val="20"/>
          <w:szCs w:val="20"/>
        </w:rPr>
        <w:t>7</w:t>
      </w:r>
      <w:r w:rsidR="00EC4CC8" w:rsidRPr="007E3F11">
        <w:rPr>
          <w:rFonts w:ascii="Arial" w:hAnsi="Arial" w:cs="Arial"/>
          <w:sz w:val="20"/>
          <w:szCs w:val="20"/>
        </w:rPr>
        <w:t>.</w:t>
      </w:r>
      <w:r w:rsidR="002B55C6" w:rsidRPr="007E3F11">
        <w:rPr>
          <w:rFonts w:ascii="Arial" w:hAnsi="Arial" w:cs="Arial"/>
          <w:sz w:val="20"/>
          <w:szCs w:val="20"/>
        </w:rPr>
        <w:t>8</w:t>
      </w:r>
      <w:r w:rsidR="005E2EDF" w:rsidRPr="007E3F11">
        <w:rPr>
          <w:rFonts w:ascii="Arial" w:hAnsi="Arial" w:cs="Arial"/>
          <w:sz w:val="20"/>
          <w:szCs w:val="20"/>
        </w:rPr>
        <w:t xml:space="preserve">. КОМІСІОНЕР та Виконавець не несуть жодної відповідальності за зміст реклами КОМІТЕНТА, включаючи, але не обмежуючись, за дотримання у рекламі КОМІТЕНТА вимог Законів України «Про </w:t>
      </w:r>
      <w:r w:rsidR="005E2EDF" w:rsidRPr="007E3F11">
        <w:rPr>
          <w:rFonts w:ascii="Arial" w:hAnsi="Arial" w:cs="Arial"/>
          <w:sz w:val="20"/>
          <w:szCs w:val="20"/>
        </w:rPr>
        <w:lastRenderedPageBreak/>
        <w:t xml:space="preserve">рекламу», «Про захист суспільної моралі», «Про захист економічної конкуренції», «Про захист від недобросовісної конкуренції», інших положень  чинного законодавства України щодо змісту реклами; порушення КОМІТЕНТОМ положень законодавства щодо авторських і суміжних прав, інших прав інтелектуальної власності третіх осіб, а також КОМІСІОНЕР не несе жодної відповідальності за отримання дозволів, ліцензій, сертифікатів на </w:t>
      </w:r>
      <w:r w:rsidR="006E038D" w:rsidRPr="007E3F11">
        <w:rPr>
          <w:rFonts w:ascii="Arial" w:hAnsi="Arial" w:cs="Arial"/>
          <w:sz w:val="20"/>
          <w:szCs w:val="20"/>
        </w:rPr>
        <w:t>товари або послуги, що рекламуються</w:t>
      </w:r>
      <w:r w:rsidR="005E2EDF" w:rsidRPr="007E3F11">
        <w:rPr>
          <w:rFonts w:ascii="Arial" w:hAnsi="Arial" w:cs="Arial"/>
          <w:sz w:val="20"/>
          <w:szCs w:val="20"/>
        </w:rPr>
        <w:t>.</w:t>
      </w:r>
    </w:p>
    <w:p w14:paraId="1BDBFC66" w14:textId="5BFF4B8A" w:rsidR="00D81796" w:rsidRPr="007E3F11" w:rsidRDefault="006E038D" w:rsidP="00CA0858">
      <w:pPr>
        <w:spacing w:before="120" w:after="120"/>
        <w:jc w:val="both"/>
        <w:rPr>
          <w:rFonts w:ascii="Arial" w:hAnsi="Arial" w:cs="Arial"/>
          <w:sz w:val="20"/>
          <w:szCs w:val="20"/>
        </w:rPr>
      </w:pPr>
      <w:r w:rsidRPr="007E3F11">
        <w:rPr>
          <w:rFonts w:ascii="Arial" w:hAnsi="Arial" w:cs="Arial"/>
          <w:sz w:val="20"/>
          <w:szCs w:val="20"/>
        </w:rPr>
        <w:t>7.</w:t>
      </w:r>
      <w:r w:rsidR="002B55C6" w:rsidRPr="007E3F11">
        <w:rPr>
          <w:rFonts w:ascii="Arial" w:hAnsi="Arial" w:cs="Arial"/>
          <w:sz w:val="20"/>
          <w:szCs w:val="20"/>
        </w:rPr>
        <w:t>9</w:t>
      </w:r>
      <w:r w:rsidRPr="007E3F11">
        <w:rPr>
          <w:rFonts w:ascii="Arial" w:hAnsi="Arial" w:cs="Arial"/>
          <w:sz w:val="20"/>
          <w:szCs w:val="20"/>
        </w:rPr>
        <w:t xml:space="preserve">. У випадку збільшення вартості Правочинів (як усіх, так і деяких), що затверджена Сторонами в </w:t>
      </w:r>
      <w:proofErr w:type="spellStart"/>
      <w:r w:rsidRPr="007E3F11">
        <w:rPr>
          <w:rFonts w:ascii="Arial" w:hAnsi="Arial" w:cs="Arial"/>
          <w:sz w:val="20"/>
          <w:szCs w:val="20"/>
        </w:rPr>
        <w:t>прайс</w:t>
      </w:r>
      <w:proofErr w:type="spellEnd"/>
      <w:r w:rsidRPr="007E3F11">
        <w:rPr>
          <w:rFonts w:ascii="Arial" w:hAnsi="Arial" w:cs="Arial"/>
          <w:sz w:val="20"/>
          <w:szCs w:val="20"/>
        </w:rPr>
        <w:t xml:space="preserve">-листку, КОМІТЕНТ має право в односторонньому порядку розірвати цей Договір письмово попередивши про це </w:t>
      </w:r>
      <w:r w:rsidR="00DD5996" w:rsidRPr="007E3F11">
        <w:rPr>
          <w:rFonts w:ascii="Arial" w:hAnsi="Arial" w:cs="Arial"/>
          <w:sz w:val="20"/>
          <w:szCs w:val="20"/>
        </w:rPr>
        <w:t xml:space="preserve">КОМІСІОНЕРА не пізніше ніж за </w:t>
      </w:r>
      <w:r w:rsidR="00A325C4" w:rsidRPr="007E3F11">
        <w:rPr>
          <w:rFonts w:ascii="Arial" w:hAnsi="Arial" w:cs="Arial"/>
          <w:sz w:val="20"/>
          <w:szCs w:val="20"/>
        </w:rPr>
        <w:t>10</w:t>
      </w:r>
      <w:r w:rsidR="00DD5996" w:rsidRPr="007E3F11">
        <w:rPr>
          <w:rFonts w:ascii="Arial" w:hAnsi="Arial" w:cs="Arial"/>
          <w:sz w:val="20"/>
          <w:szCs w:val="20"/>
        </w:rPr>
        <w:t xml:space="preserve"> (</w:t>
      </w:r>
      <w:r w:rsidR="00A325C4" w:rsidRPr="007E3F11">
        <w:rPr>
          <w:rFonts w:ascii="Arial" w:hAnsi="Arial" w:cs="Arial"/>
          <w:sz w:val="20"/>
          <w:szCs w:val="20"/>
        </w:rPr>
        <w:t>деся</w:t>
      </w:r>
      <w:r w:rsidR="00DD5996" w:rsidRPr="007E3F11">
        <w:rPr>
          <w:rFonts w:ascii="Arial" w:hAnsi="Arial" w:cs="Arial"/>
          <w:sz w:val="20"/>
          <w:szCs w:val="20"/>
        </w:rPr>
        <w:t>ть</w:t>
      </w:r>
      <w:r w:rsidRPr="007E3F11">
        <w:rPr>
          <w:rFonts w:ascii="Arial" w:hAnsi="Arial" w:cs="Arial"/>
          <w:sz w:val="20"/>
          <w:szCs w:val="20"/>
        </w:rPr>
        <w:t>) робочих днів до запланованої дати розірвання</w:t>
      </w:r>
      <w:r w:rsidR="00D81796" w:rsidRPr="007E3F11">
        <w:rPr>
          <w:rFonts w:ascii="Arial" w:hAnsi="Arial" w:cs="Arial"/>
          <w:sz w:val="20"/>
          <w:szCs w:val="20"/>
        </w:rPr>
        <w:t xml:space="preserve"> та оплативши вартість фактично наданих </w:t>
      </w:r>
      <w:r w:rsidR="00792138" w:rsidRPr="007E3F11">
        <w:rPr>
          <w:rFonts w:ascii="Arial" w:hAnsi="Arial" w:cs="Arial"/>
          <w:sz w:val="20"/>
          <w:szCs w:val="20"/>
        </w:rPr>
        <w:t>Послуг/</w:t>
      </w:r>
      <w:r w:rsidR="00D81796" w:rsidRPr="007E3F11">
        <w:rPr>
          <w:rFonts w:ascii="Arial" w:hAnsi="Arial" w:cs="Arial"/>
          <w:sz w:val="20"/>
          <w:szCs w:val="20"/>
        </w:rPr>
        <w:t xml:space="preserve">виконаних </w:t>
      </w:r>
      <w:r w:rsidR="00792138" w:rsidRPr="007E3F11">
        <w:rPr>
          <w:rFonts w:ascii="Arial" w:hAnsi="Arial" w:cs="Arial"/>
          <w:sz w:val="20"/>
          <w:szCs w:val="20"/>
        </w:rPr>
        <w:t>Р</w:t>
      </w:r>
      <w:r w:rsidR="00D81796" w:rsidRPr="007E3F11">
        <w:rPr>
          <w:rFonts w:ascii="Arial" w:hAnsi="Arial" w:cs="Arial"/>
          <w:sz w:val="20"/>
          <w:szCs w:val="20"/>
        </w:rPr>
        <w:t>обіт та винагороду КОМІСІОНЕРА до дати припинення Договору</w:t>
      </w:r>
      <w:r w:rsidRPr="007E3F11">
        <w:rPr>
          <w:rFonts w:ascii="Arial" w:hAnsi="Arial" w:cs="Arial"/>
          <w:sz w:val="20"/>
          <w:szCs w:val="20"/>
        </w:rPr>
        <w:t>. При цьому</w:t>
      </w:r>
      <w:r w:rsidR="00D81796" w:rsidRPr="007E3F11">
        <w:rPr>
          <w:rFonts w:ascii="Arial" w:hAnsi="Arial" w:cs="Arial"/>
          <w:sz w:val="20"/>
          <w:szCs w:val="20"/>
        </w:rPr>
        <w:t xml:space="preserve">, Договір буде вважатись розірваним на 11 (одинадцятий) календарний день з дати отримання КОМІСІОНЕРОМ відповідного повідомлення КОМІТЕНТА. </w:t>
      </w:r>
      <w:r w:rsidRPr="007E3F11">
        <w:rPr>
          <w:rFonts w:ascii="Arial" w:hAnsi="Arial" w:cs="Arial"/>
          <w:sz w:val="20"/>
          <w:szCs w:val="20"/>
        </w:rPr>
        <w:t xml:space="preserve"> </w:t>
      </w:r>
    </w:p>
    <w:p w14:paraId="616E82FC" w14:textId="6D39E663" w:rsidR="003A0D31" w:rsidRPr="007E3F11" w:rsidRDefault="00F16E0A" w:rsidP="001E69FC">
      <w:pPr>
        <w:spacing w:before="120" w:after="120"/>
        <w:jc w:val="both"/>
        <w:rPr>
          <w:rFonts w:ascii="Arial" w:hAnsi="Arial" w:cs="Arial"/>
          <w:sz w:val="20"/>
          <w:szCs w:val="20"/>
        </w:rPr>
      </w:pPr>
      <w:r w:rsidRPr="007E3F11">
        <w:rPr>
          <w:rFonts w:ascii="Arial" w:hAnsi="Arial" w:cs="Arial"/>
          <w:sz w:val="20"/>
          <w:szCs w:val="20"/>
        </w:rPr>
        <w:t>7</w:t>
      </w:r>
      <w:r w:rsidR="005E2EDF" w:rsidRPr="007E3F11">
        <w:rPr>
          <w:rFonts w:ascii="Arial" w:hAnsi="Arial" w:cs="Arial"/>
          <w:sz w:val="20"/>
          <w:szCs w:val="20"/>
        </w:rPr>
        <w:t>.</w:t>
      </w:r>
      <w:r w:rsidR="002B55C6" w:rsidRPr="007E3F11">
        <w:rPr>
          <w:rFonts w:ascii="Arial" w:hAnsi="Arial" w:cs="Arial"/>
          <w:sz w:val="20"/>
          <w:szCs w:val="20"/>
        </w:rPr>
        <w:t>10</w:t>
      </w:r>
      <w:r w:rsidR="005E2EDF" w:rsidRPr="007E3F11">
        <w:rPr>
          <w:rFonts w:ascii="Arial" w:hAnsi="Arial" w:cs="Arial"/>
          <w:sz w:val="20"/>
          <w:szCs w:val="20"/>
        </w:rPr>
        <w:t xml:space="preserve">. У разі </w:t>
      </w:r>
      <w:r w:rsidR="003A0D31" w:rsidRPr="007E3F11">
        <w:rPr>
          <w:rFonts w:ascii="Arial" w:hAnsi="Arial" w:cs="Arial"/>
          <w:sz w:val="20"/>
          <w:szCs w:val="20"/>
        </w:rPr>
        <w:t>не розміщення/ неналежного розміщення  рекламного матеріалу КОМІТЕНТА на радіо, КОМІСІОНЕР зобов’язується забезпечити розміщення рекламних матеріалів у подвійному обсязі не розміщених / розміщених неналежним чином рекламних матеріалів у строки, додатково узгоджені із КОМІТЕНТОМ, якщо Сторони не домовляться про інше.</w:t>
      </w:r>
    </w:p>
    <w:p w14:paraId="67A3E4A5" w14:textId="11D17E12" w:rsidR="00BF276B" w:rsidRPr="007E3F11" w:rsidRDefault="003A0D31" w:rsidP="001E69FC">
      <w:pPr>
        <w:spacing w:before="120" w:after="120"/>
        <w:jc w:val="both"/>
        <w:rPr>
          <w:rFonts w:ascii="Arial" w:hAnsi="Arial" w:cs="Arial"/>
          <w:sz w:val="20"/>
          <w:szCs w:val="20"/>
        </w:rPr>
      </w:pPr>
      <w:r w:rsidRPr="007E3F11">
        <w:rPr>
          <w:rFonts w:ascii="Arial" w:hAnsi="Arial" w:cs="Arial"/>
          <w:sz w:val="20"/>
          <w:szCs w:val="20"/>
        </w:rPr>
        <w:t xml:space="preserve">Сторони також вправі </w:t>
      </w:r>
      <w:r w:rsidR="005E2EDF" w:rsidRPr="007E3F11">
        <w:rPr>
          <w:rFonts w:ascii="Arial" w:hAnsi="Arial" w:cs="Arial"/>
          <w:sz w:val="20"/>
          <w:szCs w:val="20"/>
        </w:rPr>
        <w:t>пров</w:t>
      </w:r>
      <w:r w:rsidRPr="007E3F11">
        <w:rPr>
          <w:rFonts w:ascii="Arial" w:hAnsi="Arial" w:cs="Arial"/>
          <w:sz w:val="20"/>
          <w:szCs w:val="20"/>
        </w:rPr>
        <w:t xml:space="preserve">ести </w:t>
      </w:r>
      <w:r w:rsidR="005E2EDF" w:rsidRPr="007E3F11">
        <w:rPr>
          <w:rFonts w:ascii="Arial" w:hAnsi="Arial" w:cs="Arial"/>
          <w:sz w:val="20"/>
          <w:szCs w:val="20"/>
        </w:rPr>
        <w:t>перерахунок вартості послуг</w:t>
      </w:r>
      <w:r w:rsidRPr="007E3F11">
        <w:rPr>
          <w:rFonts w:ascii="Arial" w:hAnsi="Arial" w:cs="Arial"/>
          <w:sz w:val="20"/>
          <w:szCs w:val="20"/>
        </w:rPr>
        <w:t xml:space="preserve"> з урахуванням фактично наданих послуг, в результаті</w:t>
      </w:r>
      <w:r w:rsidR="005E2EDF" w:rsidRPr="007E3F11">
        <w:rPr>
          <w:rFonts w:ascii="Arial" w:hAnsi="Arial" w:cs="Arial"/>
          <w:sz w:val="20"/>
          <w:szCs w:val="20"/>
        </w:rPr>
        <w:t xml:space="preserve"> </w:t>
      </w:r>
      <w:r w:rsidRPr="007E3F11">
        <w:rPr>
          <w:rFonts w:ascii="Arial" w:hAnsi="Arial" w:cs="Arial"/>
          <w:sz w:val="20"/>
          <w:szCs w:val="20"/>
        </w:rPr>
        <w:t xml:space="preserve">чого </w:t>
      </w:r>
      <w:r w:rsidR="005E2EDF" w:rsidRPr="007E3F11">
        <w:rPr>
          <w:rFonts w:ascii="Arial" w:hAnsi="Arial" w:cs="Arial"/>
          <w:sz w:val="20"/>
          <w:szCs w:val="20"/>
        </w:rPr>
        <w:t xml:space="preserve">надлишок суми оплати у відповідності з вказівками КОМІТЕНТА або зараховується як попередня оплата за послуги Виконавця, що будуть надаватися у наступні періоди, або повертається КОМІТЕНТУ шляхом перерахування грошових коштів на </w:t>
      </w:r>
      <w:r w:rsidR="00792138" w:rsidRPr="007E3F11">
        <w:rPr>
          <w:rFonts w:ascii="Arial" w:hAnsi="Arial" w:cs="Arial"/>
          <w:sz w:val="20"/>
          <w:szCs w:val="20"/>
        </w:rPr>
        <w:t>поточний</w:t>
      </w:r>
      <w:r w:rsidR="005E2EDF" w:rsidRPr="007E3F11">
        <w:rPr>
          <w:rFonts w:ascii="Arial" w:hAnsi="Arial" w:cs="Arial"/>
          <w:sz w:val="20"/>
          <w:szCs w:val="20"/>
        </w:rPr>
        <w:t xml:space="preserve"> рахунок останнього протягом 10-ти (десяти) робочих днів з дати досягнення такої домовленості. </w:t>
      </w:r>
    </w:p>
    <w:p w14:paraId="15878BC0" w14:textId="1D95A59A" w:rsidR="005F3444" w:rsidRPr="007E3F11" w:rsidRDefault="005F3444" w:rsidP="001E69FC">
      <w:pPr>
        <w:spacing w:before="120" w:after="120"/>
        <w:jc w:val="both"/>
        <w:rPr>
          <w:rFonts w:ascii="Arial" w:hAnsi="Arial" w:cs="Arial"/>
          <w:sz w:val="20"/>
          <w:szCs w:val="20"/>
        </w:rPr>
      </w:pPr>
      <w:r w:rsidRPr="007E3F11">
        <w:rPr>
          <w:rFonts w:ascii="Arial" w:hAnsi="Arial" w:cs="Arial"/>
          <w:sz w:val="20"/>
          <w:szCs w:val="20"/>
        </w:rPr>
        <w:t>7.1</w:t>
      </w:r>
      <w:r w:rsidR="002B55C6" w:rsidRPr="007E3F11">
        <w:rPr>
          <w:rFonts w:ascii="Arial" w:hAnsi="Arial" w:cs="Arial"/>
          <w:sz w:val="20"/>
          <w:szCs w:val="20"/>
        </w:rPr>
        <w:t>1</w:t>
      </w:r>
      <w:r w:rsidRPr="007E3F11">
        <w:rPr>
          <w:rFonts w:ascii="Arial" w:hAnsi="Arial" w:cs="Arial"/>
          <w:sz w:val="20"/>
          <w:szCs w:val="20"/>
        </w:rPr>
        <w:t xml:space="preserve">. У випадку порушення </w:t>
      </w:r>
      <w:r w:rsidR="002E36FE" w:rsidRPr="007E3F11">
        <w:rPr>
          <w:rFonts w:ascii="Arial" w:hAnsi="Arial" w:cs="Arial"/>
          <w:sz w:val="20"/>
          <w:szCs w:val="20"/>
        </w:rPr>
        <w:t>КОМІСІОНЕРОМ</w:t>
      </w:r>
      <w:r w:rsidRPr="007E3F11">
        <w:rPr>
          <w:rFonts w:ascii="Arial" w:hAnsi="Arial" w:cs="Arial"/>
          <w:sz w:val="20"/>
          <w:szCs w:val="20"/>
        </w:rPr>
        <w:t xml:space="preserve"> п.4.8. даного Договору </w:t>
      </w:r>
      <w:r w:rsidR="002E36FE" w:rsidRPr="007E3F11">
        <w:rPr>
          <w:rFonts w:ascii="Arial" w:hAnsi="Arial" w:cs="Arial"/>
          <w:sz w:val="20"/>
          <w:szCs w:val="20"/>
        </w:rPr>
        <w:t>КОМІСІОНЕР</w:t>
      </w:r>
      <w:r w:rsidRPr="007E3F11">
        <w:rPr>
          <w:rFonts w:ascii="Arial" w:hAnsi="Arial" w:cs="Arial"/>
          <w:sz w:val="20"/>
          <w:szCs w:val="20"/>
        </w:rPr>
        <w:t xml:space="preserve"> зобов’язується сплатити </w:t>
      </w:r>
      <w:r w:rsidR="002E36FE" w:rsidRPr="007E3F11">
        <w:rPr>
          <w:rFonts w:ascii="Arial" w:hAnsi="Arial" w:cs="Arial"/>
          <w:sz w:val="20"/>
          <w:szCs w:val="20"/>
        </w:rPr>
        <w:t>КОМІТЕНТУ</w:t>
      </w:r>
      <w:r w:rsidRPr="007E3F11">
        <w:rPr>
          <w:rFonts w:ascii="Arial" w:hAnsi="Arial" w:cs="Arial"/>
          <w:sz w:val="20"/>
          <w:szCs w:val="20"/>
        </w:rPr>
        <w:t xml:space="preserve"> штраф у розмірі суми ПДВ такої податкової накладної. </w:t>
      </w:r>
    </w:p>
    <w:p w14:paraId="4F023C6C" w14:textId="77777777" w:rsidR="00ED1440" w:rsidRPr="007E3F11" w:rsidRDefault="00ED1440" w:rsidP="00891C44">
      <w:pPr>
        <w:spacing w:before="120" w:after="120"/>
        <w:jc w:val="both"/>
        <w:rPr>
          <w:rFonts w:ascii="Arial" w:hAnsi="Arial" w:cs="Arial"/>
          <w:b/>
          <w:sz w:val="20"/>
          <w:szCs w:val="20"/>
        </w:rPr>
      </w:pPr>
    </w:p>
    <w:p w14:paraId="23D4E3D6" w14:textId="77777777" w:rsidR="00ED1440" w:rsidRPr="007E3F11" w:rsidRDefault="00F16E0A" w:rsidP="005E31AD">
      <w:pPr>
        <w:spacing w:before="120" w:after="120"/>
        <w:ind w:left="34"/>
        <w:jc w:val="center"/>
        <w:rPr>
          <w:rFonts w:ascii="Arial" w:hAnsi="Arial" w:cs="Arial"/>
          <w:b/>
          <w:sz w:val="20"/>
          <w:szCs w:val="20"/>
        </w:rPr>
      </w:pPr>
      <w:r w:rsidRPr="007E3F11">
        <w:rPr>
          <w:rFonts w:ascii="Arial" w:hAnsi="Arial" w:cs="Arial"/>
          <w:b/>
          <w:sz w:val="20"/>
          <w:szCs w:val="20"/>
        </w:rPr>
        <w:t>8</w:t>
      </w:r>
      <w:r w:rsidR="005E2EDF" w:rsidRPr="007E3F11">
        <w:rPr>
          <w:rFonts w:ascii="Arial" w:hAnsi="Arial" w:cs="Arial"/>
          <w:b/>
          <w:sz w:val="20"/>
          <w:szCs w:val="20"/>
        </w:rPr>
        <w:t>.ВИРІШЕННЯ СПОРІВ</w:t>
      </w:r>
    </w:p>
    <w:p w14:paraId="4D9B5C40"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8</w:t>
      </w:r>
      <w:r w:rsidR="005E2EDF" w:rsidRPr="007E3F11">
        <w:rPr>
          <w:rFonts w:ascii="Arial" w:hAnsi="Arial" w:cs="Arial"/>
          <w:sz w:val="20"/>
          <w:szCs w:val="20"/>
        </w:rPr>
        <w:t>.1. Усі спори, що виникають з цього Договору або пов’язані із ним, вирішуються шляхом переговорів між Сторонами.</w:t>
      </w:r>
    </w:p>
    <w:p w14:paraId="5C2EF4EA"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8</w:t>
      </w:r>
      <w:r w:rsidR="005E2EDF" w:rsidRPr="007E3F11">
        <w:rPr>
          <w:rFonts w:ascii="Arial" w:hAnsi="Arial" w:cs="Arial"/>
          <w:sz w:val="20"/>
          <w:szCs w:val="20"/>
        </w:rPr>
        <w:t>.2.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14:paraId="1076A3E8" w14:textId="77777777" w:rsidR="00ED1440" w:rsidRPr="007E3F11" w:rsidRDefault="00ED1440" w:rsidP="00891C44">
      <w:pPr>
        <w:spacing w:before="120" w:after="120"/>
        <w:jc w:val="both"/>
        <w:rPr>
          <w:rFonts w:ascii="Arial" w:hAnsi="Arial" w:cs="Arial"/>
          <w:sz w:val="20"/>
          <w:szCs w:val="20"/>
        </w:rPr>
      </w:pPr>
    </w:p>
    <w:p w14:paraId="327AA82A" w14:textId="77777777" w:rsidR="00ED1440" w:rsidRPr="007E3F11" w:rsidRDefault="00F16E0A" w:rsidP="005E31AD">
      <w:pPr>
        <w:spacing w:before="120" w:after="120"/>
        <w:jc w:val="center"/>
        <w:rPr>
          <w:rFonts w:ascii="Arial" w:hAnsi="Arial" w:cs="Arial"/>
          <w:b/>
          <w:sz w:val="20"/>
          <w:szCs w:val="20"/>
        </w:rPr>
      </w:pPr>
      <w:r w:rsidRPr="007E3F11">
        <w:rPr>
          <w:rFonts w:ascii="Arial" w:hAnsi="Arial" w:cs="Arial"/>
          <w:b/>
          <w:sz w:val="20"/>
          <w:szCs w:val="20"/>
        </w:rPr>
        <w:t>9</w:t>
      </w:r>
      <w:r w:rsidR="005E2EDF" w:rsidRPr="007E3F11">
        <w:rPr>
          <w:rFonts w:ascii="Arial" w:hAnsi="Arial" w:cs="Arial"/>
          <w:sz w:val="20"/>
          <w:szCs w:val="20"/>
        </w:rPr>
        <w:t xml:space="preserve">.  </w:t>
      </w:r>
      <w:r w:rsidR="005E2EDF" w:rsidRPr="007E3F11">
        <w:rPr>
          <w:rFonts w:ascii="Arial" w:hAnsi="Arial" w:cs="Arial"/>
          <w:b/>
          <w:sz w:val="20"/>
          <w:szCs w:val="20"/>
        </w:rPr>
        <w:t>СТРОК ДІЇ  ДОГОВОРУ</w:t>
      </w:r>
    </w:p>
    <w:p w14:paraId="4FB696D1"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9</w:t>
      </w:r>
      <w:r w:rsidR="005E2EDF" w:rsidRPr="007E3F11">
        <w:rPr>
          <w:rFonts w:ascii="Arial" w:hAnsi="Arial" w:cs="Arial"/>
          <w:sz w:val="20"/>
          <w:szCs w:val="20"/>
        </w:rPr>
        <w:t xml:space="preserve">.1. </w:t>
      </w:r>
      <w:r w:rsidR="00973F7E" w:rsidRPr="007E3F11">
        <w:rPr>
          <w:rFonts w:ascii="Arial" w:hAnsi="Arial" w:cs="Arial"/>
          <w:sz w:val="20"/>
          <w:szCs w:val="20"/>
        </w:rPr>
        <w:t xml:space="preserve">Цей </w:t>
      </w:r>
      <w:r w:rsidR="005E2EDF" w:rsidRPr="007E3F11">
        <w:rPr>
          <w:rFonts w:ascii="Arial" w:hAnsi="Arial" w:cs="Arial"/>
          <w:sz w:val="20"/>
          <w:szCs w:val="20"/>
        </w:rPr>
        <w:t>Договір</w:t>
      </w:r>
      <w:r w:rsidR="000D5FF5" w:rsidRPr="007E3F11">
        <w:rPr>
          <w:rFonts w:ascii="Arial" w:hAnsi="Arial" w:cs="Arial"/>
          <w:sz w:val="20"/>
          <w:szCs w:val="20"/>
        </w:rPr>
        <w:t xml:space="preserve"> вважається укладеним та</w:t>
      </w:r>
      <w:r w:rsidR="005E2EDF" w:rsidRPr="007E3F11">
        <w:rPr>
          <w:rFonts w:ascii="Arial" w:hAnsi="Arial" w:cs="Arial"/>
          <w:sz w:val="20"/>
          <w:szCs w:val="20"/>
        </w:rPr>
        <w:t xml:space="preserve"> набуває чинності з моменту його підписання </w:t>
      </w:r>
      <w:r w:rsidR="00BE33EC" w:rsidRPr="007E3F11">
        <w:rPr>
          <w:rFonts w:ascii="Arial" w:hAnsi="Arial" w:cs="Arial"/>
          <w:sz w:val="20"/>
          <w:szCs w:val="20"/>
        </w:rPr>
        <w:t>уповноваженими представниками Сторін і діє протягом одного календарного року з моменту його укладення</w:t>
      </w:r>
      <w:r w:rsidR="00FD53ED" w:rsidRPr="007E3F11">
        <w:rPr>
          <w:rFonts w:ascii="Arial" w:hAnsi="Arial" w:cs="Arial"/>
          <w:sz w:val="20"/>
          <w:szCs w:val="20"/>
        </w:rPr>
        <w:t>, але у будь-якому випадку до моменту повного виконання Сторонами своїх зобов‘язань за цим Договором.</w:t>
      </w:r>
    </w:p>
    <w:p w14:paraId="2D4B1D69" w14:textId="64C8C60E" w:rsidR="00792138" w:rsidRPr="007E3F11" w:rsidRDefault="00F16E0A" w:rsidP="00891C44">
      <w:pPr>
        <w:pStyle w:val="2"/>
        <w:spacing w:before="120" w:after="120"/>
        <w:ind w:right="0"/>
        <w:jc w:val="both"/>
        <w:rPr>
          <w:rFonts w:ascii="Arial" w:hAnsi="Arial" w:cs="Arial"/>
          <w:sz w:val="20"/>
          <w:lang w:eastAsia="uk-UA"/>
        </w:rPr>
      </w:pPr>
      <w:r w:rsidRPr="007E3F11">
        <w:rPr>
          <w:rFonts w:ascii="Arial" w:hAnsi="Arial" w:cs="Arial"/>
          <w:sz w:val="20"/>
          <w:lang w:eastAsia="uk-UA"/>
        </w:rPr>
        <w:t>9</w:t>
      </w:r>
      <w:r w:rsidR="005E2EDF" w:rsidRPr="007E3F11">
        <w:rPr>
          <w:rFonts w:ascii="Arial" w:hAnsi="Arial" w:cs="Arial"/>
          <w:sz w:val="20"/>
          <w:lang w:eastAsia="uk-UA"/>
        </w:rPr>
        <w:t xml:space="preserve">.2. </w:t>
      </w:r>
      <w:r w:rsidR="00973F7E" w:rsidRPr="007E3F11">
        <w:rPr>
          <w:rFonts w:ascii="Arial" w:hAnsi="Arial" w:cs="Arial"/>
          <w:sz w:val="20"/>
          <w:lang w:eastAsia="uk-UA"/>
        </w:rPr>
        <w:t xml:space="preserve">Цей </w:t>
      </w:r>
      <w:r w:rsidR="005E2EDF" w:rsidRPr="007E3F11">
        <w:rPr>
          <w:rFonts w:ascii="Arial" w:hAnsi="Arial" w:cs="Arial"/>
          <w:sz w:val="20"/>
          <w:lang w:eastAsia="uk-UA"/>
        </w:rPr>
        <w:t xml:space="preserve">Договір може бути розірваний в односторонньому порядку з ініціативи </w:t>
      </w:r>
      <w:r w:rsidR="00321DFD" w:rsidRPr="007E3F11">
        <w:rPr>
          <w:rFonts w:ascii="Arial" w:hAnsi="Arial" w:cs="Arial"/>
          <w:sz w:val="20"/>
        </w:rPr>
        <w:t>КОМІТЕНТА</w:t>
      </w:r>
      <w:r w:rsidR="005E2EDF" w:rsidRPr="007E3F11">
        <w:rPr>
          <w:rFonts w:ascii="Arial" w:hAnsi="Arial" w:cs="Arial"/>
          <w:sz w:val="20"/>
          <w:lang w:eastAsia="uk-UA"/>
        </w:rPr>
        <w:t xml:space="preserve"> за умови попереднього </w:t>
      </w:r>
      <w:r w:rsidR="00BE33EC" w:rsidRPr="007E3F11">
        <w:rPr>
          <w:rFonts w:ascii="Arial" w:hAnsi="Arial" w:cs="Arial"/>
          <w:sz w:val="20"/>
          <w:lang w:eastAsia="uk-UA"/>
        </w:rPr>
        <w:t xml:space="preserve">письмового </w:t>
      </w:r>
      <w:r w:rsidR="005E2EDF" w:rsidRPr="007E3F11">
        <w:rPr>
          <w:rFonts w:ascii="Arial" w:hAnsi="Arial" w:cs="Arial"/>
          <w:sz w:val="20"/>
          <w:lang w:eastAsia="uk-UA"/>
        </w:rPr>
        <w:t xml:space="preserve">повідомлення </w:t>
      </w:r>
      <w:r w:rsidR="00321DFD" w:rsidRPr="007E3F11">
        <w:rPr>
          <w:rFonts w:ascii="Arial" w:hAnsi="Arial" w:cs="Arial"/>
          <w:sz w:val="20"/>
        </w:rPr>
        <w:t>КОМІСІОНЕРА</w:t>
      </w:r>
      <w:r w:rsidR="005E2EDF" w:rsidRPr="007E3F11">
        <w:rPr>
          <w:rFonts w:ascii="Arial" w:hAnsi="Arial" w:cs="Arial"/>
          <w:sz w:val="20"/>
          <w:lang w:eastAsia="uk-UA"/>
        </w:rPr>
        <w:t xml:space="preserve"> про намір розірвати Договір за </w:t>
      </w:r>
      <w:r w:rsidR="00321DFD" w:rsidRPr="007E3F11">
        <w:rPr>
          <w:rFonts w:ascii="Arial" w:hAnsi="Arial" w:cs="Arial"/>
          <w:sz w:val="20"/>
          <w:lang w:eastAsia="uk-UA"/>
        </w:rPr>
        <w:t>10</w:t>
      </w:r>
      <w:r w:rsidR="005E2EDF" w:rsidRPr="007E3F11">
        <w:rPr>
          <w:rFonts w:ascii="Arial" w:hAnsi="Arial" w:cs="Arial"/>
          <w:sz w:val="20"/>
          <w:lang w:eastAsia="uk-UA"/>
        </w:rPr>
        <w:t xml:space="preserve"> (</w:t>
      </w:r>
      <w:r w:rsidR="00321DFD" w:rsidRPr="007E3F11">
        <w:rPr>
          <w:rFonts w:ascii="Arial" w:hAnsi="Arial" w:cs="Arial"/>
          <w:sz w:val="20"/>
          <w:lang w:eastAsia="uk-UA"/>
        </w:rPr>
        <w:t>десять</w:t>
      </w:r>
      <w:r w:rsidR="005E2EDF" w:rsidRPr="007E3F11">
        <w:rPr>
          <w:rFonts w:ascii="Arial" w:hAnsi="Arial" w:cs="Arial"/>
          <w:sz w:val="20"/>
          <w:lang w:eastAsia="uk-UA"/>
        </w:rPr>
        <w:t xml:space="preserve">) </w:t>
      </w:r>
      <w:r w:rsidR="00321DFD" w:rsidRPr="007E3F11">
        <w:rPr>
          <w:rFonts w:ascii="Arial" w:hAnsi="Arial" w:cs="Arial"/>
          <w:sz w:val="20"/>
          <w:lang w:eastAsia="uk-UA"/>
        </w:rPr>
        <w:t>календарних</w:t>
      </w:r>
      <w:r w:rsidR="005E2EDF" w:rsidRPr="007E3F11">
        <w:rPr>
          <w:rFonts w:ascii="Arial" w:hAnsi="Arial" w:cs="Arial"/>
          <w:sz w:val="20"/>
          <w:lang w:eastAsia="uk-UA"/>
        </w:rPr>
        <w:t xml:space="preserve"> днів до моменту розірвання, та проведення повного розрахунку між Сторонами.</w:t>
      </w:r>
      <w:r w:rsidR="00321DFD" w:rsidRPr="007E3F11">
        <w:rPr>
          <w:rFonts w:ascii="Arial" w:hAnsi="Arial" w:cs="Arial"/>
          <w:sz w:val="20"/>
          <w:lang w:eastAsia="uk-UA"/>
        </w:rPr>
        <w:t xml:space="preserve"> </w:t>
      </w:r>
      <w:r w:rsidR="00321DFD" w:rsidRPr="007E3F11">
        <w:rPr>
          <w:rFonts w:ascii="Arial" w:hAnsi="Arial" w:cs="Arial"/>
          <w:sz w:val="20"/>
        </w:rPr>
        <w:t xml:space="preserve">Договір буде вважатись розірваним на 11 (одинадцятий) календарний день з дати отримання КОМІСІОНЕРОМ відповідного повідомлення КОМІТЕНТА. </w:t>
      </w:r>
    </w:p>
    <w:p w14:paraId="54C3009C"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9</w:t>
      </w:r>
      <w:r w:rsidR="005E2EDF" w:rsidRPr="007E3F11">
        <w:rPr>
          <w:rFonts w:ascii="Arial" w:hAnsi="Arial" w:cs="Arial"/>
          <w:sz w:val="20"/>
          <w:szCs w:val="20"/>
        </w:rPr>
        <w:t xml:space="preserve">.3. Закінчення строку цього Договору не звільняє Сторони від відповідальності за його порушення, яке мало місце під час дії цього Договору. </w:t>
      </w:r>
    </w:p>
    <w:p w14:paraId="57FB36D7"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9</w:t>
      </w:r>
      <w:r w:rsidR="000D5FF5" w:rsidRPr="007E3F11">
        <w:rPr>
          <w:rFonts w:ascii="Arial" w:hAnsi="Arial" w:cs="Arial"/>
          <w:sz w:val="20"/>
          <w:szCs w:val="20"/>
        </w:rPr>
        <w:t>.4</w:t>
      </w:r>
      <w:r w:rsidR="00254651" w:rsidRPr="007E3F11">
        <w:rPr>
          <w:rFonts w:ascii="Arial" w:hAnsi="Arial" w:cs="Arial"/>
          <w:sz w:val="20"/>
          <w:szCs w:val="20"/>
        </w:rPr>
        <w:t>. 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додатковою угодою до цього Договору.</w:t>
      </w:r>
    </w:p>
    <w:p w14:paraId="5B73AB99" w14:textId="77777777" w:rsidR="00ED1440" w:rsidRPr="007E3F11" w:rsidRDefault="00F16E0A" w:rsidP="00891C44">
      <w:pPr>
        <w:spacing w:before="120" w:after="120"/>
        <w:jc w:val="both"/>
        <w:rPr>
          <w:rFonts w:ascii="Arial" w:hAnsi="Arial" w:cs="Arial"/>
          <w:sz w:val="20"/>
          <w:szCs w:val="20"/>
        </w:rPr>
      </w:pPr>
      <w:r w:rsidRPr="007E3F11">
        <w:rPr>
          <w:rFonts w:ascii="Arial" w:hAnsi="Arial" w:cs="Arial"/>
          <w:sz w:val="20"/>
          <w:szCs w:val="20"/>
        </w:rPr>
        <w:t>9</w:t>
      </w:r>
      <w:r w:rsidR="000D5FF5" w:rsidRPr="007E3F11">
        <w:rPr>
          <w:rFonts w:ascii="Arial" w:hAnsi="Arial" w:cs="Arial"/>
          <w:sz w:val="20"/>
          <w:szCs w:val="20"/>
        </w:rPr>
        <w:t>.5</w:t>
      </w:r>
      <w:r w:rsidR="00254651" w:rsidRPr="007E3F11">
        <w:rPr>
          <w:rFonts w:ascii="Arial" w:hAnsi="Arial" w:cs="Arial"/>
          <w:sz w:val="20"/>
          <w:szCs w:val="20"/>
        </w:rPr>
        <w:t>.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14:paraId="10295E3A" w14:textId="7057CA47" w:rsidR="00ED1440" w:rsidRPr="007E3F11" w:rsidRDefault="00ED1440" w:rsidP="00891C44">
      <w:pPr>
        <w:pStyle w:val="a3"/>
        <w:spacing w:before="120" w:after="120"/>
        <w:rPr>
          <w:rFonts w:ascii="Arial" w:hAnsi="Arial" w:cs="Arial"/>
          <w:b/>
        </w:rPr>
      </w:pPr>
    </w:p>
    <w:p w14:paraId="72F7FDAE" w14:textId="77777777" w:rsidR="00321DFD" w:rsidRPr="007E3F11" w:rsidRDefault="00321DFD" w:rsidP="00891C44">
      <w:pPr>
        <w:pStyle w:val="a3"/>
        <w:spacing w:before="120" w:after="120"/>
        <w:rPr>
          <w:rFonts w:ascii="Arial" w:hAnsi="Arial" w:cs="Arial"/>
          <w:b/>
        </w:rPr>
      </w:pPr>
    </w:p>
    <w:p w14:paraId="1E108FA5" w14:textId="77777777" w:rsidR="00ED1440" w:rsidRPr="007E3F11" w:rsidRDefault="005E2EDF" w:rsidP="005E31AD">
      <w:pPr>
        <w:pStyle w:val="a3"/>
        <w:spacing w:before="120" w:after="120"/>
        <w:jc w:val="center"/>
        <w:rPr>
          <w:rFonts w:ascii="Arial" w:hAnsi="Arial" w:cs="Arial"/>
          <w:b/>
        </w:rPr>
      </w:pPr>
      <w:r w:rsidRPr="007E3F11">
        <w:rPr>
          <w:rFonts w:ascii="Arial" w:hAnsi="Arial" w:cs="Arial"/>
          <w:b/>
        </w:rPr>
        <w:t>9.  ОБСТАВИНИ НЕПЕРЕБОРНОЇ СИЛИ (ФОРС-МАЖОР)</w:t>
      </w:r>
    </w:p>
    <w:p w14:paraId="0C42D15D" w14:textId="77777777" w:rsidR="00ED1440" w:rsidRPr="007E3F11" w:rsidRDefault="00F16E0A" w:rsidP="00891C44">
      <w:pPr>
        <w:widowControl w:val="0"/>
        <w:spacing w:before="120" w:after="120"/>
        <w:jc w:val="both"/>
        <w:rPr>
          <w:rFonts w:ascii="Arial" w:hAnsi="Arial" w:cs="Arial"/>
          <w:sz w:val="20"/>
          <w:szCs w:val="20"/>
        </w:rPr>
      </w:pPr>
      <w:r w:rsidRPr="007E3F11">
        <w:rPr>
          <w:rFonts w:ascii="Arial" w:hAnsi="Arial" w:cs="Arial"/>
          <w:sz w:val="20"/>
          <w:szCs w:val="20"/>
        </w:rPr>
        <w:t>10</w:t>
      </w:r>
      <w:r w:rsidR="005E2EDF" w:rsidRPr="007E3F11">
        <w:rPr>
          <w:rFonts w:ascii="Arial" w:hAnsi="Arial" w:cs="Arial"/>
          <w:sz w:val="20"/>
          <w:szCs w:val="20"/>
        </w:rPr>
        <w:t xml:space="preserve">.1. Сторони звільняються від відповідальності, якщо невиконання або неналежне виконання умов Договору сталося внаслідок дії обставин непереборної сили (форс-мажорних обставин), під якими розуміються надзвичайні і невідворотні за даних умов здійснення господарської діяльності обставини. </w:t>
      </w:r>
    </w:p>
    <w:p w14:paraId="7A669E32" w14:textId="77777777" w:rsidR="00ED1440" w:rsidRPr="007E3F11" w:rsidRDefault="00F16E0A" w:rsidP="00891C44">
      <w:pPr>
        <w:pStyle w:val="a8"/>
        <w:spacing w:before="120"/>
        <w:ind w:left="0"/>
        <w:jc w:val="both"/>
        <w:rPr>
          <w:rFonts w:ascii="Arial" w:hAnsi="Arial" w:cs="Arial"/>
          <w:sz w:val="20"/>
        </w:rPr>
      </w:pPr>
      <w:r w:rsidRPr="007E3F11">
        <w:rPr>
          <w:rFonts w:ascii="Arial" w:hAnsi="Arial" w:cs="Arial"/>
          <w:sz w:val="20"/>
        </w:rPr>
        <w:t>10</w:t>
      </w:r>
      <w:r w:rsidR="005E2EDF" w:rsidRPr="007E3F11">
        <w:rPr>
          <w:rFonts w:ascii="Arial" w:hAnsi="Arial" w:cs="Arial"/>
          <w:sz w:val="20"/>
        </w:rPr>
        <w:t xml:space="preserve">.2. Під обставинами непереборної сили (форс-мажорними обставинами) в цьому Договорі розуміються: землетруси, повені, пожежі, масові епідемії, епізоотії, епіфітотії, страйки, війна та військові дії на території України, оголошення надзвичайного стану на території України, видання обмежуючих нормативних актів </w:t>
      </w:r>
      <w:r w:rsidR="005E2EDF" w:rsidRPr="007E3F11">
        <w:rPr>
          <w:rFonts w:ascii="Arial" w:hAnsi="Arial" w:cs="Arial"/>
          <w:sz w:val="20"/>
        </w:rPr>
        <w:lastRenderedPageBreak/>
        <w:t>органів державної влади чи місцевого самоврядування, що роблять неможливим виконання Сторонами своїх обов‘язків за цим Договором або тимчасово перешкоджають такому виконанню, а також інші обставини, що не залежать від волі Сторін і які безпосередньо стали перешкодою для виконання Сторонами умов цього Договору.</w:t>
      </w:r>
    </w:p>
    <w:p w14:paraId="4DCFD3F5" w14:textId="77777777" w:rsidR="00ED1440" w:rsidRPr="007E3F11" w:rsidRDefault="005E2EDF" w:rsidP="00891C44">
      <w:pPr>
        <w:widowControl w:val="0"/>
        <w:spacing w:before="120" w:after="120"/>
        <w:jc w:val="both"/>
        <w:rPr>
          <w:rFonts w:ascii="Arial" w:hAnsi="Arial" w:cs="Arial"/>
          <w:sz w:val="20"/>
          <w:szCs w:val="20"/>
        </w:rPr>
      </w:pPr>
      <w:r w:rsidRPr="007E3F11">
        <w:rPr>
          <w:rFonts w:ascii="Arial" w:hAnsi="Arial" w:cs="Arial"/>
          <w:sz w:val="20"/>
          <w:szCs w:val="20"/>
        </w:rPr>
        <w:t>Про виникненні обставин, вказаних в абзаці першому цього пункту, Сторона, якій ці обставини перешкоджали та зробили неможливим виконання умов цього Договору, повинна повідомити іншу Сторону протягом 3-х календарних днів з дня початку дії таких обставин. При невиконанні цієї умови така Сторона позбавляється можливості посилатися на форс-мажорні обставини як на обставини, що звільняють її від відповідальності за даним Договором.</w:t>
      </w:r>
    </w:p>
    <w:p w14:paraId="39033825" w14:textId="0906EF19" w:rsidR="00ED1440" w:rsidRPr="007E3F11" w:rsidRDefault="00F16E0A" w:rsidP="00891C44">
      <w:pPr>
        <w:widowControl w:val="0"/>
        <w:spacing w:before="120" w:after="120"/>
        <w:jc w:val="both"/>
        <w:rPr>
          <w:rFonts w:ascii="Arial" w:hAnsi="Arial" w:cs="Arial"/>
          <w:sz w:val="20"/>
          <w:szCs w:val="20"/>
        </w:rPr>
      </w:pPr>
      <w:r w:rsidRPr="007E3F11">
        <w:rPr>
          <w:rFonts w:ascii="Arial" w:hAnsi="Arial" w:cs="Arial"/>
          <w:sz w:val="20"/>
          <w:szCs w:val="20"/>
        </w:rPr>
        <w:t>10</w:t>
      </w:r>
      <w:r w:rsidR="005E2EDF" w:rsidRPr="007E3F11">
        <w:rPr>
          <w:rFonts w:ascii="Arial" w:hAnsi="Arial" w:cs="Arial"/>
          <w:sz w:val="20"/>
          <w:szCs w:val="20"/>
        </w:rPr>
        <w:t>.3. Настання форс-мажорних обставин повинно бути підтверджено документом компетентного органу –</w:t>
      </w:r>
      <w:r w:rsidR="00321DFD" w:rsidRPr="007E3F11">
        <w:rPr>
          <w:rFonts w:ascii="Arial" w:hAnsi="Arial" w:cs="Arial"/>
          <w:sz w:val="20"/>
          <w:szCs w:val="20"/>
        </w:rPr>
        <w:t xml:space="preserve"> </w:t>
      </w:r>
      <w:r w:rsidR="005E2EDF" w:rsidRPr="007E3F11">
        <w:rPr>
          <w:rFonts w:ascii="Arial" w:hAnsi="Arial" w:cs="Arial"/>
          <w:sz w:val="20"/>
          <w:szCs w:val="20"/>
        </w:rPr>
        <w:t>Торгово-промислової палати</w:t>
      </w:r>
      <w:r w:rsidR="00117C59" w:rsidRPr="007E3F11">
        <w:rPr>
          <w:rFonts w:ascii="Arial" w:hAnsi="Arial" w:cs="Arial"/>
          <w:sz w:val="20"/>
          <w:szCs w:val="20"/>
        </w:rPr>
        <w:t xml:space="preserve"> України</w:t>
      </w:r>
      <w:r w:rsidR="005E2EDF" w:rsidRPr="007E3F11">
        <w:rPr>
          <w:rFonts w:ascii="Arial" w:hAnsi="Arial" w:cs="Arial"/>
          <w:sz w:val="20"/>
          <w:szCs w:val="20"/>
        </w:rPr>
        <w:t>.</w:t>
      </w:r>
    </w:p>
    <w:p w14:paraId="4B8DAA9F" w14:textId="77777777" w:rsidR="00ED1440" w:rsidRPr="007E3F11" w:rsidRDefault="00F16E0A" w:rsidP="00891C44">
      <w:pPr>
        <w:pStyle w:val="a3"/>
        <w:spacing w:before="120" w:after="120"/>
        <w:rPr>
          <w:rFonts w:ascii="Arial" w:hAnsi="Arial" w:cs="Arial"/>
        </w:rPr>
      </w:pPr>
      <w:r w:rsidRPr="007E3F11">
        <w:rPr>
          <w:rFonts w:ascii="Arial" w:hAnsi="Arial" w:cs="Arial"/>
        </w:rPr>
        <w:t>10</w:t>
      </w:r>
      <w:r w:rsidR="005E2EDF" w:rsidRPr="007E3F11">
        <w:rPr>
          <w:rFonts w:ascii="Arial" w:hAnsi="Arial" w:cs="Arial"/>
        </w:rPr>
        <w:t>.4. Якщо форс-мажорні обставини та (або) їх наслідки тимчасово перешкоджають виконанню цього Договору, то виконання цього Договору призупиняється на строк, протягом якого воно є неможливим.</w:t>
      </w:r>
    </w:p>
    <w:p w14:paraId="14D78508" w14:textId="77777777" w:rsidR="00ED1440" w:rsidRPr="007E3F11" w:rsidRDefault="00F16E0A" w:rsidP="00891C44">
      <w:pPr>
        <w:pStyle w:val="a8"/>
        <w:tabs>
          <w:tab w:val="left" w:pos="0"/>
        </w:tabs>
        <w:spacing w:before="120"/>
        <w:ind w:left="0"/>
        <w:jc w:val="both"/>
        <w:rPr>
          <w:rFonts w:ascii="Arial" w:hAnsi="Arial" w:cs="Arial"/>
          <w:sz w:val="20"/>
        </w:rPr>
      </w:pPr>
      <w:r w:rsidRPr="007E3F11">
        <w:rPr>
          <w:rFonts w:ascii="Arial" w:hAnsi="Arial" w:cs="Arial"/>
          <w:sz w:val="20"/>
        </w:rPr>
        <w:t>10</w:t>
      </w:r>
      <w:r w:rsidR="005E2EDF" w:rsidRPr="007E3F11">
        <w:rPr>
          <w:rFonts w:ascii="Arial" w:hAnsi="Arial" w:cs="Arial"/>
          <w:sz w:val="20"/>
        </w:rPr>
        <w:t xml:space="preserve">.5. Якщо форс-мажорні обставини та (або) їх наслідки тривають більше 60 (шістдесяти) календарних днів з моменту їх виникнення, кожна із Сторін може в односторонньому порядку розірвати дію даного Договору, </w:t>
      </w:r>
      <w:r w:rsidR="002949A9" w:rsidRPr="007E3F11">
        <w:rPr>
          <w:rFonts w:ascii="Arial" w:hAnsi="Arial" w:cs="Arial"/>
          <w:sz w:val="20"/>
        </w:rPr>
        <w:t xml:space="preserve">письмово </w:t>
      </w:r>
      <w:r w:rsidR="005E2EDF" w:rsidRPr="007E3F11">
        <w:rPr>
          <w:rFonts w:ascii="Arial" w:hAnsi="Arial" w:cs="Arial"/>
          <w:sz w:val="20"/>
        </w:rPr>
        <w:t xml:space="preserve">попередивши про це іншу Сторону за 10 (десять) календарних днів. </w:t>
      </w:r>
    </w:p>
    <w:p w14:paraId="2B1753A2" w14:textId="77777777" w:rsidR="00ED1440" w:rsidRPr="007E3F11" w:rsidRDefault="00ED1440" w:rsidP="00891C44">
      <w:pPr>
        <w:pStyle w:val="a8"/>
        <w:tabs>
          <w:tab w:val="left" w:pos="0"/>
        </w:tabs>
        <w:spacing w:before="120"/>
        <w:ind w:left="0"/>
        <w:jc w:val="both"/>
        <w:rPr>
          <w:rFonts w:ascii="Arial" w:hAnsi="Arial" w:cs="Arial"/>
          <w:sz w:val="20"/>
        </w:rPr>
      </w:pPr>
    </w:p>
    <w:p w14:paraId="38F02B85" w14:textId="77777777" w:rsidR="00ED1440" w:rsidRPr="007E3F11" w:rsidRDefault="005E2EDF" w:rsidP="005E31AD">
      <w:pPr>
        <w:spacing w:before="120" w:after="120"/>
        <w:jc w:val="center"/>
        <w:rPr>
          <w:rFonts w:ascii="Arial" w:hAnsi="Arial" w:cs="Arial"/>
          <w:b/>
          <w:sz w:val="20"/>
          <w:szCs w:val="20"/>
        </w:rPr>
      </w:pPr>
      <w:r w:rsidRPr="007E3F11">
        <w:rPr>
          <w:rFonts w:ascii="Arial" w:hAnsi="Arial" w:cs="Arial"/>
          <w:b/>
          <w:sz w:val="20"/>
          <w:szCs w:val="20"/>
        </w:rPr>
        <w:t>1</w:t>
      </w:r>
      <w:r w:rsidR="00F16E0A" w:rsidRPr="007E3F11">
        <w:rPr>
          <w:rFonts w:ascii="Arial" w:hAnsi="Arial" w:cs="Arial"/>
          <w:b/>
          <w:sz w:val="20"/>
          <w:szCs w:val="20"/>
        </w:rPr>
        <w:t>1</w:t>
      </w:r>
      <w:r w:rsidRPr="007E3F11">
        <w:rPr>
          <w:rFonts w:ascii="Arial" w:hAnsi="Arial" w:cs="Arial"/>
          <w:b/>
          <w:sz w:val="20"/>
          <w:szCs w:val="20"/>
        </w:rPr>
        <w:t>. КОНФІДЕНЦІЙНА ІНФОРМАЦІЯ ТА ГАРАНТІЇ</w:t>
      </w:r>
    </w:p>
    <w:p w14:paraId="6A0DFCF4"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1</w:t>
      </w:r>
      <w:r w:rsidRPr="007E3F11">
        <w:rPr>
          <w:rFonts w:ascii="Arial" w:hAnsi="Arial" w:cs="Arial"/>
          <w:sz w:val="20"/>
          <w:szCs w:val="20"/>
        </w:rPr>
        <w:t xml:space="preserve">.1. Сторони розглядатимуть як конфіденційну будь-яку інформацію, яка надається їм для виконання їх зобов’язань, і яка є конфіденційною або може мати такий характер, і вони не використовуватимуть подібну інформацію для своєї власної вигоди або вигоди третіх осіб, і вони не розкриватимуть подібну інформацію третім особам, окрім своїх працівників та осіб, від яких вимагається, щоб вони дотримувалися тих же зобов’язань про конфіденційність, які приведені в цьому параграфі. Сторони зобов’язуються не розголошувати третім особам, а також не оприлюднювати невизначеному колу осіб інформацію про комерційні взаємини, що витікають з цього Договору (окрім як у випадках прямо передбачених законодавством України) без попередньої письмової згоди іншої Сторони. Сторони зобов’язані зберігати конфіденційність відносно всієї отриманої інформації, зокрема, але не обмежуючись: технологічною, комерційною і фінансовою, такою, що стосується поточної діяльності і перспективних планів Сторін, так само як і вже отриманою від іншої Сторони, так і відносно тієї інформації, яка буде отримана протягом терміну дії цього Договору, а також інформації щодо розірвання і інших умов цього Договору. Передача інформації, вказаної в даному пункті, третім особам, публікація, інше розголошення такої інформації, або будь-яке інше її використання, протягом дії цього Договору, а також і після припинення цього Договору, може здійснюватися тільки з письмової згоди іншої Сторони, незалежно від причин припинення цього Договору. У разі порушення умов даного пункту винна Сторона компенсує всі документально підтверджені збитки, що виникли через порушення умов цього пункту. </w:t>
      </w:r>
    </w:p>
    <w:p w14:paraId="35AE1DE5"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1</w:t>
      </w:r>
      <w:r w:rsidRPr="007E3F11">
        <w:rPr>
          <w:rFonts w:ascii="Arial" w:hAnsi="Arial" w:cs="Arial"/>
          <w:sz w:val="20"/>
          <w:szCs w:val="20"/>
        </w:rPr>
        <w:t>.2. Сторони домовилися, що положення даного Договору про конфіденційність діятимуть і після припинення дії даного Договору безстроково.</w:t>
      </w:r>
    </w:p>
    <w:p w14:paraId="73BD9A54" w14:textId="77777777" w:rsidR="00ED1440" w:rsidRPr="007E3F11" w:rsidRDefault="00B56998" w:rsidP="00B56998">
      <w:pPr>
        <w:spacing w:before="120" w:after="120"/>
        <w:jc w:val="both"/>
        <w:rPr>
          <w:rFonts w:ascii="Arial" w:hAnsi="Arial" w:cs="Arial"/>
          <w:sz w:val="20"/>
          <w:szCs w:val="20"/>
        </w:rPr>
      </w:pPr>
      <w:r w:rsidRPr="007E3F11">
        <w:rPr>
          <w:rFonts w:ascii="Arial" w:hAnsi="Arial" w:cs="Arial"/>
          <w:sz w:val="20"/>
          <w:szCs w:val="20"/>
        </w:rPr>
        <w:t>11.3.</w:t>
      </w:r>
      <w:r w:rsidR="005E2EDF" w:rsidRPr="007E3F11">
        <w:rPr>
          <w:rFonts w:ascii="Arial" w:hAnsi="Arial" w:cs="Arial"/>
          <w:sz w:val="20"/>
          <w:szCs w:val="20"/>
        </w:rPr>
        <w:t xml:space="preserve"> КОМІСІОНЕР зобов’язується дотримуватись і не порушувати авторські права КОМІТЕНТА.</w:t>
      </w:r>
    </w:p>
    <w:p w14:paraId="4BD674F0" w14:textId="77777777" w:rsidR="00217768" w:rsidRPr="007E3F11" w:rsidRDefault="005E2EDF" w:rsidP="00217768">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1</w:t>
      </w:r>
      <w:r w:rsidRPr="007E3F11">
        <w:rPr>
          <w:rFonts w:ascii="Arial" w:hAnsi="Arial" w:cs="Arial"/>
          <w:sz w:val="20"/>
          <w:szCs w:val="20"/>
        </w:rPr>
        <w:t xml:space="preserve">.4. КОМІСІОНЕР гарантує, що при виконанні ним умов даного Договору та/або </w:t>
      </w:r>
      <w:r w:rsidR="00466AE8" w:rsidRPr="007E3F11">
        <w:rPr>
          <w:rFonts w:ascii="Arial" w:hAnsi="Arial" w:cs="Arial"/>
          <w:sz w:val="20"/>
          <w:szCs w:val="20"/>
        </w:rPr>
        <w:t>Правочинів з Виконавцями</w:t>
      </w:r>
      <w:r w:rsidRPr="007E3F11">
        <w:rPr>
          <w:rFonts w:ascii="Arial" w:hAnsi="Arial" w:cs="Arial"/>
          <w:sz w:val="20"/>
          <w:szCs w:val="20"/>
        </w:rPr>
        <w:t xml:space="preserve">, він своїми діями не буде порушувати права третіх осіб. У випадку будь-якого порушення прав третіх осіб діями КОМІСІОНЕРА, КОМІСІОНЕР зобов’язується врегулювати всі спори та претензії власними силами та за власний рахунок. </w:t>
      </w:r>
    </w:p>
    <w:p w14:paraId="7D50EEBB" w14:textId="77777777" w:rsidR="00217768" w:rsidRPr="007E3F11" w:rsidRDefault="00217768" w:rsidP="00217768">
      <w:pPr>
        <w:spacing w:before="120" w:after="120"/>
        <w:jc w:val="both"/>
        <w:rPr>
          <w:rFonts w:ascii="Arial" w:hAnsi="Arial" w:cs="Arial"/>
          <w:sz w:val="20"/>
          <w:szCs w:val="20"/>
        </w:rPr>
      </w:pPr>
      <w:r w:rsidRPr="007E3F11">
        <w:rPr>
          <w:rFonts w:ascii="Arial" w:hAnsi="Arial" w:cs="Arial"/>
          <w:sz w:val="20"/>
          <w:szCs w:val="20"/>
        </w:rPr>
        <w:t xml:space="preserve">11.5. 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однією Стороною іншій у зв’язку або на виконання цього Договору, були отримані та знаходяться у користуванні такої Сторони </w:t>
      </w:r>
      <w:proofErr w:type="spellStart"/>
      <w:r w:rsidRPr="007E3F11">
        <w:rPr>
          <w:rFonts w:ascii="Arial" w:hAnsi="Arial" w:cs="Arial"/>
          <w:sz w:val="20"/>
          <w:szCs w:val="20"/>
        </w:rPr>
        <w:t>правомірно</w:t>
      </w:r>
      <w:proofErr w:type="spellEnd"/>
      <w:r w:rsidRPr="007E3F11">
        <w:rPr>
          <w:rFonts w:ascii="Arial" w:hAnsi="Arial" w:cs="Arial"/>
          <w:sz w:val="20"/>
          <w:szCs w:val="20"/>
        </w:rPr>
        <w:t xml:space="preserve"> відповідно до вимог чинного законодавства України. Сторони засвідчують та гарантують, що вони мають всі необхідні правові підстави для передачі вищевказаних персональних даних іншій Стороні для їх подальшої обробки з метою виконання цього Договору, без будь-якого обмеження строком та способом, у </w:t>
      </w:r>
      <w:proofErr w:type="spellStart"/>
      <w:r w:rsidRPr="007E3F11">
        <w:rPr>
          <w:rFonts w:ascii="Arial" w:hAnsi="Arial" w:cs="Arial"/>
          <w:sz w:val="20"/>
          <w:szCs w:val="20"/>
        </w:rPr>
        <w:t>т.ч</w:t>
      </w:r>
      <w:proofErr w:type="spellEnd"/>
      <w:r w:rsidRPr="007E3F11">
        <w:rPr>
          <w:rFonts w:ascii="Arial" w:hAnsi="Arial" w:cs="Arial"/>
          <w:sz w:val="20"/>
          <w:szCs w:val="20"/>
        </w:rPr>
        <w:t>.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Сторони, що передає, за цим Договором, або якщо це необхідно для реалізації Стороною, що передає, прав та обов’язків, передбачених законом. Право Сторони на передачу іншій Стороні вищевказаних персональних даних ні чим не обмежене і не порушує права суб’єктів персональних даних та інших осіб.</w:t>
      </w:r>
    </w:p>
    <w:p w14:paraId="24E36A15" w14:textId="77777777" w:rsidR="00217768" w:rsidRPr="007E3F11" w:rsidRDefault="00217768" w:rsidP="00217768">
      <w:pPr>
        <w:pStyle w:val="af5"/>
        <w:numPr>
          <w:ilvl w:val="2"/>
          <w:numId w:val="35"/>
        </w:numPr>
        <w:suppressAutoHyphens/>
        <w:snapToGrid w:val="0"/>
        <w:jc w:val="both"/>
        <w:rPr>
          <w:rFonts w:ascii="Arial" w:hAnsi="Arial" w:cs="Arial"/>
          <w:sz w:val="20"/>
          <w:szCs w:val="20"/>
        </w:rPr>
      </w:pPr>
      <w:r w:rsidRPr="007E3F11">
        <w:rPr>
          <w:rFonts w:ascii="Arial" w:hAnsi="Arial" w:cs="Arial"/>
          <w:sz w:val="20"/>
          <w:szCs w:val="20"/>
        </w:rPr>
        <w:t xml:space="preserve">Підписуючи цей Договір представник КОМІСІОНЕРА підтверджує, що його повідомлено про включення його персональних даних (прізвище ім’я по батькові, місце роботи, посада) в базу персональних даних КОМІТЕНТА «Контрагенти» з метою виконання цього Договору та забезпечення правовідносин податкового, бухгалтерського обліку, статистичної звітності, </w:t>
      </w:r>
      <w:r w:rsidRPr="007E3F11">
        <w:rPr>
          <w:rFonts w:ascii="Arial" w:hAnsi="Arial" w:cs="Arial"/>
          <w:sz w:val="20"/>
          <w:szCs w:val="20"/>
        </w:rPr>
        <w:lastRenderedPageBreak/>
        <w:t>ведення ділових відносин та його повідомлено про його права, як суб’єкта персональних даних. Володільцем та розпорядником бази персональних даних є КОМІТЕНТ.</w:t>
      </w:r>
    </w:p>
    <w:p w14:paraId="43695BB4" w14:textId="77777777" w:rsidR="00F16E0A" w:rsidRPr="007E3F11" w:rsidRDefault="00F16E0A" w:rsidP="00F16E0A">
      <w:pPr>
        <w:jc w:val="both"/>
        <w:rPr>
          <w:rFonts w:ascii="Arial" w:hAnsi="Arial" w:cs="Arial"/>
          <w:sz w:val="20"/>
          <w:szCs w:val="20"/>
        </w:rPr>
      </w:pPr>
    </w:p>
    <w:p w14:paraId="3BEFEB72" w14:textId="77777777" w:rsidR="00F16E0A" w:rsidRPr="007E3F11" w:rsidRDefault="00217768" w:rsidP="00F16E0A">
      <w:pPr>
        <w:jc w:val="both"/>
        <w:rPr>
          <w:rFonts w:ascii="Arial" w:hAnsi="Arial" w:cs="Arial"/>
          <w:sz w:val="20"/>
          <w:szCs w:val="20"/>
        </w:rPr>
      </w:pPr>
      <w:r w:rsidRPr="007E3F11">
        <w:rPr>
          <w:rFonts w:ascii="Arial" w:hAnsi="Arial" w:cs="Arial"/>
          <w:sz w:val="20"/>
          <w:szCs w:val="20"/>
        </w:rPr>
        <w:t>11.5.2</w:t>
      </w:r>
      <w:r w:rsidR="00F16E0A" w:rsidRPr="007E3F11">
        <w:rPr>
          <w:rFonts w:ascii="Arial" w:hAnsi="Arial" w:cs="Arial"/>
          <w:sz w:val="20"/>
          <w:szCs w:val="20"/>
        </w:rPr>
        <w:t>. У разі порушення однією із Сторін вимог законодавства про захист персональних даних, інша Сторона не несе відповідальності за таке порушення. Винна Сторона зобов’язується відшкодувати іншій Стороні спричинені останній будь-які прямі збитки. До таких збитків Сторони зокрема належать штрафи, фінансові та будь-які інші санкції, інші грошові вимоги, що були обґрунтовано висунуті Стороні за порушення умов цього Договору та вимог чинного законодавства України, внаслідок дій (бездіяльності) винної Сторони.</w:t>
      </w:r>
    </w:p>
    <w:p w14:paraId="7E285332" w14:textId="77777777" w:rsidR="00ED1440" w:rsidRPr="007E3F11" w:rsidRDefault="00ED1440" w:rsidP="00891C44">
      <w:pPr>
        <w:pStyle w:val="a8"/>
        <w:tabs>
          <w:tab w:val="left" w:pos="0"/>
        </w:tabs>
        <w:spacing w:before="120"/>
        <w:ind w:left="0"/>
        <w:jc w:val="both"/>
        <w:rPr>
          <w:rFonts w:ascii="Arial" w:hAnsi="Arial" w:cs="Arial"/>
          <w:sz w:val="20"/>
        </w:rPr>
      </w:pPr>
    </w:p>
    <w:p w14:paraId="6C0C9CBF" w14:textId="77777777" w:rsidR="00ED1440" w:rsidRPr="007E3F11" w:rsidRDefault="005E2EDF" w:rsidP="00066EB6">
      <w:pPr>
        <w:spacing w:before="120" w:after="120"/>
        <w:jc w:val="center"/>
        <w:rPr>
          <w:rFonts w:ascii="Arial" w:hAnsi="Arial" w:cs="Arial"/>
          <w:b/>
          <w:sz w:val="20"/>
          <w:szCs w:val="20"/>
        </w:rPr>
      </w:pPr>
      <w:r w:rsidRPr="007E3F11">
        <w:rPr>
          <w:rFonts w:ascii="Arial" w:hAnsi="Arial" w:cs="Arial"/>
          <w:b/>
          <w:sz w:val="20"/>
          <w:szCs w:val="20"/>
        </w:rPr>
        <w:t>1</w:t>
      </w:r>
      <w:r w:rsidR="00F16E0A" w:rsidRPr="007E3F11">
        <w:rPr>
          <w:rFonts w:ascii="Arial" w:hAnsi="Arial" w:cs="Arial"/>
          <w:b/>
          <w:sz w:val="20"/>
          <w:szCs w:val="20"/>
        </w:rPr>
        <w:t>2</w:t>
      </w:r>
      <w:r w:rsidRPr="007E3F11">
        <w:rPr>
          <w:rFonts w:ascii="Arial" w:hAnsi="Arial" w:cs="Arial"/>
          <w:b/>
          <w:sz w:val="20"/>
          <w:szCs w:val="20"/>
        </w:rPr>
        <w:t>. ПРИКІНЦЕВІ ПОЛОЖЕННЯ</w:t>
      </w:r>
    </w:p>
    <w:p w14:paraId="2F593854"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0CD2BEFE"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.2. Після набрання чинності цим Договором всі попередні переговори, листування, протоколи про наміри та будь-які інші усні або письмові домовленості Сторін з питань, що так чи інакше стосуються предмету цього Договору, втрачають юридичну силу, але можуть братися до уваги при тлумаченні умов цього Договору.</w:t>
      </w:r>
    </w:p>
    <w:p w14:paraId="0BF5CCE6"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14:paraId="6FC256FD"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.4.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0D901409" w14:textId="4151A5EF"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.5.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w:t>
      </w:r>
    </w:p>
    <w:p w14:paraId="6B5D54F0" w14:textId="2C8856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 xml:space="preserve">.6. Всі виправлення за текстом цього Договору мають силу та можуть братися до уваги виключно за умови, що вони у кожному окремому випадку датовані, засвідчені підписами Сторін. </w:t>
      </w:r>
    </w:p>
    <w:p w14:paraId="769079D0"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 xml:space="preserve">.7.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 </w:t>
      </w:r>
    </w:p>
    <w:p w14:paraId="1F9E1FDE" w14:textId="77777777" w:rsidR="00ED1440" w:rsidRPr="007E3F11" w:rsidRDefault="005E2EDF" w:rsidP="00891C44">
      <w:pPr>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.8. З усіх інших питань, що не врегульовані даним Договором, Сторони керуються чинним законодавством України.</w:t>
      </w:r>
    </w:p>
    <w:p w14:paraId="10395281" w14:textId="77777777" w:rsidR="00ED1440" w:rsidRPr="007E3F11" w:rsidRDefault="005E2EDF" w:rsidP="00891C44">
      <w:pPr>
        <w:autoSpaceDE w:val="0"/>
        <w:autoSpaceDN w:val="0"/>
        <w:adjustRightInd w:val="0"/>
        <w:spacing w:before="120" w:after="120"/>
        <w:jc w:val="both"/>
        <w:rPr>
          <w:rFonts w:ascii="Arial" w:hAnsi="Arial" w:cs="Arial"/>
          <w:sz w:val="20"/>
          <w:szCs w:val="20"/>
        </w:rPr>
      </w:pPr>
      <w:r w:rsidRPr="007E3F11">
        <w:rPr>
          <w:rFonts w:ascii="Arial" w:hAnsi="Arial" w:cs="Arial"/>
          <w:sz w:val="20"/>
          <w:szCs w:val="20"/>
        </w:rPr>
        <w:t>1</w:t>
      </w:r>
      <w:r w:rsidR="00F16E0A" w:rsidRPr="007E3F11">
        <w:rPr>
          <w:rFonts w:ascii="Arial" w:hAnsi="Arial" w:cs="Arial"/>
          <w:sz w:val="20"/>
          <w:szCs w:val="20"/>
        </w:rPr>
        <w:t>2</w:t>
      </w:r>
      <w:r w:rsidRPr="007E3F11">
        <w:rPr>
          <w:rFonts w:ascii="Arial" w:hAnsi="Arial" w:cs="Arial"/>
          <w:sz w:val="20"/>
          <w:szCs w:val="20"/>
        </w:rPr>
        <w:t xml:space="preserve">.9. Всі матеріали, передані КОМІТЕНТОМ КОМІСІОНЕРУ за даним Договором, їх складові, елементи, є інтелектуальною власністю КОМІТЕНТА </w:t>
      </w:r>
      <w:r w:rsidR="00CD6D25" w:rsidRPr="007E3F11">
        <w:rPr>
          <w:rFonts w:ascii="Arial" w:hAnsi="Arial" w:cs="Arial"/>
          <w:sz w:val="20"/>
          <w:szCs w:val="20"/>
        </w:rPr>
        <w:t xml:space="preserve">(клієнта КОМІТЕНТА) </w:t>
      </w:r>
      <w:r w:rsidRPr="007E3F11">
        <w:rPr>
          <w:rFonts w:ascii="Arial" w:hAnsi="Arial" w:cs="Arial"/>
          <w:sz w:val="20"/>
          <w:szCs w:val="20"/>
        </w:rPr>
        <w:t>і підлягають захисту відповідно до законодавства України, а також міжнародних конвенцій та угод про захист прав  інтелектуальної власності.</w:t>
      </w:r>
    </w:p>
    <w:p w14:paraId="021EE3F4" w14:textId="77777777" w:rsidR="00ED1440" w:rsidRPr="007E3F11" w:rsidRDefault="005E2EDF" w:rsidP="00891C44">
      <w:pPr>
        <w:pStyle w:val="list1"/>
        <w:spacing w:before="120" w:beforeAutospacing="0" w:after="120" w:afterAutospacing="0"/>
        <w:jc w:val="both"/>
        <w:rPr>
          <w:rFonts w:ascii="Arial" w:hAnsi="Arial" w:cs="Arial"/>
          <w:sz w:val="20"/>
          <w:szCs w:val="20"/>
          <w:lang w:val="uk-UA"/>
        </w:rPr>
      </w:pPr>
      <w:r w:rsidRPr="007E3F11">
        <w:rPr>
          <w:rFonts w:ascii="Arial" w:hAnsi="Arial" w:cs="Arial"/>
          <w:sz w:val="20"/>
          <w:szCs w:val="20"/>
          <w:lang w:val="uk-UA"/>
        </w:rPr>
        <w:t>1</w:t>
      </w:r>
      <w:r w:rsidR="00F16E0A" w:rsidRPr="007E3F11">
        <w:rPr>
          <w:rFonts w:ascii="Arial" w:hAnsi="Arial" w:cs="Arial"/>
          <w:sz w:val="20"/>
          <w:szCs w:val="20"/>
          <w:lang w:val="uk-UA"/>
        </w:rPr>
        <w:t>2</w:t>
      </w:r>
      <w:r w:rsidRPr="007E3F11">
        <w:rPr>
          <w:rFonts w:ascii="Arial" w:hAnsi="Arial" w:cs="Arial"/>
          <w:sz w:val="20"/>
          <w:szCs w:val="20"/>
          <w:lang w:val="uk-UA"/>
        </w:rPr>
        <w:t xml:space="preserve">.10. Сторони домовились, що на період дії даного Договору КОМІТЕНТ надає КОМІСІОНЕРУ невиключне право на використання усіх належних йому прав на знаки для товарів і послуг, логотипи, рекламні матеріали та/або їх елементи, відео-, аудіо матеріали, інші об’єкти права інтелектуальної власності, які використовуються у рекламних матеріалах, що надаються КОМІСІОНЕРУ для виконання цього Договору, виключно для цілей такого виконання  без обмежень способу і території використання, зокрема у своїй господарській діяльності, у тому числі, але не виключно, право на передачу таких прав третім особам в межах дії даного Договору. Задля дійсності і виконання даного положення даний Договір в частині такої умови є ліцензійним.  </w:t>
      </w:r>
    </w:p>
    <w:p w14:paraId="761BA6E2" w14:textId="5C849CB8" w:rsidR="00ED1440" w:rsidRPr="007E3F11" w:rsidRDefault="005E2EDF" w:rsidP="00891C44">
      <w:pPr>
        <w:pStyle w:val="list1"/>
        <w:spacing w:before="120" w:beforeAutospacing="0" w:after="120" w:afterAutospacing="0"/>
        <w:jc w:val="both"/>
        <w:rPr>
          <w:rFonts w:ascii="Arial" w:hAnsi="Arial" w:cs="Arial"/>
          <w:sz w:val="20"/>
          <w:szCs w:val="20"/>
          <w:lang w:val="uk-UA"/>
        </w:rPr>
      </w:pPr>
      <w:r w:rsidRPr="007E3F11">
        <w:rPr>
          <w:rFonts w:ascii="Arial" w:hAnsi="Arial" w:cs="Arial"/>
          <w:sz w:val="20"/>
          <w:szCs w:val="20"/>
          <w:lang w:val="uk-UA"/>
        </w:rPr>
        <w:t>1</w:t>
      </w:r>
      <w:r w:rsidR="00F16E0A" w:rsidRPr="007E3F11">
        <w:rPr>
          <w:rFonts w:ascii="Arial" w:hAnsi="Arial" w:cs="Arial"/>
          <w:sz w:val="20"/>
          <w:szCs w:val="20"/>
          <w:lang w:val="uk-UA"/>
        </w:rPr>
        <w:t>2</w:t>
      </w:r>
      <w:r w:rsidRPr="007E3F11">
        <w:rPr>
          <w:rFonts w:ascii="Arial" w:hAnsi="Arial" w:cs="Arial"/>
          <w:sz w:val="20"/>
          <w:szCs w:val="20"/>
          <w:lang w:val="uk-UA"/>
        </w:rPr>
        <w:t>.11. Малюнки, логотипи, макети і зразки, передані КОМІСІОНЕРУ у зв’язку з цим Договором, є власністю КОМІТЕНТА, і повинні використовуватися виключно для цілей</w:t>
      </w:r>
      <w:r w:rsidR="00202106" w:rsidRPr="007E3F11">
        <w:rPr>
          <w:rFonts w:ascii="Arial" w:hAnsi="Arial" w:cs="Arial"/>
          <w:sz w:val="20"/>
          <w:szCs w:val="20"/>
          <w:lang w:val="uk-UA"/>
        </w:rPr>
        <w:t xml:space="preserve"> виконання</w:t>
      </w:r>
      <w:r w:rsidRPr="007E3F11">
        <w:rPr>
          <w:rFonts w:ascii="Arial" w:hAnsi="Arial" w:cs="Arial"/>
          <w:sz w:val="20"/>
          <w:szCs w:val="20"/>
          <w:lang w:val="uk-UA"/>
        </w:rPr>
        <w:t xml:space="preserve"> КОМІ</w:t>
      </w:r>
      <w:r w:rsidR="0059522A" w:rsidRPr="007E3F11">
        <w:rPr>
          <w:rFonts w:ascii="Arial" w:hAnsi="Arial" w:cs="Arial"/>
          <w:sz w:val="20"/>
          <w:szCs w:val="20"/>
          <w:lang w:val="uk-UA"/>
        </w:rPr>
        <w:t>СІОНЕРОМ</w:t>
      </w:r>
      <w:r w:rsidR="00202106" w:rsidRPr="007E3F11">
        <w:rPr>
          <w:rFonts w:ascii="Arial" w:hAnsi="Arial" w:cs="Arial"/>
          <w:sz w:val="20"/>
          <w:szCs w:val="20"/>
          <w:lang w:val="uk-UA"/>
        </w:rPr>
        <w:t xml:space="preserve"> умов цього Договору</w:t>
      </w:r>
      <w:r w:rsidRPr="007E3F11">
        <w:rPr>
          <w:rFonts w:ascii="Arial" w:hAnsi="Arial" w:cs="Arial"/>
          <w:sz w:val="20"/>
          <w:szCs w:val="20"/>
          <w:lang w:val="uk-UA"/>
        </w:rPr>
        <w:t>. Аналогічно, всі авторські права, торгові найменування, торгівельні марки, знаки обслуговування, і інші об’єкти права інтелектуальної власності, що належать КОМІТЕНТУ, і які можуть використовуватися КОМІСІОНЕРОМ</w:t>
      </w:r>
      <w:r w:rsidR="00DB6EE1" w:rsidRPr="007E3F11">
        <w:rPr>
          <w:rFonts w:ascii="Arial" w:hAnsi="Arial" w:cs="Arial"/>
          <w:sz w:val="20"/>
          <w:szCs w:val="20"/>
          <w:lang w:val="uk-UA"/>
        </w:rPr>
        <w:t xml:space="preserve"> з метою виконання цього Договору</w:t>
      </w:r>
      <w:r w:rsidRPr="007E3F11">
        <w:rPr>
          <w:rFonts w:ascii="Arial" w:hAnsi="Arial" w:cs="Arial"/>
          <w:sz w:val="20"/>
          <w:szCs w:val="20"/>
          <w:lang w:val="uk-UA"/>
        </w:rPr>
        <w:t xml:space="preserve">, залишаються власністю КОМІТЕНТА. КОМІСІОНЕР зобов’язується не претендувати на будь-які права щодо такої власності КОМІТЕНТА, протягом терміну дії цього Договору, і після його припинення. </w:t>
      </w:r>
    </w:p>
    <w:p w14:paraId="6DDE0606" w14:textId="7207F3DC" w:rsidR="00ED1440" w:rsidRPr="007E3F11" w:rsidRDefault="00254651" w:rsidP="00891C44">
      <w:pPr>
        <w:pStyle w:val="aa"/>
        <w:spacing w:before="120" w:after="120"/>
        <w:jc w:val="both"/>
        <w:rPr>
          <w:rFonts w:ascii="Arial" w:hAnsi="Arial" w:cs="Arial"/>
          <w:bCs/>
        </w:rPr>
      </w:pPr>
      <w:r w:rsidRPr="007E3F11">
        <w:rPr>
          <w:rFonts w:ascii="Arial" w:hAnsi="Arial" w:cs="Arial"/>
        </w:rPr>
        <w:t>1</w:t>
      </w:r>
      <w:r w:rsidR="00E2438E" w:rsidRPr="007E3F11">
        <w:rPr>
          <w:rFonts w:ascii="Arial" w:hAnsi="Arial" w:cs="Arial"/>
        </w:rPr>
        <w:t>2</w:t>
      </w:r>
      <w:r w:rsidR="00317A51" w:rsidRPr="007E3F11">
        <w:rPr>
          <w:rFonts w:ascii="Arial" w:hAnsi="Arial" w:cs="Arial"/>
        </w:rPr>
        <w:t>.12</w:t>
      </w:r>
      <w:r w:rsidRPr="007E3F11">
        <w:rPr>
          <w:rFonts w:ascii="Arial" w:hAnsi="Arial" w:cs="Arial"/>
        </w:rPr>
        <w:t>. Обмін інформацією між Сторонами цього Договору здійснюється в письмовій формі. Письмовою формою визнається листування, здійснюване Сторонами з використанням всіх доступних засобів зв’язку, що дозволяє достовірно визначити, що інформація виходить від Сторони Договору, та підтвердити, що вона дійшла до адресата.</w:t>
      </w:r>
      <w:r w:rsidRPr="007E3F11">
        <w:rPr>
          <w:rFonts w:ascii="Arial" w:hAnsi="Arial" w:cs="Arial"/>
          <w:bCs/>
        </w:rPr>
        <w:t xml:space="preserve"> </w:t>
      </w:r>
    </w:p>
    <w:p w14:paraId="799A149B" w14:textId="4AC94EB7" w:rsidR="00ED1440" w:rsidRPr="007E3F11" w:rsidRDefault="00254651" w:rsidP="00891C44">
      <w:pPr>
        <w:autoSpaceDE w:val="0"/>
        <w:spacing w:before="120" w:after="120"/>
        <w:ind w:left="34"/>
        <w:jc w:val="both"/>
        <w:rPr>
          <w:rFonts w:ascii="Arial" w:hAnsi="Arial" w:cs="Arial"/>
          <w:sz w:val="20"/>
          <w:szCs w:val="20"/>
        </w:rPr>
      </w:pPr>
      <w:r w:rsidRPr="007E3F11">
        <w:rPr>
          <w:rFonts w:ascii="Arial" w:hAnsi="Arial" w:cs="Arial"/>
          <w:sz w:val="20"/>
          <w:szCs w:val="20"/>
        </w:rPr>
        <w:t>1</w:t>
      </w:r>
      <w:r w:rsidR="00E2438E" w:rsidRPr="007E3F11">
        <w:rPr>
          <w:rFonts w:ascii="Arial" w:hAnsi="Arial" w:cs="Arial"/>
          <w:sz w:val="20"/>
          <w:szCs w:val="20"/>
        </w:rPr>
        <w:t>2</w:t>
      </w:r>
      <w:r w:rsidR="00317A51" w:rsidRPr="007E3F11">
        <w:rPr>
          <w:rFonts w:ascii="Arial" w:hAnsi="Arial" w:cs="Arial"/>
          <w:sz w:val="20"/>
          <w:szCs w:val="20"/>
        </w:rPr>
        <w:t>.13</w:t>
      </w:r>
      <w:r w:rsidRPr="007E3F11">
        <w:rPr>
          <w:rFonts w:ascii="Arial" w:hAnsi="Arial" w:cs="Arial"/>
          <w:sz w:val="20"/>
          <w:szCs w:val="20"/>
        </w:rPr>
        <w:t>. Допускається використання факсимільних та електронних копій</w:t>
      </w:r>
      <w:r w:rsidR="00E32E01" w:rsidRPr="007E3F11">
        <w:rPr>
          <w:rFonts w:ascii="Arial" w:hAnsi="Arial" w:cs="Arial"/>
          <w:sz w:val="20"/>
          <w:szCs w:val="20"/>
        </w:rPr>
        <w:t xml:space="preserve"> до моменту обміну Сторонами оригіналами таких документів</w:t>
      </w:r>
      <w:r w:rsidRPr="007E3F11">
        <w:rPr>
          <w:rFonts w:ascii="Arial" w:hAnsi="Arial" w:cs="Arial"/>
          <w:sz w:val="20"/>
          <w:szCs w:val="20"/>
        </w:rPr>
        <w:t xml:space="preserve">. </w:t>
      </w:r>
    </w:p>
    <w:p w14:paraId="2715650A" w14:textId="77777777" w:rsidR="00ED1440" w:rsidRPr="007E3F11" w:rsidRDefault="00ED1440" w:rsidP="00891C44">
      <w:pPr>
        <w:pStyle w:val="HTML"/>
        <w:spacing w:before="120" w:after="120"/>
        <w:jc w:val="both"/>
        <w:rPr>
          <w:rFonts w:ascii="Arial" w:hAnsi="Arial" w:cs="Arial"/>
        </w:rPr>
      </w:pPr>
    </w:p>
    <w:p w14:paraId="7AD1E54E" w14:textId="77777777" w:rsidR="00ED1440" w:rsidRPr="007E3F11" w:rsidRDefault="00EB3693" w:rsidP="00066EB6">
      <w:pPr>
        <w:spacing w:before="120" w:after="120"/>
        <w:jc w:val="center"/>
        <w:rPr>
          <w:rFonts w:ascii="Arial" w:hAnsi="Arial" w:cs="Arial"/>
          <w:b/>
          <w:sz w:val="20"/>
          <w:szCs w:val="20"/>
        </w:rPr>
      </w:pPr>
      <w:r w:rsidRPr="007E3F11">
        <w:rPr>
          <w:rFonts w:ascii="Arial" w:hAnsi="Arial" w:cs="Arial"/>
          <w:b/>
          <w:sz w:val="20"/>
          <w:szCs w:val="20"/>
        </w:rPr>
        <w:t>13</w:t>
      </w:r>
      <w:r w:rsidR="00ED1440" w:rsidRPr="007E3F11">
        <w:rPr>
          <w:rFonts w:ascii="Arial" w:hAnsi="Arial" w:cs="Arial"/>
          <w:b/>
          <w:sz w:val="20"/>
          <w:szCs w:val="20"/>
        </w:rPr>
        <w:t>. АДРЕСИ, БАНКІВСЬКІ ТА ІНШІ РЕКВІЗИТИ СТОРІН</w:t>
      </w:r>
    </w:p>
    <w:p w14:paraId="6156D5C6" w14:textId="77777777" w:rsidR="0025641C" w:rsidRPr="007E3F11" w:rsidRDefault="0025641C" w:rsidP="00066EB6">
      <w:pPr>
        <w:spacing w:before="120" w:after="120"/>
        <w:jc w:val="center"/>
        <w:rPr>
          <w:rFonts w:ascii="Arial" w:hAnsi="Arial" w:cs="Arial"/>
          <w:b/>
          <w:sz w:val="20"/>
          <w:szCs w:val="20"/>
        </w:rPr>
      </w:pPr>
    </w:p>
    <w:tbl>
      <w:tblPr>
        <w:tblStyle w:val="af3"/>
        <w:tblW w:w="0" w:type="auto"/>
        <w:tblLook w:val="04A0" w:firstRow="1" w:lastRow="0" w:firstColumn="1" w:lastColumn="0" w:noHBand="0" w:noVBand="1"/>
      </w:tblPr>
      <w:tblGrid>
        <w:gridCol w:w="4891"/>
        <w:gridCol w:w="4899"/>
      </w:tblGrid>
      <w:tr w:rsidR="007E3F11" w:rsidRPr="007E3F11" w14:paraId="5091173E" w14:textId="77777777" w:rsidTr="00192EFB">
        <w:tc>
          <w:tcPr>
            <w:tcW w:w="5008" w:type="dxa"/>
          </w:tcPr>
          <w:p w14:paraId="5B53F142" w14:textId="77777777" w:rsidR="00192EFB" w:rsidRPr="007E3F11" w:rsidRDefault="00192EFB" w:rsidP="000A723F">
            <w:pPr>
              <w:spacing w:before="120" w:after="120"/>
              <w:jc w:val="both"/>
              <w:rPr>
                <w:rFonts w:ascii="Arial" w:hAnsi="Arial" w:cs="Arial"/>
                <w:b/>
                <w:sz w:val="20"/>
                <w:szCs w:val="20"/>
              </w:rPr>
            </w:pPr>
            <w:r w:rsidRPr="007E3F11">
              <w:rPr>
                <w:rFonts w:ascii="Arial" w:hAnsi="Arial" w:cs="Arial"/>
                <w:b/>
                <w:sz w:val="20"/>
                <w:szCs w:val="20"/>
              </w:rPr>
              <w:t>КОМІТЕНТ:</w:t>
            </w:r>
          </w:p>
        </w:tc>
        <w:tc>
          <w:tcPr>
            <w:tcW w:w="5008" w:type="dxa"/>
          </w:tcPr>
          <w:p w14:paraId="3E5B5322" w14:textId="77777777" w:rsidR="00192EFB" w:rsidRPr="007E3F11" w:rsidRDefault="00192EFB" w:rsidP="000A723F">
            <w:pPr>
              <w:spacing w:before="120" w:after="120"/>
              <w:jc w:val="both"/>
              <w:rPr>
                <w:rFonts w:ascii="Arial" w:hAnsi="Arial" w:cs="Arial"/>
                <w:b/>
                <w:sz w:val="20"/>
                <w:szCs w:val="20"/>
              </w:rPr>
            </w:pPr>
            <w:r w:rsidRPr="007E3F11">
              <w:rPr>
                <w:rFonts w:ascii="Arial" w:hAnsi="Arial" w:cs="Arial"/>
                <w:b/>
                <w:sz w:val="20"/>
                <w:szCs w:val="20"/>
              </w:rPr>
              <w:t>КОМІСІОНЕР:</w:t>
            </w:r>
          </w:p>
        </w:tc>
      </w:tr>
      <w:tr w:rsidR="00192EFB" w:rsidRPr="007E3F11" w14:paraId="33431A18" w14:textId="77777777" w:rsidTr="00192EFB">
        <w:trPr>
          <w:trHeight w:val="3195"/>
        </w:trPr>
        <w:tc>
          <w:tcPr>
            <w:tcW w:w="5008" w:type="dxa"/>
          </w:tcPr>
          <w:p w14:paraId="693581D5" w14:textId="77777777" w:rsidR="00192EFB" w:rsidRPr="007E3F11" w:rsidRDefault="00192EFB" w:rsidP="000A723F">
            <w:pPr>
              <w:spacing w:before="120" w:after="120"/>
              <w:jc w:val="both"/>
              <w:rPr>
                <w:rFonts w:ascii="Arial" w:hAnsi="Arial" w:cs="Arial"/>
                <w:b/>
                <w:sz w:val="20"/>
                <w:szCs w:val="20"/>
              </w:rPr>
            </w:pPr>
          </w:p>
        </w:tc>
        <w:tc>
          <w:tcPr>
            <w:tcW w:w="5008" w:type="dxa"/>
          </w:tcPr>
          <w:p w14:paraId="33648B5C" w14:textId="77777777" w:rsidR="00192EFB" w:rsidRPr="007E3F11" w:rsidRDefault="00192EFB" w:rsidP="000A723F">
            <w:pPr>
              <w:spacing w:before="120" w:after="120"/>
              <w:jc w:val="both"/>
              <w:rPr>
                <w:rFonts w:ascii="Arial" w:hAnsi="Arial" w:cs="Arial"/>
                <w:b/>
                <w:sz w:val="20"/>
                <w:szCs w:val="20"/>
              </w:rPr>
            </w:pPr>
          </w:p>
        </w:tc>
      </w:tr>
    </w:tbl>
    <w:p w14:paraId="304CE41C" w14:textId="77777777" w:rsidR="00ED1440" w:rsidRPr="007E3F11" w:rsidRDefault="00ED1440" w:rsidP="000A723F">
      <w:pPr>
        <w:spacing w:before="120" w:after="120"/>
        <w:jc w:val="both"/>
        <w:rPr>
          <w:rFonts w:ascii="Arial" w:hAnsi="Arial" w:cs="Arial"/>
          <w:b/>
          <w:sz w:val="20"/>
          <w:szCs w:val="20"/>
        </w:rPr>
      </w:pPr>
    </w:p>
    <w:sectPr w:rsidR="00ED1440" w:rsidRPr="007E3F11" w:rsidSect="00F85284">
      <w:headerReference w:type="default" r:id="rId7"/>
      <w:footerReference w:type="default" r:id="rId8"/>
      <w:pgSz w:w="11906" w:h="16838"/>
      <w:pgMar w:top="709" w:right="972" w:bottom="709" w:left="1134" w:header="284"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10E40" w14:textId="77777777" w:rsidR="004720C1" w:rsidRDefault="004720C1" w:rsidP="00891C44">
      <w:r>
        <w:separator/>
      </w:r>
    </w:p>
  </w:endnote>
  <w:endnote w:type="continuationSeparator" w:id="0">
    <w:p w14:paraId="0E897235" w14:textId="77777777" w:rsidR="004720C1" w:rsidRDefault="004720C1" w:rsidP="0089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3185" w14:textId="300C6A35" w:rsidR="00E410DE" w:rsidRPr="00786FF7" w:rsidRDefault="00E410DE" w:rsidP="008779E1">
    <w:pPr>
      <w:pStyle w:val="af1"/>
      <w:rPr>
        <w:i/>
        <w:sz w:val="16"/>
        <w:szCs w:val="16"/>
      </w:rPr>
    </w:pPr>
    <w:r>
      <w:rPr>
        <w:i/>
        <w:sz w:val="16"/>
        <w:szCs w:val="16"/>
      </w:rPr>
      <w:t xml:space="preserve">                </w:t>
    </w:r>
    <w:r w:rsidRPr="00786FF7">
      <w:rPr>
        <w:i/>
        <w:sz w:val="16"/>
        <w:szCs w:val="16"/>
      </w:rPr>
      <w:t>КОМІСІОНЕР ___</w:t>
    </w:r>
    <w:r>
      <w:rPr>
        <w:i/>
        <w:sz w:val="16"/>
        <w:szCs w:val="16"/>
      </w:rPr>
      <w:t>_____</w:t>
    </w:r>
    <w:r w:rsidRPr="00786FF7">
      <w:rPr>
        <w:i/>
        <w:sz w:val="16"/>
        <w:szCs w:val="16"/>
      </w:rPr>
      <w:t>_____________</w:t>
    </w:r>
    <w:r w:rsidRPr="008779E1">
      <w:rPr>
        <w:i/>
        <w:sz w:val="16"/>
        <w:szCs w:val="16"/>
      </w:rPr>
      <w:t xml:space="preserve"> </w:t>
    </w:r>
    <w:r>
      <w:rPr>
        <w:i/>
        <w:sz w:val="16"/>
        <w:szCs w:val="16"/>
      </w:rPr>
      <w:tab/>
      <w:t xml:space="preserve">                                              </w:t>
    </w:r>
    <w:r w:rsidRPr="00786FF7">
      <w:rPr>
        <w:i/>
        <w:sz w:val="16"/>
        <w:szCs w:val="16"/>
      </w:rPr>
      <w:t>КОМІТЕНТ __________</w:t>
    </w:r>
    <w:r>
      <w:rPr>
        <w:i/>
        <w:sz w:val="16"/>
        <w:szCs w:val="16"/>
      </w:rPr>
      <w:t>________</w:t>
    </w:r>
    <w:r w:rsidRPr="00786FF7">
      <w:rPr>
        <w:i/>
        <w:sz w:val="16"/>
        <w:szCs w:val="16"/>
      </w:rPr>
      <w:t>_____</w:t>
    </w:r>
    <w:r>
      <w:rPr>
        <w:i/>
        <w:sz w:val="16"/>
        <w:szCs w:val="16"/>
      </w:rPr>
      <w:tab/>
    </w:r>
    <w:proofErr w:type="spellStart"/>
    <w:r>
      <w:rPr>
        <w:i/>
        <w:sz w:val="16"/>
        <w:szCs w:val="16"/>
      </w:rPr>
      <w:t>стор</w:t>
    </w:r>
    <w:proofErr w:type="spellEnd"/>
    <w:r>
      <w:rPr>
        <w:i/>
        <w:sz w:val="16"/>
        <w:szCs w:val="16"/>
      </w:rPr>
      <w:t xml:space="preserve">. </w:t>
    </w:r>
    <w:r w:rsidR="007C78CA" w:rsidRPr="00464C9C">
      <w:rPr>
        <w:i/>
        <w:sz w:val="16"/>
        <w:szCs w:val="16"/>
      </w:rPr>
      <w:fldChar w:fldCharType="begin"/>
    </w:r>
    <w:r w:rsidRPr="00464C9C">
      <w:rPr>
        <w:i/>
        <w:sz w:val="16"/>
        <w:szCs w:val="16"/>
      </w:rPr>
      <w:instrText xml:space="preserve"> PAGE   \* MERGEFORMAT </w:instrText>
    </w:r>
    <w:r w:rsidR="007C78CA" w:rsidRPr="00464C9C">
      <w:rPr>
        <w:i/>
        <w:sz w:val="16"/>
        <w:szCs w:val="16"/>
      </w:rPr>
      <w:fldChar w:fldCharType="separate"/>
    </w:r>
    <w:r w:rsidR="00A14D88">
      <w:rPr>
        <w:i/>
        <w:noProof/>
        <w:sz w:val="16"/>
        <w:szCs w:val="16"/>
      </w:rPr>
      <w:t>9</w:t>
    </w:r>
    <w:r w:rsidR="007C78CA" w:rsidRPr="00464C9C">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736B1" w14:textId="77777777" w:rsidR="004720C1" w:rsidRDefault="004720C1" w:rsidP="00891C44">
      <w:r>
        <w:separator/>
      </w:r>
    </w:p>
  </w:footnote>
  <w:footnote w:type="continuationSeparator" w:id="0">
    <w:p w14:paraId="29FDFF57" w14:textId="77777777" w:rsidR="004720C1" w:rsidRDefault="004720C1" w:rsidP="0089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86E4" w14:textId="77777777" w:rsidR="00E410DE" w:rsidRPr="008779E1" w:rsidRDefault="00E410DE" w:rsidP="008779E1">
    <w:pPr>
      <w:pStyle w:val="a5"/>
      <w:spacing w:before="120" w:after="120"/>
      <w:jc w:val="left"/>
      <w:rPr>
        <w:rFonts w:ascii="Arial" w:hAnsi="Arial" w:cs="Arial"/>
        <w:b w:val="0"/>
        <w:i/>
        <w:spacing w:val="-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0AD9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85939"/>
    <w:multiLevelType w:val="multilevel"/>
    <w:tmpl w:val="2EE42510"/>
    <w:lvl w:ilvl="0">
      <w:start w:val="11"/>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596994"/>
    <w:multiLevelType w:val="hybridMultilevel"/>
    <w:tmpl w:val="3F669A46"/>
    <w:lvl w:ilvl="0" w:tplc="04190005">
      <w:start w:val="1"/>
      <w:numFmt w:val="bullet"/>
      <w:lvlText w:val=""/>
      <w:lvlJc w:val="left"/>
      <w:pPr>
        <w:tabs>
          <w:tab w:val="num" w:pos="1512"/>
        </w:tabs>
        <w:ind w:left="1512" w:hanging="360"/>
      </w:pPr>
      <w:rPr>
        <w:rFonts w:ascii="Wingdings" w:hAnsi="Wingdings"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3" w15:restartNumberingAfterBreak="0">
    <w:nsid w:val="06D66693"/>
    <w:multiLevelType w:val="multilevel"/>
    <w:tmpl w:val="DC089774"/>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65DA1"/>
    <w:multiLevelType w:val="multilevel"/>
    <w:tmpl w:val="C9B49E26"/>
    <w:lvl w:ilvl="0">
      <w:start w:val="6"/>
      <w:numFmt w:val="decimal"/>
      <w:lvlText w:val="%1."/>
      <w:lvlJc w:val="left"/>
      <w:pPr>
        <w:tabs>
          <w:tab w:val="num" w:pos="1152"/>
        </w:tabs>
        <w:ind w:left="1152" w:hanging="360"/>
      </w:pPr>
      <w:rPr>
        <w:rFonts w:cs="Times New Roman" w:hint="default"/>
      </w:rPr>
    </w:lvl>
    <w:lvl w:ilvl="1">
      <w:start w:val="11"/>
      <w:numFmt w:val="decimal"/>
      <w:isLgl/>
      <w:lvlText w:val="%1.%2."/>
      <w:lvlJc w:val="left"/>
      <w:pPr>
        <w:ind w:left="1332" w:hanging="540"/>
      </w:pPr>
      <w:rPr>
        <w:rFonts w:cs="Times New Roman"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5" w15:restartNumberingAfterBreak="0">
    <w:nsid w:val="07E639BD"/>
    <w:multiLevelType w:val="hybridMultilevel"/>
    <w:tmpl w:val="80244EDC"/>
    <w:lvl w:ilvl="0" w:tplc="04190001">
      <w:start w:val="1"/>
      <w:numFmt w:val="bullet"/>
      <w:lvlText w:val=""/>
      <w:lvlJc w:val="left"/>
      <w:pPr>
        <w:tabs>
          <w:tab w:val="num" w:pos="1368"/>
        </w:tabs>
        <w:ind w:left="1368" w:hanging="360"/>
      </w:pPr>
      <w:rPr>
        <w:rFonts w:ascii="Symbol" w:hAnsi="Symbol" w:hint="default"/>
      </w:rPr>
    </w:lvl>
    <w:lvl w:ilvl="1" w:tplc="04190003">
      <w:start w:val="1"/>
      <w:numFmt w:val="bullet"/>
      <w:lvlText w:val="o"/>
      <w:lvlJc w:val="left"/>
      <w:pPr>
        <w:tabs>
          <w:tab w:val="num" w:pos="2088"/>
        </w:tabs>
        <w:ind w:left="2088" w:hanging="360"/>
      </w:pPr>
      <w:rPr>
        <w:rFonts w:ascii="Courier New" w:hAnsi="Courier New" w:hint="default"/>
      </w:rPr>
    </w:lvl>
    <w:lvl w:ilvl="2" w:tplc="04190005">
      <w:start w:val="1"/>
      <w:numFmt w:val="bullet"/>
      <w:lvlText w:val=""/>
      <w:lvlJc w:val="left"/>
      <w:pPr>
        <w:tabs>
          <w:tab w:val="num" w:pos="2808"/>
        </w:tabs>
        <w:ind w:left="2808" w:hanging="360"/>
      </w:pPr>
      <w:rPr>
        <w:rFonts w:ascii="Wingdings" w:hAnsi="Wingdings" w:hint="default"/>
      </w:rPr>
    </w:lvl>
    <w:lvl w:ilvl="3" w:tplc="04190001">
      <w:start w:val="1"/>
      <w:numFmt w:val="bullet"/>
      <w:lvlText w:val=""/>
      <w:lvlJc w:val="left"/>
      <w:pPr>
        <w:tabs>
          <w:tab w:val="num" w:pos="3528"/>
        </w:tabs>
        <w:ind w:left="3528" w:hanging="360"/>
      </w:pPr>
      <w:rPr>
        <w:rFonts w:ascii="Symbol" w:hAnsi="Symbol" w:hint="default"/>
      </w:rPr>
    </w:lvl>
    <w:lvl w:ilvl="4" w:tplc="04190003">
      <w:start w:val="1"/>
      <w:numFmt w:val="bullet"/>
      <w:lvlText w:val="o"/>
      <w:lvlJc w:val="left"/>
      <w:pPr>
        <w:tabs>
          <w:tab w:val="num" w:pos="4248"/>
        </w:tabs>
        <w:ind w:left="4248" w:hanging="360"/>
      </w:pPr>
      <w:rPr>
        <w:rFonts w:ascii="Courier New" w:hAnsi="Courier New" w:hint="default"/>
      </w:rPr>
    </w:lvl>
    <w:lvl w:ilvl="5" w:tplc="04190005">
      <w:start w:val="1"/>
      <w:numFmt w:val="bullet"/>
      <w:lvlText w:val=""/>
      <w:lvlJc w:val="left"/>
      <w:pPr>
        <w:tabs>
          <w:tab w:val="num" w:pos="4968"/>
        </w:tabs>
        <w:ind w:left="4968" w:hanging="360"/>
      </w:pPr>
      <w:rPr>
        <w:rFonts w:ascii="Wingdings" w:hAnsi="Wingdings" w:hint="default"/>
      </w:rPr>
    </w:lvl>
    <w:lvl w:ilvl="6" w:tplc="04190001">
      <w:start w:val="1"/>
      <w:numFmt w:val="bullet"/>
      <w:lvlText w:val=""/>
      <w:lvlJc w:val="left"/>
      <w:pPr>
        <w:tabs>
          <w:tab w:val="num" w:pos="5688"/>
        </w:tabs>
        <w:ind w:left="5688" w:hanging="360"/>
      </w:pPr>
      <w:rPr>
        <w:rFonts w:ascii="Symbol" w:hAnsi="Symbol" w:hint="default"/>
      </w:rPr>
    </w:lvl>
    <w:lvl w:ilvl="7" w:tplc="04190003">
      <w:start w:val="1"/>
      <w:numFmt w:val="bullet"/>
      <w:lvlText w:val="o"/>
      <w:lvlJc w:val="left"/>
      <w:pPr>
        <w:tabs>
          <w:tab w:val="num" w:pos="6408"/>
        </w:tabs>
        <w:ind w:left="6408" w:hanging="360"/>
      </w:pPr>
      <w:rPr>
        <w:rFonts w:ascii="Courier New" w:hAnsi="Courier New" w:hint="default"/>
      </w:rPr>
    </w:lvl>
    <w:lvl w:ilvl="8" w:tplc="04190005">
      <w:start w:val="1"/>
      <w:numFmt w:val="bullet"/>
      <w:lvlText w:val=""/>
      <w:lvlJc w:val="left"/>
      <w:pPr>
        <w:tabs>
          <w:tab w:val="num" w:pos="7128"/>
        </w:tabs>
        <w:ind w:left="7128" w:hanging="360"/>
      </w:pPr>
      <w:rPr>
        <w:rFonts w:ascii="Wingdings" w:hAnsi="Wingdings" w:hint="default"/>
      </w:rPr>
    </w:lvl>
  </w:abstractNum>
  <w:abstractNum w:abstractNumId="6" w15:restartNumberingAfterBreak="0">
    <w:nsid w:val="0A1E4E0F"/>
    <w:multiLevelType w:val="hybridMultilevel"/>
    <w:tmpl w:val="AC7A4E24"/>
    <w:lvl w:ilvl="0" w:tplc="04190001">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2688"/>
        </w:tabs>
        <w:ind w:left="2688" w:hanging="360"/>
      </w:pPr>
      <w:rPr>
        <w:rFonts w:ascii="Symbol" w:hAnsi="Symbol"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bullet"/>
      <w:lvlText w:val="o"/>
      <w:lvlJc w:val="left"/>
      <w:pPr>
        <w:tabs>
          <w:tab w:val="num" w:pos="4848"/>
        </w:tabs>
        <w:ind w:left="4848" w:hanging="360"/>
      </w:pPr>
      <w:rPr>
        <w:rFonts w:ascii="Courier New" w:hAnsi="Courier New" w:hint="default"/>
      </w:rPr>
    </w:lvl>
    <w:lvl w:ilvl="5" w:tplc="04190005">
      <w:start w:val="1"/>
      <w:numFmt w:val="bullet"/>
      <w:lvlText w:val=""/>
      <w:lvlJc w:val="left"/>
      <w:pPr>
        <w:tabs>
          <w:tab w:val="num" w:pos="5568"/>
        </w:tabs>
        <w:ind w:left="5568" w:hanging="360"/>
      </w:pPr>
      <w:rPr>
        <w:rFonts w:ascii="Wingdings" w:hAnsi="Wingdings" w:hint="default"/>
      </w:rPr>
    </w:lvl>
    <w:lvl w:ilvl="6" w:tplc="04190001">
      <w:start w:val="1"/>
      <w:numFmt w:val="bullet"/>
      <w:lvlText w:val=""/>
      <w:lvlJc w:val="left"/>
      <w:pPr>
        <w:tabs>
          <w:tab w:val="num" w:pos="6288"/>
        </w:tabs>
        <w:ind w:left="6288" w:hanging="360"/>
      </w:pPr>
      <w:rPr>
        <w:rFonts w:ascii="Symbol" w:hAnsi="Symbol" w:hint="default"/>
      </w:rPr>
    </w:lvl>
    <w:lvl w:ilvl="7" w:tplc="04190003">
      <w:start w:val="1"/>
      <w:numFmt w:val="bullet"/>
      <w:lvlText w:val="o"/>
      <w:lvlJc w:val="left"/>
      <w:pPr>
        <w:tabs>
          <w:tab w:val="num" w:pos="7008"/>
        </w:tabs>
        <w:ind w:left="7008" w:hanging="360"/>
      </w:pPr>
      <w:rPr>
        <w:rFonts w:ascii="Courier New" w:hAnsi="Courier New" w:hint="default"/>
      </w:rPr>
    </w:lvl>
    <w:lvl w:ilvl="8" w:tplc="04190005">
      <w:start w:val="1"/>
      <w:numFmt w:val="bullet"/>
      <w:lvlText w:val=""/>
      <w:lvlJc w:val="left"/>
      <w:pPr>
        <w:tabs>
          <w:tab w:val="num" w:pos="7728"/>
        </w:tabs>
        <w:ind w:left="7728" w:hanging="360"/>
      </w:pPr>
      <w:rPr>
        <w:rFonts w:ascii="Wingdings" w:hAnsi="Wingdings" w:hint="default"/>
      </w:rPr>
    </w:lvl>
  </w:abstractNum>
  <w:abstractNum w:abstractNumId="7" w15:restartNumberingAfterBreak="0">
    <w:nsid w:val="0D3C6B9C"/>
    <w:multiLevelType w:val="multilevel"/>
    <w:tmpl w:val="F904B03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6828BE"/>
    <w:multiLevelType w:val="hybridMultilevel"/>
    <w:tmpl w:val="8188A1FC"/>
    <w:lvl w:ilvl="0" w:tplc="04190001">
      <w:start w:val="1"/>
      <w:numFmt w:val="bullet"/>
      <w:lvlText w:val=""/>
      <w:lvlJc w:val="left"/>
      <w:pPr>
        <w:tabs>
          <w:tab w:val="num" w:pos="1467"/>
        </w:tabs>
        <w:ind w:left="1467" w:hanging="360"/>
      </w:pPr>
      <w:rPr>
        <w:rFonts w:ascii="Symbol" w:hAnsi="Symbol" w:hint="default"/>
      </w:rPr>
    </w:lvl>
    <w:lvl w:ilvl="1" w:tplc="04190003">
      <w:start w:val="1"/>
      <w:numFmt w:val="bullet"/>
      <w:lvlText w:val="o"/>
      <w:lvlJc w:val="left"/>
      <w:pPr>
        <w:tabs>
          <w:tab w:val="num" w:pos="2727"/>
        </w:tabs>
        <w:ind w:left="2727" w:hanging="360"/>
      </w:pPr>
      <w:rPr>
        <w:rFonts w:ascii="Courier New" w:hAnsi="Courier New" w:hint="default"/>
      </w:rPr>
    </w:lvl>
    <w:lvl w:ilvl="2" w:tplc="04190005">
      <w:start w:val="1"/>
      <w:numFmt w:val="bullet"/>
      <w:lvlText w:val=""/>
      <w:lvlJc w:val="left"/>
      <w:pPr>
        <w:tabs>
          <w:tab w:val="num" w:pos="3447"/>
        </w:tabs>
        <w:ind w:left="3447" w:hanging="360"/>
      </w:pPr>
      <w:rPr>
        <w:rFonts w:ascii="Wingdings" w:hAnsi="Wingdings" w:hint="default"/>
      </w:rPr>
    </w:lvl>
    <w:lvl w:ilvl="3" w:tplc="04190001">
      <w:start w:val="1"/>
      <w:numFmt w:val="bullet"/>
      <w:lvlText w:val=""/>
      <w:lvlJc w:val="left"/>
      <w:pPr>
        <w:tabs>
          <w:tab w:val="num" w:pos="4167"/>
        </w:tabs>
        <w:ind w:left="4167" w:hanging="360"/>
      </w:pPr>
      <w:rPr>
        <w:rFonts w:ascii="Symbol" w:hAnsi="Symbol" w:hint="default"/>
      </w:rPr>
    </w:lvl>
    <w:lvl w:ilvl="4" w:tplc="04190003">
      <w:start w:val="1"/>
      <w:numFmt w:val="bullet"/>
      <w:lvlText w:val="o"/>
      <w:lvlJc w:val="left"/>
      <w:pPr>
        <w:tabs>
          <w:tab w:val="num" w:pos="4887"/>
        </w:tabs>
        <w:ind w:left="4887" w:hanging="360"/>
      </w:pPr>
      <w:rPr>
        <w:rFonts w:ascii="Courier New" w:hAnsi="Courier New" w:hint="default"/>
      </w:rPr>
    </w:lvl>
    <w:lvl w:ilvl="5" w:tplc="04190005">
      <w:start w:val="1"/>
      <w:numFmt w:val="bullet"/>
      <w:lvlText w:val=""/>
      <w:lvlJc w:val="left"/>
      <w:pPr>
        <w:tabs>
          <w:tab w:val="num" w:pos="5607"/>
        </w:tabs>
        <w:ind w:left="5607" w:hanging="360"/>
      </w:pPr>
      <w:rPr>
        <w:rFonts w:ascii="Wingdings" w:hAnsi="Wingdings" w:hint="default"/>
      </w:rPr>
    </w:lvl>
    <w:lvl w:ilvl="6" w:tplc="04190001">
      <w:start w:val="1"/>
      <w:numFmt w:val="bullet"/>
      <w:lvlText w:val=""/>
      <w:lvlJc w:val="left"/>
      <w:pPr>
        <w:tabs>
          <w:tab w:val="num" w:pos="6327"/>
        </w:tabs>
        <w:ind w:left="6327" w:hanging="360"/>
      </w:pPr>
      <w:rPr>
        <w:rFonts w:ascii="Symbol" w:hAnsi="Symbol" w:hint="default"/>
      </w:rPr>
    </w:lvl>
    <w:lvl w:ilvl="7" w:tplc="04190003">
      <w:start w:val="1"/>
      <w:numFmt w:val="bullet"/>
      <w:lvlText w:val="o"/>
      <w:lvlJc w:val="left"/>
      <w:pPr>
        <w:tabs>
          <w:tab w:val="num" w:pos="7047"/>
        </w:tabs>
        <w:ind w:left="7047" w:hanging="360"/>
      </w:pPr>
      <w:rPr>
        <w:rFonts w:ascii="Courier New" w:hAnsi="Courier New" w:hint="default"/>
      </w:rPr>
    </w:lvl>
    <w:lvl w:ilvl="8" w:tplc="04190005">
      <w:start w:val="1"/>
      <w:numFmt w:val="bullet"/>
      <w:lvlText w:val=""/>
      <w:lvlJc w:val="left"/>
      <w:pPr>
        <w:tabs>
          <w:tab w:val="num" w:pos="7767"/>
        </w:tabs>
        <w:ind w:left="7767" w:hanging="360"/>
      </w:pPr>
      <w:rPr>
        <w:rFonts w:ascii="Wingdings" w:hAnsi="Wingdings" w:hint="default"/>
      </w:rPr>
    </w:lvl>
  </w:abstractNum>
  <w:abstractNum w:abstractNumId="9" w15:restartNumberingAfterBreak="0">
    <w:nsid w:val="132E0D0A"/>
    <w:multiLevelType w:val="hybridMultilevel"/>
    <w:tmpl w:val="BD96B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2A312C3"/>
    <w:multiLevelType w:val="hybridMultilevel"/>
    <w:tmpl w:val="E1609BCE"/>
    <w:lvl w:ilvl="0" w:tplc="83E8F694">
      <w:start w:val="1"/>
      <w:numFmt w:val="bullet"/>
      <w:lvlText w:val=""/>
      <w:lvlJc w:val="left"/>
      <w:pPr>
        <w:tabs>
          <w:tab w:val="num" w:pos="2051"/>
        </w:tabs>
        <w:ind w:left="2051" w:hanging="360"/>
      </w:pPr>
      <w:rPr>
        <w:rFonts w:ascii="Symbol" w:hAnsi="Symbol"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11" w15:restartNumberingAfterBreak="0">
    <w:nsid w:val="24F87824"/>
    <w:multiLevelType w:val="multilevel"/>
    <w:tmpl w:val="98A0D11A"/>
    <w:lvl w:ilvl="0">
      <w:start w:val="4"/>
      <w:numFmt w:val="decimal"/>
      <w:lvlText w:val="%1."/>
      <w:lvlJc w:val="left"/>
      <w:pPr>
        <w:ind w:left="495" w:hanging="495"/>
      </w:pPr>
      <w:rPr>
        <w:rFonts w:cs="Times New Roman" w:hint="default"/>
      </w:rPr>
    </w:lvl>
    <w:lvl w:ilvl="1">
      <w:start w:val="6"/>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5EE5C88"/>
    <w:multiLevelType w:val="hybridMultilevel"/>
    <w:tmpl w:val="345637F2"/>
    <w:lvl w:ilvl="0" w:tplc="83E8F694">
      <w:start w:val="1"/>
      <w:numFmt w:val="bullet"/>
      <w:lvlText w:val=""/>
      <w:lvlJc w:val="left"/>
      <w:pPr>
        <w:tabs>
          <w:tab w:val="num" w:pos="2051"/>
        </w:tabs>
        <w:ind w:left="2051" w:hanging="360"/>
      </w:pPr>
      <w:rPr>
        <w:rFonts w:ascii="Symbol" w:hAnsi="Symbol"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13" w15:restartNumberingAfterBreak="0">
    <w:nsid w:val="26F83825"/>
    <w:multiLevelType w:val="hybridMultilevel"/>
    <w:tmpl w:val="5D64307A"/>
    <w:lvl w:ilvl="0" w:tplc="83E8F694">
      <w:start w:val="1"/>
      <w:numFmt w:val="bullet"/>
      <w:lvlText w:val=""/>
      <w:lvlJc w:val="left"/>
      <w:pPr>
        <w:tabs>
          <w:tab w:val="num" w:pos="2051"/>
        </w:tabs>
        <w:ind w:left="2051" w:hanging="360"/>
      </w:pPr>
      <w:rPr>
        <w:rFonts w:ascii="Symbol" w:hAnsi="Symbol"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2A22066C"/>
    <w:multiLevelType w:val="hybridMultilevel"/>
    <w:tmpl w:val="1650728A"/>
    <w:lvl w:ilvl="0" w:tplc="45F411FA">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B5776B8"/>
    <w:multiLevelType w:val="multilevel"/>
    <w:tmpl w:val="98A0D11A"/>
    <w:lvl w:ilvl="0">
      <w:start w:val="4"/>
      <w:numFmt w:val="decimal"/>
      <w:lvlText w:val="%1."/>
      <w:lvlJc w:val="left"/>
      <w:pPr>
        <w:ind w:left="495" w:hanging="495"/>
      </w:pPr>
      <w:rPr>
        <w:rFonts w:cs="Times New Roman" w:hint="default"/>
      </w:rPr>
    </w:lvl>
    <w:lvl w:ilvl="1">
      <w:start w:val="6"/>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DF7EE3"/>
    <w:multiLevelType w:val="hybridMultilevel"/>
    <w:tmpl w:val="2A80CE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3D067E8"/>
    <w:multiLevelType w:val="hybridMultilevel"/>
    <w:tmpl w:val="DED8AF24"/>
    <w:lvl w:ilvl="0" w:tplc="04220005">
      <w:start w:val="1"/>
      <w:numFmt w:val="bullet"/>
      <w:lvlText w:val=""/>
      <w:lvlJc w:val="left"/>
      <w:pPr>
        <w:tabs>
          <w:tab w:val="num" w:pos="2136"/>
        </w:tabs>
        <w:ind w:left="2136" w:hanging="360"/>
      </w:pPr>
      <w:rPr>
        <w:rFonts w:ascii="Wingdings" w:hAnsi="Wingdings" w:hint="default"/>
      </w:rPr>
    </w:lvl>
    <w:lvl w:ilvl="1" w:tplc="04220003">
      <w:start w:val="1"/>
      <w:numFmt w:val="bullet"/>
      <w:lvlText w:val="o"/>
      <w:lvlJc w:val="left"/>
      <w:pPr>
        <w:tabs>
          <w:tab w:val="num" w:pos="2856"/>
        </w:tabs>
        <w:ind w:left="2856" w:hanging="360"/>
      </w:pPr>
      <w:rPr>
        <w:rFonts w:ascii="Courier New" w:hAnsi="Courier New" w:hint="default"/>
      </w:rPr>
    </w:lvl>
    <w:lvl w:ilvl="2" w:tplc="04220005">
      <w:start w:val="1"/>
      <w:numFmt w:val="bullet"/>
      <w:lvlText w:val=""/>
      <w:lvlJc w:val="left"/>
      <w:pPr>
        <w:tabs>
          <w:tab w:val="num" w:pos="3576"/>
        </w:tabs>
        <w:ind w:left="3576" w:hanging="360"/>
      </w:pPr>
      <w:rPr>
        <w:rFonts w:ascii="Wingdings" w:hAnsi="Wingdings" w:hint="default"/>
      </w:rPr>
    </w:lvl>
    <w:lvl w:ilvl="3" w:tplc="04220001">
      <w:start w:val="1"/>
      <w:numFmt w:val="bullet"/>
      <w:lvlText w:val=""/>
      <w:lvlJc w:val="left"/>
      <w:pPr>
        <w:tabs>
          <w:tab w:val="num" w:pos="4296"/>
        </w:tabs>
        <w:ind w:left="4296" w:hanging="360"/>
      </w:pPr>
      <w:rPr>
        <w:rFonts w:ascii="Symbol" w:hAnsi="Symbol" w:hint="default"/>
      </w:rPr>
    </w:lvl>
    <w:lvl w:ilvl="4" w:tplc="04220003">
      <w:start w:val="1"/>
      <w:numFmt w:val="bullet"/>
      <w:lvlText w:val="o"/>
      <w:lvlJc w:val="left"/>
      <w:pPr>
        <w:tabs>
          <w:tab w:val="num" w:pos="5016"/>
        </w:tabs>
        <w:ind w:left="5016" w:hanging="360"/>
      </w:pPr>
      <w:rPr>
        <w:rFonts w:ascii="Courier New" w:hAnsi="Courier New" w:hint="default"/>
      </w:rPr>
    </w:lvl>
    <w:lvl w:ilvl="5" w:tplc="04220005">
      <w:start w:val="1"/>
      <w:numFmt w:val="bullet"/>
      <w:lvlText w:val=""/>
      <w:lvlJc w:val="left"/>
      <w:pPr>
        <w:tabs>
          <w:tab w:val="num" w:pos="5736"/>
        </w:tabs>
        <w:ind w:left="5736" w:hanging="360"/>
      </w:pPr>
      <w:rPr>
        <w:rFonts w:ascii="Wingdings" w:hAnsi="Wingdings" w:hint="default"/>
      </w:rPr>
    </w:lvl>
    <w:lvl w:ilvl="6" w:tplc="04220001">
      <w:start w:val="1"/>
      <w:numFmt w:val="bullet"/>
      <w:lvlText w:val=""/>
      <w:lvlJc w:val="left"/>
      <w:pPr>
        <w:tabs>
          <w:tab w:val="num" w:pos="6456"/>
        </w:tabs>
        <w:ind w:left="6456" w:hanging="360"/>
      </w:pPr>
      <w:rPr>
        <w:rFonts w:ascii="Symbol" w:hAnsi="Symbol" w:hint="default"/>
      </w:rPr>
    </w:lvl>
    <w:lvl w:ilvl="7" w:tplc="04220003">
      <w:start w:val="1"/>
      <w:numFmt w:val="bullet"/>
      <w:lvlText w:val="o"/>
      <w:lvlJc w:val="left"/>
      <w:pPr>
        <w:tabs>
          <w:tab w:val="num" w:pos="7176"/>
        </w:tabs>
        <w:ind w:left="7176" w:hanging="360"/>
      </w:pPr>
      <w:rPr>
        <w:rFonts w:ascii="Courier New" w:hAnsi="Courier New" w:hint="default"/>
      </w:rPr>
    </w:lvl>
    <w:lvl w:ilvl="8" w:tplc="04220005">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39FD5258"/>
    <w:multiLevelType w:val="hybridMultilevel"/>
    <w:tmpl w:val="0FD8204E"/>
    <w:lvl w:ilvl="0" w:tplc="13F89948">
      <w:start w:val="4"/>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15:restartNumberingAfterBreak="0">
    <w:nsid w:val="3A1D3C4B"/>
    <w:multiLevelType w:val="multilevel"/>
    <w:tmpl w:val="6F36D7D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0" w15:restartNumberingAfterBreak="0">
    <w:nsid w:val="3B26693F"/>
    <w:multiLevelType w:val="multilevel"/>
    <w:tmpl w:val="E1AE7D00"/>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B36D1B"/>
    <w:multiLevelType w:val="multilevel"/>
    <w:tmpl w:val="0B94A22C"/>
    <w:lvl w:ilvl="0">
      <w:start w:val="4"/>
      <w:numFmt w:val="decimal"/>
      <w:lvlText w:val="%1."/>
      <w:lvlJc w:val="left"/>
      <w:pPr>
        <w:ind w:left="500" w:hanging="500"/>
      </w:pPr>
      <w:rPr>
        <w:rFonts w:cs="Times New Roman" w:hint="default"/>
      </w:rPr>
    </w:lvl>
    <w:lvl w:ilvl="1">
      <w:start w:val="6"/>
      <w:numFmt w:val="decimal"/>
      <w:lvlText w:val="%1.%2."/>
      <w:lvlJc w:val="left"/>
      <w:pPr>
        <w:ind w:left="500" w:hanging="5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02913E9"/>
    <w:multiLevelType w:val="multilevel"/>
    <w:tmpl w:val="150CF3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9E57F2"/>
    <w:multiLevelType w:val="hybridMultilevel"/>
    <w:tmpl w:val="5B94AC1E"/>
    <w:lvl w:ilvl="0" w:tplc="04190003">
      <w:start w:val="1"/>
      <w:numFmt w:val="bullet"/>
      <w:lvlText w:val="o"/>
      <w:lvlJc w:val="left"/>
      <w:pPr>
        <w:tabs>
          <w:tab w:val="num" w:pos="1872"/>
        </w:tabs>
        <w:ind w:left="1872" w:hanging="360"/>
      </w:pPr>
      <w:rPr>
        <w:rFonts w:ascii="Courier New" w:hAnsi="Courier New" w:hint="default"/>
      </w:rPr>
    </w:lvl>
    <w:lvl w:ilvl="1" w:tplc="04190003">
      <w:start w:val="1"/>
      <w:numFmt w:val="bullet"/>
      <w:lvlText w:val="o"/>
      <w:lvlJc w:val="left"/>
      <w:pPr>
        <w:tabs>
          <w:tab w:val="num" w:pos="2592"/>
        </w:tabs>
        <w:ind w:left="2592" w:hanging="360"/>
      </w:pPr>
      <w:rPr>
        <w:rFonts w:ascii="Courier New" w:hAnsi="Courier New" w:hint="default"/>
      </w:rPr>
    </w:lvl>
    <w:lvl w:ilvl="2" w:tplc="04190005">
      <w:start w:val="1"/>
      <w:numFmt w:val="bullet"/>
      <w:lvlText w:val=""/>
      <w:lvlJc w:val="left"/>
      <w:pPr>
        <w:tabs>
          <w:tab w:val="num" w:pos="3312"/>
        </w:tabs>
        <w:ind w:left="3312" w:hanging="360"/>
      </w:pPr>
      <w:rPr>
        <w:rFonts w:ascii="Wingdings" w:hAnsi="Wingdings" w:hint="default"/>
      </w:rPr>
    </w:lvl>
    <w:lvl w:ilvl="3" w:tplc="04190001">
      <w:start w:val="1"/>
      <w:numFmt w:val="bullet"/>
      <w:lvlText w:val=""/>
      <w:lvlJc w:val="left"/>
      <w:pPr>
        <w:tabs>
          <w:tab w:val="num" w:pos="4032"/>
        </w:tabs>
        <w:ind w:left="4032" w:hanging="360"/>
      </w:pPr>
      <w:rPr>
        <w:rFonts w:ascii="Symbol" w:hAnsi="Symbol" w:hint="default"/>
      </w:rPr>
    </w:lvl>
    <w:lvl w:ilvl="4" w:tplc="04190003">
      <w:start w:val="1"/>
      <w:numFmt w:val="bullet"/>
      <w:lvlText w:val="o"/>
      <w:lvlJc w:val="left"/>
      <w:pPr>
        <w:tabs>
          <w:tab w:val="num" w:pos="4752"/>
        </w:tabs>
        <w:ind w:left="4752" w:hanging="360"/>
      </w:pPr>
      <w:rPr>
        <w:rFonts w:ascii="Courier New" w:hAnsi="Courier New" w:hint="default"/>
      </w:rPr>
    </w:lvl>
    <w:lvl w:ilvl="5" w:tplc="04190005">
      <w:start w:val="1"/>
      <w:numFmt w:val="bullet"/>
      <w:lvlText w:val=""/>
      <w:lvlJc w:val="left"/>
      <w:pPr>
        <w:tabs>
          <w:tab w:val="num" w:pos="5472"/>
        </w:tabs>
        <w:ind w:left="5472" w:hanging="360"/>
      </w:pPr>
      <w:rPr>
        <w:rFonts w:ascii="Wingdings" w:hAnsi="Wingdings" w:hint="default"/>
      </w:rPr>
    </w:lvl>
    <w:lvl w:ilvl="6" w:tplc="04190001">
      <w:start w:val="1"/>
      <w:numFmt w:val="bullet"/>
      <w:lvlText w:val=""/>
      <w:lvlJc w:val="left"/>
      <w:pPr>
        <w:tabs>
          <w:tab w:val="num" w:pos="6192"/>
        </w:tabs>
        <w:ind w:left="6192" w:hanging="360"/>
      </w:pPr>
      <w:rPr>
        <w:rFonts w:ascii="Symbol" w:hAnsi="Symbol" w:hint="default"/>
      </w:rPr>
    </w:lvl>
    <w:lvl w:ilvl="7" w:tplc="04190003">
      <w:start w:val="1"/>
      <w:numFmt w:val="bullet"/>
      <w:lvlText w:val="o"/>
      <w:lvlJc w:val="left"/>
      <w:pPr>
        <w:tabs>
          <w:tab w:val="num" w:pos="6912"/>
        </w:tabs>
        <w:ind w:left="6912" w:hanging="360"/>
      </w:pPr>
      <w:rPr>
        <w:rFonts w:ascii="Courier New" w:hAnsi="Courier New" w:hint="default"/>
      </w:rPr>
    </w:lvl>
    <w:lvl w:ilvl="8" w:tplc="04190005">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4D9F21F5"/>
    <w:multiLevelType w:val="hybridMultilevel"/>
    <w:tmpl w:val="E1423038"/>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hint="default"/>
      </w:rPr>
    </w:lvl>
    <w:lvl w:ilvl="8" w:tplc="04090005">
      <w:start w:val="1"/>
      <w:numFmt w:val="bullet"/>
      <w:lvlText w:val=""/>
      <w:lvlJc w:val="left"/>
      <w:pPr>
        <w:ind w:left="7536" w:hanging="360"/>
      </w:pPr>
      <w:rPr>
        <w:rFonts w:ascii="Wingdings" w:hAnsi="Wingdings" w:hint="default"/>
      </w:rPr>
    </w:lvl>
  </w:abstractNum>
  <w:abstractNum w:abstractNumId="25" w15:restartNumberingAfterBreak="0">
    <w:nsid w:val="53954C6E"/>
    <w:multiLevelType w:val="hybridMultilevel"/>
    <w:tmpl w:val="B0C63666"/>
    <w:lvl w:ilvl="0" w:tplc="04190001">
      <w:start w:val="1"/>
      <w:numFmt w:val="bullet"/>
      <w:lvlText w:val=""/>
      <w:lvlJc w:val="left"/>
      <w:pPr>
        <w:tabs>
          <w:tab w:val="num" w:pos="2676"/>
        </w:tabs>
        <w:ind w:left="2676" w:hanging="360"/>
      </w:pPr>
      <w:rPr>
        <w:rFonts w:ascii="Symbol" w:hAnsi="Symbol" w:hint="default"/>
      </w:rPr>
    </w:lvl>
    <w:lvl w:ilvl="1" w:tplc="04190003">
      <w:start w:val="1"/>
      <w:numFmt w:val="bullet"/>
      <w:lvlText w:val="o"/>
      <w:lvlJc w:val="left"/>
      <w:pPr>
        <w:tabs>
          <w:tab w:val="num" w:pos="3396"/>
        </w:tabs>
        <w:ind w:left="3396" w:hanging="360"/>
      </w:pPr>
      <w:rPr>
        <w:rFonts w:ascii="Courier New" w:hAnsi="Courier New" w:hint="default"/>
      </w:rPr>
    </w:lvl>
    <w:lvl w:ilvl="2" w:tplc="04190005">
      <w:start w:val="1"/>
      <w:numFmt w:val="bullet"/>
      <w:lvlText w:val=""/>
      <w:lvlJc w:val="left"/>
      <w:pPr>
        <w:tabs>
          <w:tab w:val="num" w:pos="4116"/>
        </w:tabs>
        <w:ind w:left="4116" w:hanging="360"/>
      </w:pPr>
      <w:rPr>
        <w:rFonts w:ascii="Wingdings" w:hAnsi="Wingdings" w:hint="default"/>
      </w:rPr>
    </w:lvl>
    <w:lvl w:ilvl="3" w:tplc="04190001">
      <w:start w:val="1"/>
      <w:numFmt w:val="bullet"/>
      <w:lvlText w:val=""/>
      <w:lvlJc w:val="left"/>
      <w:pPr>
        <w:tabs>
          <w:tab w:val="num" w:pos="4836"/>
        </w:tabs>
        <w:ind w:left="4836" w:hanging="360"/>
      </w:pPr>
      <w:rPr>
        <w:rFonts w:ascii="Symbol" w:hAnsi="Symbol" w:hint="default"/>
      </w:rPr>
    </w:lvl>
    <w:lvl w:ilvl="4" w:tplc="04190003">
      <w:start w:val="1"/>
      <w:numFmt w:val="bullet"/>
      <w:lvlText w:val="o"/>
      <w:lvlJc w:val="left"/>
      <w:pPr>
        <w:tabs>
          <w:tab w:val="num" w:pos="5556"/>
        </w:tabs>
        <w:ind w:left="5556" w:hanging="360"/>
      </w:pPr>
      <w:rPr>
        <w:rFonts w:ascii="Courier New" w:hAnsi="Courier New" w:hint="default"/>
      </w:rPr>
    </w:lvl>
    <w:lvl w:ilvl="5" w:tplc="04190005">
      <w:start w:val="1"/>
      <w:numFmt w:val="bullet"/>
      <w:lvlText w:val=""/>
      <w:lvlJc w:val="left"/>
      <w:pPr>
        <w:tabs>
          <w:tab w:val="num" w:pos="6276"/>
        </w:tabs>
        <w:ind w:left="6276" w:hanging="360"/>
      </w:pPr>
      <w:rPr>
        <w:rFonts w:ascii="Wingdings" w:hAnsi="Wingdings" w:hint="default"/>
      </w:rPr>
    </w:lvl>
    <w:lvl w:ilvl="6" w:tplc="04190001">
      <w:start w:val="1"/>
      <w:numFmt w:val="bullet"/>
      <w:lvlText w:val=""/>
      <w:lvlJc w:val="left"/>
      <w:pPr>
        <w:tabs>
          <w:tab w:val="num" w:pos="6996"/>
        </w:tabs>
        <w:ind w:left="6996" w:hanging="360"/>
      </w:pPr>
      <w:rPr>
        <w:rFonts w:ascii="Symbol" w:hAnsi="Symbol" w:hint="default"/>
      </w:rPr>
    </w:lvl>
    <w:lvl w:ilvl="7" w:tplc="04190003">
      <w:start w:val="1"/>
      <w:numFmt w:val="bullet"/>
      <w:lvlText w:val="o"/>
      <w:lvlJc w:val="left"/>
      <w:pPr>
        <w:tabs>
          <w:tab w:val="num" w:pos="7716"/>
        </w:tabs>
        <w:ind w:left="7716" w:hanging="360"/>
      </w:pPr>
      <w:rPr>
        <w:rFonts w:ascii="Courier New" w:hAnsi="Courier New" w:hint="default"/>
      </w:rPr>
    </w:lvl>
    <w:lvl w:ilvl="8" w:tplc="04190005">
      <w:start w:val="1"/>
      <w:numFmt w:val="bullet"/>
      <w:lvlText w:val=""/>
      <w:lvlJc w:val="left"/>
      <w:pPr>
        <w:tabs>
          <w:tab w:val="num" w:pos="8436"/>
        </w:tabs>
        <w:ind w:left="8436" w:hanging="360"/>
      </w:pPr>
      <w:rPr>
        <w:rFonts w:ascii="Wingdings" w:hAnsi="Wingdings" w:hint="default"/>
      </w:rPr>
    </w:lvl>
  </w:abstractNum>
  <w:abstractNum w:abstractNumId="26" w15:restartNumberingAfterBreak="0">
    <w:nsid w:val="55CB1756"/>
    <w:multiLevelType w:val="hybridMultilevel"/>
    <w:tmpl w:val="DE6C6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64E3849"/>
    <w:multiLevelType w:val="hybridMultilevel"/>
    <w:tmpl w:val="DD18699E"/>
    <w:lvl w:ilvl="0" w:tplc="657238D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15:restartNumberingAfterBreak="0">
    <w:nsid w:val="5A5E0E1A"/>
    <w:multiLevelType w:val="hybridMultilevel"/>
    <w:tmpl w:val="9A9CD73E"/>
    <w:lvl w:ilvl="0" w:tplc="0598F6B2">
      <w:start w:val="7"/>
      <w:numFmt w:val="decimal"/>
      <w:lvlText w:val="%1."/>
      <w:lvlJc w:val="left"/>
      <w:pPr>
        <w:ind w:left="1152" w:hanging="360"/>
      </w:pPr>
      <w:rPr>
        <w:rFonts w:cs="Times New Roman" w:hint="default"/>
      </w:rPr>
    </w:lvl>
    <w:lvl w:ilvl="1" w:tplc="04190019">
      <w:start w:val="1"/>
      <w:numFmt w:val="lowerLetter"/>
      <w:lvlText w:val="%2."/>
      <w:lvlJc w:val="left"/>
      <w:pPr>
        <w:ind w:left="1872" w:hanging="360"/>
      </w:pPr>
      <w:rPr>
        <w:rFonts w:cs="Times New Roman"/>
      </w:rPr>
    </w:lvl>
    <w:lvl w:ilvl="2" w:tplc="0419001B">
      <w:start w:val="1"/>
      <w:numFmt w:val="lowerRoman"/>
      <w:lvlText w:val="%3."/>
      <w:lvlJc w:val="right"/>
      <w:pPr>
        <w:ind w:left="2592" w:hanging="180"/>
      </w:pPr>
      <w:rPr>
        <w:rFonts w:cs="Times New Roman"/>
      </w:rPr>
    </w:lvl>
    <w:lvl w:ilvl="3" w:tplc="0419000F">
      <w:start w:val="1"/>
      <w:numFmt w:val="decimal"/>
      <w:lvlText w:val="%4."/>
      <w:lvlJc w:val="left"/>
      <w:pPr>
        <w:ind w:left="3312" w:hanging="360"/>
      </w:pPr>
      <w:rPr>
        <w:rFonts w:cs="Times New Roman"/>
      </w:rPr>
    </w:lvl>
    <w:lvl w:ilvl="4" w:tplc="04190019">
      <w:start w:val="1"/>
      <w:numFmt w:val="lowerLetter"/>
      <w:lvlText w:val="%5."/>
      <w:lvlJc w:val="left"/>
      <w:pPr>
        <w:ind w:left="4032" w:hanging="360"/>
      </w:pPr>
      <w:rPr>
        <w:rFonts w:cs="Times New Roman"/>
      </w:rPr>
    </w:lvl>
    <w:lvl w:ilvl="5" w:tplc="0419001B">
      <w:start w:val="1"/>
      <w:numFmt w:val="lowerRoman"/>
      <w:lvlText w:val="%6."/>
      <w:lvlJc w:val="right"/>
      <w:pPr>
        <w:ind w:left="4752" w:hanging="180"/>
      </w:pPr>
      <w:rPr>
        <w:rFonts w:cs="Times New Roman"/>
      </w:rPr>
    </w:lvl>
    <w:lvl w:ilvl="6" w:tplc="0419000F">
      <w:start w:val="1"/>
      <w:numFmt w:val="decimal"/>
      <w:lvlText w:val="%7."/>
      <w:lvlJc w:val="left"/>
      <w:pPr>
        <w:ind w:left="5472" w:hanging="360"/>
      </w:pPr>
      <w:rPr>
        <w:rFonts w:cs="Times New Roman"/>
      </w:rPr>
    </w:lvl>
    <w:lvl w:ilvl="7" w:tplc="04190019">
      <w:start w:val="1"/>
      <w:numFmt w:val="lowerLetter"/>
      <w:lvlText w:val="%8."/>
      <w:lvlJc w:val="left"/>
      <w:pPr>
        <w:ind w:left="6192" w:hanging="360"/>
      </w:pPr>
      <w:rPr>
        <w:rFonts w:cs="Times New Roman"/>
      </w:rPr>
    </w:lvl>
    <w:lvl w:ilvl="8" w:tplc="0419001B">
      <w:start w:val="1"/>
      <w:numFmt w:val="lowerRoman"/>
      <w:lvlText w:val="%9."/>
      <w:lvlJc w:val="right"/>
      <w:pPr>
        <w:ind w:left="6912" w:hanging="180"/>
      </w:pPr>
      <w:rPr>
        <w:rFonts w:cs="Times New Roman"/>
      </w:rPr>
    </w:lvl>
  </w:abstractNum>
  <w:abstractNum w:abstractNumId="29" w15:restartNumberingAfterBreak="0">
    <w:nsid w:val="5D497513"/>
    <w:multiLevelType w:val="hybridMultilevel"/>
    <w:tmpl w:val="9506B0BC"/>
    <w:lvl w:ilvl="0" w:tplc="0E426762">
      <w:start w:val="11"/>
      <w:numFmt w:val="decimal"/>
      <w:lvlText w:val="%1."/>
      <w:lvlJc w:val="left"/>
      <w:pPr>
        <w:ind w:left="1782" w:hanging="360"/>
      </w:pPr>
      <w:rPr>
        <w:rFonts w:cs="Times New Roman" w:hint="default"/>
      </w:rPr>
    </w:lvl>
    <w:lvl w:ilvl="1" w:tplc="04190019">
      <w:start w:val="1"/>
      <w:numFmt w:val="lowerLetter"/>
      <w:lvlText w:val="%2."/>
      <w:lvlJc w:val="left"/>
      <w:pPr>
        <w:ind w:left="2502" w:hanging="360"/>
      </w:pPr>
      <w:rPr>
        <w:rFonts w:cs="Times New Roman"/>
      </w:rPr>
    </w:lvl>
    <w:lvl w:ilvl="2" w:tplc="0419001B">
      <w:start w:val="1"/>
      <w:numFmt w:val="lowerRoman"/>
      <w:lvlText w:val="%3."/>
      <w:lvlJc w:val="right"/>
      <w:pPr>
        <w:ind w:left="3222" w:hanging="180"/>
      </w:pPr>
      <w:rPr>
        <w:rFonts w:cs="Times New Roman"/>
      </w:rPr>
    </w:lvl>
    <w:lvl w:ilvl="3" w:tplc="0419000F">
      <w:start w:val="1"/>
      <w:numFmt w:val="decimal"/>
      <w:lvlText w:val="%4."/>
      <w:lvlJc w:val="left"/>
      <w:pPr>
        <w:ind w:left="3942" w:hanging="360"/>
      </w:pPr>
      <w:rPr>
        <w:rFonts w:cs="Times New Roman"/>
      </w:rPr>
    </w:lvl>
    <w:lvl w:ilvl="4" w:tplc="04190019">
      <w:start w:val="1"/>
      <w:numFmt w:val="lowerLetter"/>
      <w:lvlText w:val="%5."/>
      <w:lvlJc w:val="left"/>
      <w:pPr>
        <w:ind w:left="4662" w:hanging="360"/>
      </w:pPr>
      <w:rPr>
        <w:rFonts w:cs="Times New Roman"/>
      </w:rPr>
    </w:lvl>
    <w:lvl w:ilvl="5" w:tplc="0419001B">
      <w:start w:val="1"/>
      <w:numFmt w:val="lowerRoman"/>
      <w:lvlText w:val="%6."/>
      <w:lvlJc w:val="right"/>
      <w:pPr>
        <w:ind w:left="5382" w:hanging="180"/>
      </w:pPr>
      <w:rPr>
        <w:rFonts w:cs="Times New Roman"/>
      </w:rPr>
    </w:lvl>
    <w:lvl w:ilvl="6" w:tplc="0419000F">
      <w:start w:val="1"/>
      <w:numFmt w:val="decimal"/>
      <w:lvlText w:val="%7."/>
      <w:lvlJc w:val="left"/>
      <w:pPr>
        <w:ind w:left="6102" w:hanging="360"/>
      </w:pPr>
      <w:rPr>
        <w:rFonts w:cs="Times New Roman"/>
      </w:rPr>
    </w:lvl>
    <w:lvl w:ilvl="7" w:tplc="04190019">
      <w:start w:val="1"/>
      <w:numFmt w:val="lowerLetter"/>
      <w:lvlText w:val="%8."/>
      <w:lvlJc w:val="left"/>
      <w:pPr>
        <w:ind w:left="6822" w:hanging="360"/>
      </w:pPr>
      <w:rPr>
        <w:rFonts w:cs="Times New Roman"/>
      </w:rPr>
    </w:lvl>
    <w:lvl w:ilvl="8" w:tplc="0419001B">
      <w:start w:val="1"/>
      <w:numFmt w:val="lowerRoman"/>
      <w:lvlText w:val="%9."/>
      <w:lvlJc w:val="right"/>
      <w:pPr>
        <w:ind w:left="7542" w:hanging="180"/>
      </w:pPr>
      <w:rPr>
        <w:rFonts w:cs="Times New Roman"/>
      </w:rPr>
    </w:lvl>
  </w:abstractNum>
  <w:abstractNum w:abstractNumId="30" w15:restartNumberingAfterBreak="0">
    <w:nsid w:val="663F4D06"/>
    <w:multiLevelType w:val="multilevel"/>
    <w:tmpl w:val="2FEE2050"/>
    <w:lvl w:ilvl="0">
      <w:start w:val="5"/>
      <w:numFmt w:val="decimal"/>
      <w:lvlText w:val="%1."/>
      <w:lvlJc w:val="left"/>
      <w:pPr>
        <w:ind w:left="672" w:hanging="672"/>
      </w:pPr>
      <w:rPr>
        <w:rFonts w:ascii="Arial" w:eastAsia="Times New Roman" w:hAnsi="Arial" w:cs="Arial" w:hint="default"/>
        <w:color w:val="auto"/>
        <w:sz w:val="20"/>
      </w:rPr>
    </w:lvl>
    <w:lvl w:ilvl="1">
      <w:start w:val="4"/>
      <w:numFmt w:val="decimal"/>
      <w:lvlText w:val="%1.%2."/>
      <w:lvlJc w:val="left"/>
      <w:pPr>
        <w:ind w:left="1144" w:hanging="672"/>
      </w:pPr>
      <w:rPr>
        <w:rFonts w:ascii="Arial" w:eastAsia="Times New Roman" w:hAnsi="Arial" w:cs="Arial" w:hint="default"/>
        <w:color w:val="auto"/>
        <w:sz w:val="20"/>
      </w:rPr>
    </w:lvl>
    <w:lvl w:ilvl="2">
      <w:start w:val="1"/>
      <w:numFmt w:val="decimal"/>
      <w:lvlText w:val="%1.%2.%3."/>
      <w:lvlJc w:val="left"/>
      <w:pPr>
        <w:ind w:left="1664" w:hanging="720"/>
      </w:pPr>
      <w:rPr>
        <w:rFonts w:ascii="Arial" w:eastAsia="Times New Roman" w:hAnsi="Arial" w:cs="Arial" w:hint="default"/>
        <w:color w:val="auto"/>
        <w:sz w:val="20"/>
      </w:rPr>
    </w:lvl>
    <w:lvl w:ilvl="3">
      <w:start w:val="1"/>
      <w:numFmt w:val="decimal"/>
      <w:lvlText w:val="%1.%2.%3.%4."/>
      <w:lvlJc w:val="left"/>
      <w:pPr>
        <w:ind w:left="2136" w:hanging="720"/>
      </w:pPr>
      <w:rPr>
        <w:rFonts w:ascii="Arial" w:eastAsia="Times New Roman" w:hAnsi="Arial" w:cs="Arial" w:hint="default"/>
        <w:color w:val="auto"/>
        <w:sz w:val="20"/>
      </w:rPr>
    </w:lvl>
    <w:lvl w:ilvl="4">
      <w:start w:val="1"/>
      <w:numFmt w:val="decimal"/>
      <w:lvlText w:val="%1.%2.%3.%4.%5."/>
      <w:lvlJc w:val="left"/>
      <w:pPr>
        <w:ind w:left="2968" w:hanging="1080"/>
      </w:pPr>
      <w:rPr>
        <w:rFonts w:ascii="Arial" w:eastAsia="Times New Roman" w:hAnsi="Arial" w:cs="Arial" w:hint="default"/>
        <w:color w:val="auto"/>
        <w:sz w:val="20"/>
      </w:rPr>
    </w:lvl>
    <w:lvl w:ilvl="5">
      <w:start w:val="1"/>
      <w:numFmt w:val="decimal"/>
      <w:lvlText w:val="%1.%2.%3.%4.%5.%6."/>
      <w:lvlJc w:val="left"/>
      <w:pPr>
        <w:ind w:left="3440" w:hanging="1080"/>
      </w:pPr>
      <w:rPr>
        <w:rFonts w:ascii="Arial" w:eastAsia="Times New Roman" w:hAnsi="Arial" w:cs="Arial" w:hint="default"/>
        <w:color w:val="auto"/>
        <w:sz w:val="20"/>
      </w:rPr>
    </w:lvl>
    <w:lvl w:ilvl="6">
      <w:start w:val="1"/>
      <w:numFmt w:val="decimal"/>
      <w:lvlText w:val="%1.%2.%3.%4.%5.%6.%7."/>
      <w:lvlJc w:val="left"/>
      <w:pPr>
        <w:ind w:left="4272" w:hanging="1440"/>
      </w:pPr>
      <w:rPr>
        <w:rFonts w:ascii="Arial" w:eastAsia="Times New Roman" w:hAnsi="Arial" w:cs="Arial" w:hint="default"/>
        <w:color w:val="auto"/>
        <w:sz w:val="20"/>
      </w:rPr>
    </w:lvl>
    <w:lvl w:ilvl="7">
      <w:start w:val="1"/>
      <w:numFmt w:val="decimal"/>
      <w:lvlText w:val="%1.%2.%3.%4.%5.%6.%7.%8."/>
      <w:lvlJc w:val="left"/>
      <w:pPr>
        <w:ind w:left="4744" w:hanging="1440"/>
      </w:pPr>
      <w:rPr>
        <w:rFonts w:ascii="Arial" w:eastAsia="Times New Roman" w:hAnsi="Arial" w:cs="Arial" w:hint="default"/>
        <w:color w:val="auto"/>
        <w:sz w:val="20"/>
      </w:rPr>
    </w:lvl>
    <w:lvl w:ilvl="8">
      <w:start w:val="1"/>
      <w:numFmt w:val="decimal"/>
      <w:lvlText w:val="%1.%2.%3.%4.%5.%6.%7.%8.%9."/>
      <w:lvlJc w:val="left"/>
      <w:pPr>
        <w:ind w:left="5576" w:hanging="1800"/>
      </w:pPr>
      <w:rPr>
        <w:rFonts w:ascii="Arial" w:eastAsia="Times New Roman" w:hAnsi="Arial" w:cs="Arial" w:hint="default"/>
        <w:color w:val="auto"/>
        <w:sz w:val="20"/>
      </w:rPr>
    </w:lvl>
  </w:abstractNum>
  <w:abstractNum w:abstractNumId="31" w15:restartNumberingAfterBreak="0">
    <w:nsid w:val="698A1203"/>
    <w:multiLevelType w:val="hybridMultilevel"/>
    <w:tmpl w:val="65AE608A"/>
    <w:lvl w:ilvl="0" w:tplc="45F411F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150484A"/>
    <w:multiLevelType w:val="hybridMultilevel"/>
    <w:tmpl w:val="E2B61A48"/>
    <w:lvl w:ilvl="0" w:tplc="83E8F694">
      <w:start w:val="1"/>
      <w:numFmt w:val="bullet"/>
      <w:lvlText w:val=""/>
      <w:lvlJc w:val="left"/>
      <w:pPr>
        <w:tabs>
          <w:tab w:val="num" w:pos="2051"/>
        </w:tabs>
        <w:ind w:left="2051" w:hanging="360"/>
      </w:pPr>
      <w:rPr>
        <w:rFonts w:ascii="Symbol" w:hAnsi="Symbol"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33" w15:restartNumberingAfterBreak="0">
    <w:nsid w:val="75AF1260"/>
    <w:multiLevelType w:val="hybridMultilevel"/>
    <w:tmpl w:val="35C2A2FC"/>
    <w:lvl w:ilvl="0" w:tplc="45F411FA">
      <w:numFmt w:val="bullet"/>
      <w:lvlText w:val="-"/>
      <w:lvlJc w:val="left"/>
      <w:pPr>
        <w:ind w:left="754" w:hanging="360"/>
      </w:pPr>
      <w:rPr>
        <w:rFonts w:ascii="Times New Roman" w:eastAsia="Times New Roman" w:hAnsi="Times New Roman"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34" w15:restartNumberingAfterBreak="0">
    <w:nsid w:val="7D8769C8"/>
    <w:multiLevelType w:val="hybridMultilevel"/>
    <w:tmpl w:val="C412755E"/>
    <w:lvl w:ilvl="0" w:tplc="F9ACD04E">
      <w:start w:val="1"/>
      <w:numFmt w:val="decimal"/>
      <w:lvlText w:val="%1."/>
      <w:lvlJc w:val="left"/>
      <w:pPr>
        <w:tabs>
          <w:tab w:val="num" w:pos="643"/>
        </w:tabs>
        <w:ind w:left="643" w:hanging="360"/>
      </w:pPr>
      <w:rPr>
        <w:rFonts w:cs="Times New Roman" w:hint="default"/>
      </w:rPr>
    </w:lvl>
    <w:lvl w:ilvl="1" w:tplc="B776E116">
      <w:numFmt w:val="none"/>
      <w:lvlText w:val=""/>
      <w:lvlJc w:val="left"/>
      <w:pPr>
        <w:tabs>
          <w:tab w:val="num" w:pos="360"/>
        </w:tabs>
      </w:pPr>
      <w:rPr>
        <w:rFonts w:cs="Times New Roman"/>
      </w:rPr>
    </w:lvl>
    <w:lvl w:ilvl="2" w:tplc="9EEC7152">
      <w:numFmt w:val="none"/>
      <w:lvlText w:val=""/>
      <w:lvlJc w:val="left"/>
      <w:pPr>
        <w:tabs>
          <w:tab w:val="num" w:pos="360"/>
        </w:tabs>
      </w:pPr>
      <w:rPr>
        <w:rFonts w:cs="Times New Roman"/>
      </w:rPr>
    </w:lvl>
    <w:lvl w:ilvl="3" w:tplc="BC326DAE">
      <w:numFmt w:val="none"/>
      <w:lvlText w:val=""/>
      <w:lvlJc w:val="left"/>
      <w:pPr>
        <w:tabs>
          <w:tab w:val="num" w:pos="360"/>
        </w:tabs>
      </w:pPr>
      <w:rPr>
        <w:rFonts w:cs="Times New Roman"/>
      </w:rPr>
    </w:lvl>
    <w:lvl w:ilvl="4" w:tplc="389AF6FC">
      <w:numFmt w:val="none"/>
      <w:lvlText w:val=""/>
      <w:lvlJc w:val="left"/>
      <w:pPr>
        <w:tabs>
          <w:tab w:val="num" w:pos="360"/>
        </w:tabs>
      </w:pPr>
      <w:rPr>
        <w:rFonts w:cs="Times New Roman"/>
      </w:rPr>
    </w:lvl>
    <w:lvl w:ilvl="5" w:tplc="DABCFF40">
      <w:numFmt w:val="none"/>
      <w:lvlText w:val=""/>
      <w:lvlJc w:val="left"/>
      <w:pPr>
        <w:tabs>
          <w:tab w:val="num" w:pos="360"/>
        </w:tabs>
      </w:pPr>
      <w:rPr>
        <w:rFonts w:cs="Times New Roman"/>
      </w:rPr>
    </w:lvl>
    <w:lvl w:ilvl="6" w:tplc="C5669752">
      <w:numFmt w:val="none"/>
      <w:lvlText w:val=""/>
      <w:lvlJc w:val="left"/>
      <w:pPr>
        <w:tabs>
          <w:tab w:val="num" w:pos="360"/>
        </w:tabs>
      </w:pPr>
      <w:rPr>
        <w:rFonts w:cs="Times New Roman"/>
      </w:rPr>
    </w:lvl>
    <w:lvl w:ilvl="7" w:tplc="C554BF4E">
      <w:numFmt w:val="none"/>
      <w:lvlText w:val=""/>
      <w:lvlJc w:val="left"/>
      <w:pPr>
        <w:tabs>
          <w:tab w:val="num" w:pos="360"/>
        </w:tabs>
      </w:pPr>
      <w:rPr>
        <w:rFonts w:cs="Times New Roman"/>
      </w:rPr>
    </w:lvl>
    <w:lvl w:ilvl="8" w:tplc="C2A6F36A">
      <w:numFmt w:val="none"/>
      <w:lvlText w:val=""/>
      <w:lvlJc w:val="left"/>
      <w:pPr>
        <w:tabs>
          <w:tab w:val="num" w:pos="360"/>
        </w:tabs>
      </w:pPr>
      <w:rPr>
        <w:rFonts w:cs="Times New Roman"/>
      </w:rPr>
    </w:lvl>
  </w:abstractNum>
  <w:num w:numId="1">
    <w:abstractNumId w:val="34"/>
  </w:num>
  <w:num w:numId="2">
    <w:abstractNumId w:val="2"/>
  </w:num>
  <w:num w:numId="3">
    <w:abstractNumId w:val="32"/>
  </w:num>
  <w:num w:numId="4">
    <w:abstractNumId w:val="23"/>
  </w:num>
  <w:num w:numId="5">
    <w:abstractNumId w:val="10"/>
  </w:num>
  <w:num w:numId="6">
    <w:abstractNumId w:val="13"/>
  </w:num>
  <w:num w:numId="7">
    <w:abstractNumId w:val="12"/>
  </w:num>
  <w:num w:numId="8">
    <w:abstractNumId w:val="4"/>
  </w:num>
  <w:num w:numId="9">
    <w:abstractNumId w:val="9"/>
  </w:num>
  <w:num w:numId="10">
    <w:abstractNumId w:val="33"/>
  </w:num>
  <w:num w:numId="11">
    <w:abstractNumId w:val="29"/>
  </w:num>
  <w:num w:numId="12">
    <w:abstractNumId w:val="18"/>
  </w:num>
  <w:num w:numId="13">
    <w:abstractNumId w:val="28"/>
  </w:num>
  <w:num w:numId="14">
    <w:abstractNumId w:val="17"/>
  </w:num>
  <w:num w:numId="15">
    <w:abstractNumId w:val="14"/>
  </w:num>
  <w:num w:numId="16">
    <w:abstractNumId w:val="27"/>
  </w:num>
  <w:num w:numId="17">
    <w:abstractNumId w:val="5"/>
  </w:num>
  <w:num w:numId="18">
    <w:abstractNumId w:val="25"/>
  </w:num>
  <w:num w:numId="19">
    <w:abstractNumId w:val="6"/>
  </w:num>
  <w:num w:numId="20">
    <w:abstractNumId w:val="8"/>
  </w:num>
  <w:num w:numId="21">
    <w:abstractNumId w:val="26"/>
  </w:num>
  <w:num w:numId="22">
    <w:abstractNumId w:val="11"/>
  </w:num>
  <w:num w:numId="23">
    <w:abstractNumId w:val="31"/>
  </w:num>
  <w:num w:numId="24">
    <w:abstractNumId w:val="0"/>
  </w:num>
  <w:num w:numId="25">
    <w:abstractNumId w:val="15"/>
  </w:num>
  <w:num w:numId="26">
    <w:abstractNumId w:val="21"/>
  </w:num>
  <w:num w:numId="27">
    <w:abstractNumId w:val="24"/>
  </w:num>
  <w:num w:numId="28">
    <w:abstractNumId w:val="16"/>
  </w:num>
  <w:num w:numId="29">
    <w:abstractNumId w:val="30"/>
  </w:num>
  <w:num w:numId="30">
    <w:abstractNumId w:val="22"/>
  </w:num>
  <w:num w:numId="31">
    <w:abstractNumId w:val="7"/>
  </w:num>
  <w:num w:numId="32">
    <w:abstractNumId w:val="20"/>
  </w:num>
  <w:num w:numId="33">
    <w:abstractNumId w:val="19"/>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44"/>
    <w:rsid w:val="00000037"/>
    <w:rsid w:val="00006ECD"/>
    <w:rsid w:val="00014E88"/>
    <w:rsid w:val="00016CFF"/>
    <w:rsid w:val="00020E04"/>
    <w:rsid w:val="000265D7"/>
    <w:rsid w:val="00031960"/>
    <w:rsid w:val="00040A36"/>
    <w:rsid w:val="000414B6"/>
    <w:rsid w:val="0004730E"/>
    <w:rsid w:val="000531BB"/>
    <w:rsid w:val="00054C81"/>
    <w:rsid w:val="00056E74"/>
    <w:rsid w:val="00066DEB"/>
    <w:rsid w:val="00066EB6"/>
    <w:rsid w:val="000744B0"/>
    <w:rsid w:val="00077B66"/>
    <w:rsid w:val="000809AD"/>
    <w:rsid w:val="0008618B"/>
    <w:rsid w:val="000867E6"/>
    <w:rsid w:val="00093016"/>
    <w:rsid w:val="000A0AF3"/>
    <w:rsid w:val="000A0EA3"/>
    <w:rsid w:val="000A2CD3"/>
    <w:rsid w:val="000A61D0"/>
    <w:rsid w:val="000A7113"/>
    <w:rsid w:val="000A723F"/>
    <w:rsid w:val="000A743F"/>
    <w:rsid w:val="000B3052"/>
    <w:rsid w:val="000B4594"/>
    <w:rsid w:val="000B47B3"/>
    <w:rsid w:val="000B60B4"/>
    <w:rsid w:val="000B67E6"/>
    <w:rsid w:val="000C5DDB"/>
    <w:rsid w:val="000D20B2"/>
    <w:rsid w:val="000D21B4"/>
    <w:rsid w:val="000D5FF5"/>
    <w:rsid w:val="000D788D"/>
    <w:rsid w:val="000E7A59"/>
    <w:rsid w:val="000F04C3"/>
    <w:rsid w:val="000F1736"/>
    <w:rsid w:val="000F363A"/>
    <w:rsid w:val="000F6675"/>
    <w:rsid w:val="00102BB9"/>
    <w:rsid w:val="00117C59"/>
    <w:rsid w:val="00121B6D"/>
    <w:rsid w:val="00123AE4"/>
    <w:rsid w:val="0012476C"/>
    <w:rsid w:val="00124D43"/>
    <w:rsid w:val="00127181"/>
    <w:rsid w:val="0013076F"/>
    <w:rsid w:val="00137758"/>
    <w:rsid w:val="00153E09"/>
    <w:rsid w:val="00154740"/>
    <w:rsid w:val="00155112"/>
    <w:rsid w:val="0016512D"/>
    <w:rsid w:val="00170520"/>
    <w:rsid w:val="00180667"/>
    <w:rsid w:val="00182F47"/>
    <w:rsid w:val="00192EFB"/>
    <w:rsid w:val="001941B0"/>
    <w:rsid w:val="00196586"/>
    <w:rsid w:val="001A3060"/>
    <w:rsid w:val="001A558E"/>
    <w:rsid w:val="001B0B21"/>
    <w:rsid w:val="001B6FFF"/>
    <w:rsid w:val="001B7F81"/>
    <w:rsid w:val="001C03DE"/>
    <w:rsid w:val="001C2351"/>
    <w:rsid w:val="001D0E21"/>
    <w:rsid w:val="001D6DAF"/>
    <w:rsid w:val="001D7215"/>
    <w:rsid w:val="001D7BB4"/>
    <w:rsid w:val="001E1526"/>
    <w:rsid w:val="001E42FC"/>
    <w:rsid w:val="001E69FC"/>
    <w:rsid w:val="001E6CD5"/>
    <w:rsid w:val="001F07E5"/>
    <w:rsid w:val="001F306C"/>
    <w:rsid w:val="001F612F"/>
    <w:rsid w:val="001F6808"/>
    <w:rsid w:val="001F7BCD"/>
    <w:rsid w:val="00201CF6"/>
    <w:rsid w:val="00202106"/>
    <w:rsid w:val="002021DD"/>
    <w:rsid w:val="0020687E"/>
    <w:rsid w:val="00215E0A"/>
    <w:rsid w:val="00217768"/>
    <w:rsid w:val="00225059"/>
    <w:rsid w:val="0023047C"/>
    <w:rsid w:val="00241A6D"/>
    <w:rsid w:val="002434D1"/>
    <w:rsid w:val="00244B09"/>
    <w:rsid w:val="002470AD"/>
    <w:rsid w:val="00253119"/>
    <w:rsid w:val="00254651"/>
    <w:rsid w:val="002558C6"/>
    <w:rsid w:val="0025641C"/>
    <w:rsid w:val="00263B31"/>
    <w:rsid w:val="00266804"/>
    <w:rsid w:val="002704B0"/>
    <w:rsid w:val="0027588B"/>
    <w:rsid w:val="00284166"/>
    <w:rsid w:val="00284A49"/>
    <w:rsid w:val="00287755"/>
    <w:rsid w:val="002949A9"/>
    <w:rsid w:val="002957C2"/>
    <w:rsid w:val="00295FF3"/>
    <w:rsid w:val="0029732C"/>
    <w:rsid w:val="0029755D"/>
    <w:rsid w:val="002A315E"/>
    <w:rsid w:val="002A57CF"/>
    <w:rsid w:val="002B283B"/>
    <w:rsid w:val="002B4BDD"/>
    <w:rsid w:val="002B55C6"/>
    <w:rsid w:val="002B5C2A"/>
    <w:rsid w:val="002B724E"/>
    <w:rsid w:val="002C6E00"/>
    <w:rsid w:val="002D3392"/>
    <w:rsid w:val="002D63C0"/>
    <w:rsid w:val="002D6C65"/>
    <w:rsid w:val="002E1E4D"/>
    <w:rsid w:val="002E3256"/>
    <w:rsid w:val="002E36FE"/>
    <w:rsid w:val="002F1840"/>
    <w:rsid w:val="00300549"/>
    <w:rsid w:val="00305C84"/>
    <w:rsid w:val="0030792E"/>
    <w:rsid w:val="00310810"/>
    <w:rsid w:val="00315343"/>
    <w:rsid w:val="00317A51"/>
    <w:rsid w:val="00321DFD"/>
    <w:rsid w:val="00323331"/>
    <w:rsid w:val="00331327"/>
    <w:rsid w:val="00337193"/>
    <w:rsid w:val="00337246"/>
    <w:rsid w:val="003515F4"/>
    <w:rsid w:val="00353906"/>
    <w:rsid w:val="00354731"/>
    <w:rsid w:val="00354BC7"/>
    <w:rsid w:val="00364454"/>
    <w:rsid w:val="00374450"/>
    <w:rsid w:val="003768F2"/>
    <w:rsid w:val="00382F52"/>
    <w:rsid w:val="003865EE"/>
    <w:rsid w:val="00391B86"/>
    <w:rsid w:val="00391BD8"/>
    <w:rsid w:val="003952F5"/>
    <w:rsid w:val="003A0D31"/>
    <w:rsid w:val="003A0E87"/>
    <w:rsid w:val="003A480E"/>
    <w:rsid w:val="003A6836"/>
    <w:rsid w:val="003B146A"/>
    <w:rsid w:val="003B17CC"/>
    <w:rsid w:val="003B50C7"/>
    <w:rsid w:val="003B75F3"/>
    <w:rsid w:val="003C1637"/>
    <w:rsid w:val="003C55D6"/>
    <w:rsid w:val="003D1902"/>
    <w:rsid w:val="003D3E66"/>
    <w:rsid w:val="003D4997"/>
    <w:rsid w:val="003E04D9"/>
    <w:rsid w:val="003F1CF0"/>
    <w:rsid w:val="003F7F4A"/>
    <w:rsid w:val="00402699"/>
    <w:rsid w:val="004050F1"/>
    <w:rsid w:val="004137A4"/>
    <w:rsid w:val="00424B3D"/>
    <w:rsid w:val="00426FC2"/>
    <w:rsid w:val="00431C0B"/>
    <w:rsid w:val="00434E92"/>
    <w:rsid w:val="004369AC"/>
    <w:rsid w:val="00444A78"/>
    <w:rsid w:val="00451B11"/>
    <w:rsid w:val="00456E58"/>
    <w:rsid w:val="00460464"/>
    <w:rsid w:val="004639B3"/>
    <w:rsid w:val="00464AD9"/>
    <w:rsid w:val="00464C9C"/>
    <w:rsid w:val="00466AE8"/>
    <w:rsid w:val="004720C1"/>
    <w:rsid w:val="0047301A"/>
    <w:rsid w:val="004763D4"/>
    <w:rsid w:val="0048547B"/>
    <w:rsid w:val="00486DF6"/>
    <w:rsid w:val="00496DEB"/>
    <w:rsid w:val="004A2C9B"/>
    <w:rsid w:val="004B24E2"/>
    <w:rsid w:val="004B3091"/>
    <w:rsid w:val="004C0FC1"/>
    <w:rsid w:val="004C586E"/>
    <w:rsid w:val="004C5AB1"/>
    <w:rsid w:val="004C68EA"/>
    <w:rsid w:val="004C6F4E"/>
    <w:rsid w:val="004D0A98"/>
    <w:rsid w:val="004D5341"/>
    <w:rsid w:val="004E1693"/>
    <w:rsid w:val="004E2785"/>
    <w:rsid w:val="004E35D1"/>
    <w:rsid w:val="00502988"/>
    <w:rsid w:val="00511424"/>
    <w:rsid w:val="0051559B"/>
    <w:rsid w:val="005258D1"/>
    <w:rsid w:val="005306C7"/>
    <w:rsid w:val="005425B4"/>
    <w:rsid w:val="00544B8F"/>
    <w:rsid w:val="00546179"/>
    <w:rsid w:val="005643B1"/>
    <w:rsid w:val="00574838"/>
    <w:rsid w:val="00575679"/>
    <w:rsid w:val="005777AE"/>
    <w:rsid w:val="0058036C"/>
    <w:rsid w:val="005826F4"/>
    <w:rsid w:val="005831DE"/>
    <w:rsid w:val="00584C04"/>
    <w:rsid w:val="00586D73"/>
    <w:rsid w:val="00590A82"/>
    <w:rsid w:val="0059522A"/>
    <w:rsid w:val="005A08B7"/>
    <w:rsid w:val="005B74F2"/>
    <w:rsid w:val="005D38FE"/>
    <w:rsid w:val="005D669A"/>
    <w:rsid w:val="005E136A"/>
    <w:rsid w:val="005E1C90"/>
    <w:rsid w:val="005E2EDF"/>
    <w:rsid w:val="005E31AD"/>
    <w:rsid w:val="005E36E4"/>
    <w:rsid w:val="005E3764"/>
    <w:rsid w:val="005E7C12"/>
    <w:rsid w:val="005F27A5"/>
    <w:rsid w:val="005F3444"/>
    <w:rsid w:val="00600840"/>
    <w:rsid w:val="00602E3C"/>
    <w:rsid w:val="006073D2"/>
    <w:rsid w:val="00610734"/>
    <w:rsid w:val="00610AAE"/>
    <w:rsid w:val="00610B44"/>
    <w:rsid w:val="00611074"/>
    <w:rsid w:val="0062329B"/>
    <w:rsid w:val="00625DC9"/>
    <w:rsid w:val="006269D2"/>
    <w:rsid w:val="00631EBC"/>
    <w:rsid w:val="006361AA"/>
    <w:rsid w:val="00640D9E"/>
    <w:rsid w:val="00654548"/>
    <w:rsid w:val="00656252"/>
    <w:rsid w:val="0066645E"/>
    <w:rsid w:val="006749CF"/>
    <w:rsid w:val="00674D87"/>
    <w:rsid w:val="00675EE1"/>
    <w:rsid w:val="00677DB2"/>
    <w:rsid w:val="00680AC6"/>
    <w:rsid w:val="00684782"/>
    <w:rsid w:val="0068752B"/>
    <w:rsid w:val="006877F6"/>
    <w:rsid w:val="00690E07"/>
    <w:rsid w:val="00697168"/>
    <w:rsid w:val="006B046B"/>
    <w:rsid w:val="006C3A59"/>
    <w:rsid w:val="006C7C2A"/>
    <w:rsid w:val="006D16D5"/>
    <w:rsid w:val="006E038D"/>
    <w:rsid w:val="006F7BA5"/>
    <w:rsid w:val="00704DAB"/>
    <w:rsid w:val="0070637C"/>
    <w:rsid w:val="00717BEF"/>
    <w:rsid w:val="00720742"/>
    <w:rsid w:val="0073755A"/>
    <w:rsid w:val="00751557"/>
    <w:rsid w:val="0075593E"/>
    <w:rsid w:val="0076007B"/>
    <w:rsid w:val="00764960"/>
    <w:rsid w:val="00766DF8"/>
    <w:rsid w:val="007734F8"/>
    <w:rsid w:val="00774452"/>
    <w:rsid w:val="0077452C"/>
    <w:rsid w:val="00776AD3"/>
    <w:rsid w:val="007811D0"/>
    <w:rsid w:val="00786FF7"/>
    <w:rsid w:val="00792138"/>
    <w:rsid w:val="007A21B6"/>
    <w:rsid w:val="007C4094"/>
    <w:rsid w:val="007C5AFF"/>
    <w:rsid w:val="007C78CA"/>
    <w:rsid w:val="007E2469"/>
    <w:rsid w:val="007E3F11"/>
    <w:rsid w:val="007E5FDD"/>
    <w:rsid w:val="007E6103"/>
    <w:rsid w:val="007E6A1C"/>
    <w:rsid w:val="007F09DB"/>
    <w:rsid w:val="007F27E0"/>
    <w:rsid w:val="007F7D0C"/>
    <w:rsid w:val="00801573"/>
    <w:rsid w:val="0081024D"/>
    <w:rsid w:val="0081308E"/>
    <w:rsid w:val="00816110"/>
    <w:rsid w:val="0081704D"/>
    <w:rsid w:val="00827F85"/>
    <w:rsid w:val="00830EC3"/>
    <w:rsid w:val="00831E22"/>
    <w:rsid w:val="008572AF"/>
    <w:rsid w:val="00861F0F"/>
    <w:rsid w:val="008659E1"/>
    <w:rsid w:val="0086720C"/>
    <w:rsid w:val="00873DB6"/>
    <w:rsid w:val="0087556B"/>
    <w:rsid w:val="008763C3"/>
    <w:rsid w:val="008779E1"/>
    <w:rsid w:val="0088314E"/>
    <w:rsid w:val="00891578"/>
    <w:rsid w:val="00891C44"/>
    <w:rsid w:val="008926BC"/>
    <w:rsid w:val="00893431"/>
    <w:rsid w:val="008A0B8F"/>
    <w:rsid w:val="008A0CA3"/>
    <w:rsid w:val="008B7424"/>
    <w:rsid w:val="008B7BAD"/>
    <w:rsid w:val="008D15AC"/>
    <w:rsid w:val="008D18A6"/>
    <w:rsid w:val="008D2805"/>
    <w:rsid w:val="008D5810"/>
    <w:rsid w:val="008D754E"/>
    <w:rsid w:val="008E1A65"/>
    <w:rsid w:val="008E38E2"/>
    <w:rsid w:val="008E75B9"/>
    <w:rsid w:val="008F3FA6"/>
    <w:rsid w:val="008F6950"/>
    <w:rsid w:val="008F7A6B"/>
    <w:rsid w:val="00901A17"/>
    <w:rsid w:val="0090738A"/>
    <w:rsid w:val="00912421"/>
    <w:rsid w:val="00913615"/>
    <w:rsid w:val="009137D8"/>
    <w:rsid w:val="00914EC5"/>
    <w:rsid w:val="00924D32"/>
    <w:rsid w:val="0093274A"/>
    <w:rsid w:val="0093645E"/>
    <w:rsid w:val="00937DE8"/>
    <w:rsid w:val="00943F7A"/>
    <w:rsid w:val="0096006E"/>
    <w:rsid w:val="009600EA"/>
    <w:rsid w:val="009629BE"/>
    <w:rsid w:val="009675D6"/>
    <w:rsid w:val="00973F7E"/>
    <w:rsid w:val="00974AB9"/>
    <w:rsid w:val="0097646B"/>
    <w:rsid w:val="00976735"/>
    <w:rsid w:val="009852CB"/>
    <w:rsid w:val="00994905"/>
    <w:rsid w:val="009A1D67"/>
    <w:rsid w:val="009B31BF"/>
    <w:rsid w:val="009B5D1A"/>
    <w:rsid w:val="009C74AE"/>
    <w:rsid w:val="009F0DA4"/>
    <w:rsid w:val="009F29C2"/>
    <w:rsid w:val="009F31BD"/>
    <w:rsid w:val="009F57FA"/>
    <w:rsid w:val="009F7FF9"/>
    <w:rsid w:val="00A02CDE"/>
    <w:rsid w:val="00A07AE4"/>
    <w:rsid w:val="00A14D88"/>
    <w:rsid w:val="00A15FE2"/>
    <w:rsid w:val="00A21A9E"/>
    <w:rsid w:val="00A24F35"/>
    <w:rsid w:val="00A325C4"/>
    <w:rsid w:val="00A337F8"/>
    <w:rsid w:val="00A35B65"/>
    <w:rsid w:val="00A361A7"/>
    <w:rsid w:val="00A36558"/>
    <w:rsid w:val="00A36CB8"/>
    <w:rsid w:val="00A53839"/>
    <w:rsid w:val="00A569AC"/>
    <w:rsid w:val="00A63023"/>
    <w:rsid w:val="00A6665E"/>
    <w:rsid w:val="00A734EF"/>
    <w:rsid w:val="00A75596"/>
    <w:rsid w:val="00A772D6"/>
    <w:rsid w:val="00A82D8A"/>
    <w:rsid w:val="00A84F23"/>
    <w:rsid w:val="00A8572C"/>
    <w:rsid w:val="00A94E88"/>
    <w:rsid w:val="00A977F5"/>
    <w:rsid w:val="00AA3851"/>
    <w:rsid w:val="00AB25F9"/>
    <w:rsid w:val="00AB6A4C"/>
    <w:rsid w:val="00AB7188"/>
    <w:rsid w:val="00AB76F8"/>
    <w:rsid w:val="00AC30C4"/>
    <w:rsid w:val="00AC5A41"/>
    <w:rsid w:val="00AC7262"/>
    <w:rsid w:val="00AD2880"/>
    <w:rsid w:val="00AD2BD6"/>
    <w:rsid w:val="00AE3F5B"/>
    <w:rsid w:val="00AE72B9"/>
    <w:rsid w:val="00AF42A9"/>
    <w:rsid w:val="00B026EF"/>
    <w:rsid w:val="00B03901"/>
    <w:rsid w:val="00B05F5B"/>
    <w:rsid w:val="00B12FB2"/>
    <w:rsid w:val="00B224B0"/>
    <w:rsid w:val="00B34F86"/>
    <w:rsid w:val="00B351E5"/>
    <w:rsid w:val="00B42A9A"/>
    <w:rsid w:val="00B46276"/>
    <w:rsid w:val="00B56998"/>
    <w:rsid w:val="00B726CA"/>
    <w:rsid w:val="00B727E8"/>
    <w:rsid w:val="00B72E9D"/>
    <w:rsid w:val="00B73D25"/>
    <w:rsid w:val="00B82CF8"/>
    <w:rsid w:val="00B86387"/>
    <w:rsid w:val="00B92486"/>
    <w:rsid w:val="00B93B61"/>
    <w:rsid w:val="00B948AB"/>
    <w:rsid w:val="00B94F98"/>
    <w:rsid w:val="00BA2B5F"/>
    <w:rsid w:val="00BA3DE7"/>
    <w:rsid w:val="00BA657A"/>
    <w:rsid w:val="00BB0A93"/>
    <w:rsid w:val="00BB15BB"/>
    <w:rsid w:val="00BB7BFA"/>
    <w:rsid w:val="00BC62FB"/>
    <w:rsid w:val="00BC7B23"/>
    <w:rsid w:val="00BD167F"/>
    <w:rsid w:val="00BD17CE"/>
    <w:rsid w:val="00BE1C6D"/>
    <w:rsid w:val="00BE2EEF"/>
    <w:rsid w:val="00BE33EC"/>
    <w:rsid w:val="00BE50E0"/>
    <w:rsid w:val="00BF276B"/>
    <w:rsid w:val="00BF4652"/>
    <w:rsid w:val="00BF6276"/>
    <w:rsid w:val="00C00121"/>
    <w:rsid w:val="00C0140E"/>
    <w:rsid w:val="00C044BC"/>
    <w:rsid w:val="00C264CE"/>
    <w:rsid w:val="00C276CC"/>
    <w:rsid w:val="00C311F6"/>
    <w:rsid w:val="00C34B8C"/>
    <w:rsid w:val="00C43EBC"/>
    <w:rsid w:val="00C67363"/>
    <w:rsid w:val="00C705E3"/>
    <w:rsid w:val="00C71462"/>
    <w:rsid w:val="00C7546E"/>
    <w:rsid w:val="00C75BCF"/>
    <w:rsid w:val="00C81400"/>
    <w:rsid w:val="00C824F8"/>
    <w:rsid w:val="00C85F2A"/>
    <w:rsid w:val="00C92EB9"/>
    <w:rsid w:val="00C93E95"/>
    <w:rsid w:val="00CA0858"/>
    <w:rsid w:val="00CA0F54"/>
    <w:rsid w:val="00CB765A"/>
    <w:rsid w:val="00CC2940"/>
    <w:rsid w:val="00CC6366"/>
    <w:rsid w:val="00CC69EE"/>
    <w:rsid w:val="00CD4816"/>
    <w:rsid w:val="00CD6D25"/>
    <w:rsid w:val="00CE0134"/>
    <w:rsid w:val="00CF3487"/>
    <w:rsid w:val="00CF5706"/>
    <w:rsid w:val="00CF7DC9"/>
    <w:rsid w:val="00D01AEA"/>
    <w:rsid w:val="00D23EBE"/>
    <w:rsid w:val="00D24682"/>
    <w:rsid w:val="00D27C04"/>
    <w:rsid w:val="00D314ED"/>
    <w:rsid w:val="00D42C21"/>
    <w:rsid w:val="00D5542F"/>
    <w:rsid w:val="00D55C22"/>
    <w:rsid w:val="00D57BC3"/>
    <w:rsid w:val="00D6236A"/>
    <w:rsid w:val="00D62BF4"/>
    <w:rsid w:val="00D70274"/>
    <w:rsid w:val="00D81796"/>
    <w:rsid w:val="00D95BE6"/>
    <w:rsid w:val="00D9752A"/>
    <w:rsid w:val="00DA2130"/>
    <w:rsid w:val="00DA2C6B"/>
    <w:rsid w:val="00DA5F13"/>
    <w:rsid w:val="00DA7B6B"/>
    <w:rsid w:val="00DB19EB"/>
    <w:rsid w:val="00DB6EE1"/>
    <w:rsid w:val="00DB72DD"/>
    <w:rsid w:val="00DB740A"/>
    <w:rsid w:val="00DC5456"/>
    <w:rsid w:val="00DD33C8"/>
    <w:rsid w:val="00DD42AD"/>
    <w:rsid w:val="00DD5996"/>
    <w:rsid w:val="00DD7DB0"/>
    <w:rsid w:val="00DE05F9"/>
    <w:rsid w:val="00DE44E3"/>
    <w:rsid w:val="00DE604F"/>
    <w:rsid w:val="00DE7834"/>
    <w:rsid w:val="00DF1AE6"/>
    <w:rsid w:val="00DF3F88"/>
    <w:rsid w:val="00DF6EEE"/>
    <w:rsid w:val="00DF7A63"/>
    <w:rsid w:val="00E00FE6"/>
    <w:rsid w:val="00E02B8E"/>
    <w:rsid w:val="00E11D31"/>
    <w:rsid w:val="00E129DD"/>
    <w:rsid w:val="00E15042"/>
    <w:rsid w:val="00E21E6C"/>
    <w:rsid w:val="00E2332B"/>
    <w:rsid w:val="00E2438E"/>
    <w:rsid w:val="00E26545"/>
    <w:rsid w:val="00E30EEA"/>
    <w:rsid w:val="00E32E01"/>
    <w:rsid w:val="00E35F4B"/>
    <w:rsid w:val="00E40813"/>
    <w:rsid w:val="00E410DE"/>
    <w:rsid w:val="00E44E1F"/>
    <w:rsid w:val="00E50AF2"/>
    <w:rsid w:val="00E53457"/>
    <w:rsid w:val="00E5657A"/>
    <w:rsid w:val="00E70370"/>
    <w:rsid w:val="00E74275"/>
    <w:rsid w:val="00E763F2"/>
    <w:rsid w:val="00E84D59"/>
    <w:rsid w:val="00E858D3"/>
    <w:rsid w:val="00E90F51"/>
    <w:rsid w:val="00E92148"/>
    <w:rsid w:val="00E96E5B"/>
    <w:rsid w:val="00EB183B"/>
    <w:rsid w:val="00EB3693"/>
    <w:rsid w:val="00EC0690"/>
    <w:rsid w:val="00EC0816"/>
    <w:rsid w:val="00EC4CC8"/>
    <w:rsid w:val="00EC50D6"/>
    <w:rsid w:val="00ED1440"/>
    <w:rsid w:val="00ED2490"/>
    <w:rsid w:val="00EE1CBB"/>
    <w:rsid w:val="00EF2BD2"/>
    <w:rsid w:val="00EF4084"/>
    <w:rsid w:val="00F036C9"/>
    <w:rsid w:val="00F04654"/>
    <w:rsid w:val="00F07CB3"/>
    <w:rsid w:val="00F12D88"/>
    <w:rsid w:val="00F16E0A"/>
    <w:rsid w:val="00F33B01"/>
    <w:rsid w:val="00F34E47"/>
    <w:rsid w:val="00F41D39"/>
    <w:rsid w:val="00F437CD"/>
    <w:rsid w:val="00F47D6F"/>
    <w:rsid w:val="00F51B9F"/>
    <w:rsid w:val="00F56F44"/>
    <w:rsid w:val="00F635B2"/>
    <w:rsid w:val="00F648D5"/>
    <w:rsid w:val="00F64C0B"/>
    <w:rsid w:val="00F71B1B"/>
    <w:rsid w:val="00F74CE1"/>
    <w:rsid w:val="00F85284"/>
    <w:rsid w:val="00F90964"/>
    <w:rsid w:val="00F92EAA"/>
    <w:rsid w:val="00F93DCD"/>
    <w:rsid w:val="00F9498F"/>
    <w:rsid w:val="00F962F1"/>
    <w:rsid w:val="00FB008C"/>
    <w:rsid w:val="00FB5138"/>
    <w:rsid w:val="00FC0849"/>
    <w:rsid w:val="00FC1973"/>
    <w:rsid w:val="00FD53ED"/>
    <w:rsid w:val="00FD6BE5"/>
    <w:rsid w:val="00FD74C8"/>
    <w:rsid w:val="00FD78EC"/>
    <w:rsid w:val="00FE0B5F"/>
    <w:rsid w:val="00FE1142"/>
    <w:rsid w:val="00FE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630908"/>
  <w15:docId w15:val="{80E876D8-8450-460D-B7FC-0C9A33F2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44"/>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1C44"/>
    <w:pPr>
      <w:jc w:val="both"/>
    </w:pPr>
    <w:rPr>
      <w:rFonts w:ascii="Arial Narrow" w:eastAsia="Calibri" w:hAnsi="Arial Narrow"/>
      <w:sz w:val="20"/>
      <w:szCs w:val="20"/>
      <w:lang w:eastAsia="ru-RU"/>
    </w:rPr>
  </w:style>
  <w:style w:type="character" w:customStyle="1" w:styleId="a4">
    <w:name w:val="Основной текст Знак"/>
    <w:link w:val="a3"/>
    <w:locked/>
    <w:rsid w:val="00891C44"/>
    <w:rPr>
      <w:rFonts w:ascii="Arial Narrow" w:hAnsi="Arial Narrow"/>
      <w:sz w:val="20"/>
      <w:lang w:eastAsia="ru-RU"/>
    </w:rPr>
  </w:style>
  <w:style w:type="paragraph" w:styleId="a5">
    <w:name w:val="Title"/>
    <w:basedOn w:val="a"/>
    <w:link w:val="a6"/>
    <w:qFormat/>
    <w:rsid w:val="00891C44"/>
    <w:pPr>
      <w:jc w:val="center"/>
    </w:pPr>
    <w:rPr>
      <w:rFonts w:eastAsia="Calibri"/>
      <w:b/>
      <w:sz w:val="20"/>
      <w:szCs w:val="20"/>
      <w:lang w:eastAsia="ru-RU"/>
    </w:rPr>
  </w:style>
  <w:style w:type="character" w:customStyle="1" w:styleId="a6">
    <w:name w:val="Заголовок Знак"/>
    <w:link w:val="a5"/>
    <w:locked/>
    <w:rsid w:val="00891C44"/>
    <w:rPr>
      <w:rFonts w:ascii="Times New Roman" w:hAnsi="Times New Roman"/>
      <w:b/>
      <w:sz w:val="20"/>
      <w:lang w:eastAsia="ru-RU"/>
    </w:rPr>
  </w:style>
  <w:style w:type="paragraph" w:styleId="2">
    <w:name w:val="Body Text 2"/>
    <w:basedOn w:val="a"/>
    <w:link w:val="20"/>
    <w:rsid w:val="00891C44"/>
    <w:pPr>
      <w:ind w:right="-694"/>
    </w:pPr>
    <w:rPr>
      <w:rFonts w:eastAsia="Calibri"/>
      <w:szCs w:val="20"/>
      <w:lang w:eastAsia="ru-RU"/>
    </w:rPr>
  </w:style>
  <w:style w:type="character" w:customStyle="1" w:styleId="20">
    <w:name w:val="Основной текст 2 Знак"/>
    <w:link w:val="2"/>
    <w:locked/>
    <w:rsid w:val="00891C44"/>
    <w:rPr>
      <w:rFonts w:ascii="Times New Roman" w:hAnsi="Times New Roman"/>
      <w:sz w:val="24"/>
      <w:lang w:eastAsia="ru-RU"/>
    </w:rPr>
  </w:style>
  <w:style w:type="paragraph" w:styleId="HTML">
    <w:name w:val="HTML Preformatted"/>
    <w:basedOn w:val="a"/>
    <w:link w:val="HTML0"/>
    <w:rsid w:val="0089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u-RU"/>
    </w:rPr>
  </w:style>
  <w:style w:type="character" w:customStyle="1" w:styleId="HTML0">
    <w:name w:val="Стандартный HTML Знак"/>
    <w:link w:val="HTML"/>
    <w:locked/>
    <w:rsid w:val="00891C44"/>
    <w:rPr>
      <w:rFonts w:ascii="Courier New" w:hAnsi="Courier New"/>
      <w:sz w:val="20"/>
      <w:lang w:eastAsia="ru-RU"/>
    </w:rPr>
  </w:style>
  <w:style w:type="character" w:styleId="a7">
    <w:name w:val="Hyperlink"/>
    <w:rsid w:val="00891C44"/>
    <w:rPr>
      <w:color w:val="0000FF"/>
      <w:u w:val="single"/>
    </w:rPr>
  </w:style>
  <w:style w:type="paragraph" w:customStyle="1" w:styleId="ListParagraph1">
    <w:name w:val="List Paragraph1"/>
    <w:basedOn w:val="a"/>
    <w:rsid w:val="00891C44"/>
    <w:pPr>
      <w:ind w:left="708"/>
    </w:pPr>
  </w:style>
  <w:style w:type="character" w:customStyle="1" w:styleId="hps">
    <w:name w:val="hps"/>
    <w:rsid w:val="00891C44"/>
  </w:style>
  <w:style w:type="character" w:customStyle="1" w:styleId="shorttext">
    <w:name w:val="short_text"/>
    <w:rsid w:val="00891C44"/>
  </w:style>
  <w:style w:type="paragraph" w:styleId="a8">
    <w:name w:val="Body Text Indent"/>
    <w:basedOn w:val="a"/>
    <w:link w:val="a9"/>
    <w:semiHidden/>
    <w:rsid w:val="00891C44"/>
    <w:pPr>
      <w:spacing w:after="120"/>
      <w:ind w:left="283"/>
    </w:pPr>
    <w:rPr>
      <w:rFonts w:eastAsia="Calibri"/>
      <w:szCs w:val="20"/>
    </w:rPr>
  </w:style>
  <w:style w:type="character" w:customStyle="1" w:styleId="a9">
    <w:name w:val="Основной текст с отступом Знак"/>
    <w:link w:val="a8"/>
    <w:semiHidden/>
    <w:locked/>
    <w:rsid w:val="00891C44"/>
    <w:rPr>
      <w:rFonts w:ascii="Times New Roman" w:hAnsi="Times New Roman"/>
      <w:sz w:val="24"/>
      <w:lang w:val="uk-UA" w:eastAsia="uk-UA"/>
    </w:rPr>
  </w:style>
  <w:style w:type="paragraph" w:styleId="aa">
    <w:name w:val="annotation text"/>
    <w:basedOn w:val="a"/>
    <w:link w:val="ab"/>
    <w:semiHidden/>
    <w:rsid w:val="00891C44"/>
    <w:rPr>
      <w:rFonts w:eastAsia="Calibri"/>
      <w:sz w:val="20"/>
      <w:szCs w:val="20"/>
    </w:rPr>
  </w:style>
  <w:style w:type="character" w:customStyle="1" w:styleId="ab">
    <w:name w:val="Текст примечания Знак"/>
    <w:link w:val="aa"/>
    <w:semiHidden/>
    <w:locked/>
    <w:rsid w:val="00891C44"/>
    <w:rPr>
      <w:rFonts w:ascii="Times New Roman" w:hAnsi="Times New Roman"/>
      <w:sz w:val="20"/>
      <w:lang w:val="uk-UA" w:eastAsia="uk-UA"/>
    </w:rPr>
  </w:style>
  <w:style w:type="paragraph" w:customStyle="1" w:styleId="list1">
    <w:name w:val="list1"/>
    <w:basedOn w:val="a"/>
    <w:rsid w:val="00891C44"/>
    <w:pPr>
      <w:spacing w:before="100" w:beforeAutospacing="1" w:after="100" w:afterAutospacing="1"/>
    </w:pPr>
    <w:rPr>
      <w:lang w:val="ru-RU" w:eastAsia="ru-RU"/>
    </w:rPr>
  </w:style>
  <w:style w:type="character" w:styleId="ac">
    <w:name w:val="annotation reference"/>
    <w:semiHidden/>
    <w:rsid w:val="00891C44"/>
    <w:rPr>
      <w:sz w:val="16"/>
    </w:rPr>
  </w:style>
  <w:style w:type="paragraph" w:styleId="ad">
    <w:name w:val="Balloon Text"/>
    <w:basedOn w:val="a"/>
    <w:link w:val="ae"/>
    <w:semiHidden/>
    <w:rsid w:val="00891C44"/>
    <w:rPr>
      <w:rFonts w:ascii="Tahoma" w:eastAsia="Calibri" w:hAnsi="Tahoma"/>
      <w:sz w:val="16"/>
      <w:szCs w:val="20"/>
    </w:rPr>
  </w:style>
  <w:style w:type="character" w:customStyle="1" w:styleId="ae">
    <w:name w:val="Текст выноски Знак"/>
    <w:link w:val="ad"/>
    <w:semiHidden/>
    <w:locked/>
    <w:rsid w:val="00891C44"/>
    <w:rPr>
      <w:rFonts w:ascii="Tahoma" w:hAnsi="Tahoma"/>
      <w:sz w:val="16"/>
      <w:lang w:val="uk-UA" w:eastAsia="uk-UA"/>
    </w:rPr>
  </w:style>
  <w:style w:type="paragraph" w:styleId="af">
    <w:name w:val="header"/>
    <w:basedOn w:val="a"/>
    <w:link w:val="af0"/>
    <w:rsid w:val="00891C44"/>
    <w:pPr>
      <w:tabs>
        <w:tab w:val="center" w:pos="4677"/>
        <w:tab w:val="right" w:pos="9355"/>
      </w:tabs>
    </w:pPr>
    <w:rPr>
      <w:rFonts w:eastAsia="Calibri"/>
      <w:szCs w:val="20"/>
    </w:rPr>
  </w:style>
  <w:style w:type="character" w:customStyle="1" w:styleId="af0">
    <w:name w:val="Верхний колонтитул Знак"/>
    <w:link w:val="af"/>
    <w:locked/>
    <w:rsid w:val="00891C44"/>
    <w:rPr>
      <w:rFonts w:ascii="Times New Roman" w:hAnsi="Times New Roman"/>
      <w:sz w:val="24"/>
      <w:lang w:val="uk-UA" w:eastAsia="uk-UA"/>
    </w:rPr>
  </w:style>
  <w:style w:type="paragraph" w:styleId="af1">
    <w:name w:val="footer"/>
    <w:basedOn w:val="a"/>
    <w:link w:val="af2"/>
    <w:rsid w:val="00891C44"/>
    <w:pPr>
      <w:tabs>
        <w:tab w:val="center" w:pos="4677"/>
        <w:tab w:val="right" w:pos="9355"/>
      </w:tabs>
    </w:pPr>
    <w:rPr>
      <w:rFonts w:eastAsia="Calibri"/>
      <w:szCs w:val="20"/>
    </w:rPr>
  </w:style>
  <w:style w:type="character" w:customStyle="1" w:styleId="af2">
    <w:name w:val="Нижний колонтитул Знак"/>
    <w:link w:val="af1"/>
    <w:locked/>
    <w:rsid w:val="00891C44"/>
    <w:rPr>
      <w:rFonts w:ascii="Times New Roman" w:hAnsi="Times New Roman"/>
      <w:sz w:val="24"/>
      <w:lang w:val="uk-UA" w:eastAsia="uk-UA"/>
    </w:rPr>
  </w:style>
  <w:style w:type="table" w:styleId="af3">
    <w:name w:val="Table Grid"/>
    <w:basedOn w:val="a1"/>
    <w:rsid w:val="0066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autoRedefine/>
    <w:rsid w:val="00831E22"/>
    <w:pPr>
      <w:tabs>
        <w:tab w:val="left" w:pos="7020"/>
      </w:tabs>
      <w:spacing w:before="120" w:after="120"/>
      <w:jc w:val="both"/>
    </w:pPr>
    <w:rPr>
      <w:rFonts w:ascii="Arial" w:eastAsia="Times New Roman" w:hAnsi="Arial" w:cs="Arial"/>
      <w:i/>
      <w:lang w:val="uk-UA" w:eastAsia="en-US"/>
    </w:rPr>
  </w:style>
  <w:style w:type="paragraph" w:styleId="af4">
    <w:name w:val="annotation subject"/>
    <w:basedOn w:val="aa"/>
    <w:next w:val="aa"/>
    <w:semiHidden/>
    <w:rsid w:val="002D63C0"/>
    <w:rPr>
      <w:b/>
      <w:bCs/>
    </w:rPr>
  </w:style>
  <w:style w:type="paragraph" w:customStyle="1" w:styleId="1">
    <w:name w:val="Рецензия1"/>
    <w:hidden/>
    <w:rsid w:val="00241A6D"/>
    <w:rPr>
      <w:rFonts w:ascii="Times New Roman" w:eastAsia="Times New Roman" w:hAnsi="Times New Roman"/>
      <w:sz w:val="24"/>
      <w:szCs w:val="24"/>
      <w:lang w:val="uk-UA" w:eastAsia="uk-UA"/>
    </w:rPr>
  </w:style>
  <w:style w:type="paragraph" w:customStyle="1" w:styleId="Normal1">
    <w:name w:val="Normal1"/>
    <w:rsid w:val="00BF276B"/>
    <w:rPr>
      <w:rFonts w:ascii="Times New Roman" w:eastAsia="Times New Roman" w:hAnsi="Times New Roman"/>
      <w:lang w:val="en-GB"/>
    </w:rPr>
  </w:style>
  <w:style w:type="paragraph" w:styleId="af5">
    <w:name w:val="List Paragraph"/>
    <w:basedOn w:val="a"/>
    <w:uiPriority w:val="34"/>
    <w:qFormat/>
    <w:rsid w:val="00066EB6"/>
    <w:pPr>
      <w:ind w:left="720"/>
      <w:contextualSpacing/>
    </w:pPr>
  </w:style>
  <w:style w:type="paragraph" w:styleId="af6">
    <w:name w:val="Plain Text"/>
    <w:basedOn w:val="a"/>
    <w:link w:val="af7"/>
    <w:unhideWhenUsed/>
    <w:rsid w:val="00684782"/>
    <w:rPr>
      <w:rFonts w:ascii="Courier New" w:hAnsi="Courier New"/>
      <w:sz w:val="20"/>
      <w:szCs w:val="20"/>
    </w:rPr>
  </w:style>
  <w:style w:type="character" w:customStyle="1" w:styleId="af7">
    <w:name w:val="Текст Знак"/>
    <w:basedOn w:val="a0"/>
    <w:link w:val="af6"/>
    <w:rsid w:val="00684782"/>
    <w:rPr>
      <w:rFonts w:ascii="Courier New" w:eastAsia="Times New Roman" w:hAnsi="Courier New"/>
    </w:rPr>
  </w:style>
  <w:style w:type="paragraph" w:customStyle="1" w:styleId="af8">
    <w:name w:val="Адрес_сообщения"/>
    <w:rsid w:val="00684782"/>
    <w:pPr>
      <w:suppressAutoHyphens/>
    </w:pPr>
    <w:rPr>
      <w:rFonts w:ascii="Times New Roman" w:eastAsia="ヒラギノ角ゴ Pro W3"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9</Pages>
  <Words>5400</Words>
  <Characters>30784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ДОГОВІР КОМІСІЇ № 1</vt:lpstr>
    </vt:vector>
  </TitlesOfParts>
  <Company>Grizli777</Company>
  <LinksUpToDate>false</LinksUpToDate>
  <CharactersWithSpaces>36112</CharactersWithSpaces>
  <SharedDoc>false</SharedDoc>
  <HLinks>
    <vt:vector size="12" baseType="variant">
      <vt:variant>
        <vt:i4>3997723</vt:i4>
      </vt:variant>
      <vt:variant>
        <vt:i4>3</vt:i4>
      </vt:variant>
      <vt:variant>
        <vt:i4>0</vt:i4>
      </vt:variant>
      <vt:variant>
        <vt:i4>5</vt:i4>
      </vt:variant>
      <vt:variant>
        <vt:lpwstr>mailto:Olga.Gavrina@carat.kiev.ua</vt:lpwstr>
      </vt:variant>
      <vt:variant>
        <vt:lpwstr/>
      </vt:variant>
      <vt:variant>
        <vt:i4>6029416</vt:i4>
      </vt:variant>
      <vt:variant>
        <vt:i4>0</vt:i4>
      </vt:variant>
      <vt:variant>
        <vt:i4>0</vt:i4>
      </vt:variant>
      <vt:variant>
        <vt:i4>5</vt:i4>
      </vt:variant>
      <vt:variant>
        <vt:lpwstr>mailto:Svetlana.Remez@carat.kiev.ua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КОМІСІЇ № 1</dc:title>
  <dc:creator>Tabachuk Natalia</dc:creator>
  <cp:lastModifiedBy>Недогарок Ігор Леонідович</cp:lastModifiedBy>
  <cp:revision>6</cp:revision>
  <cp:lastPrinted>2013-04-05T11:07:00Z</cp:lastPrinted>
  <dcterms:created xsi:type="dcterms:W3CDTF">2018-02-13T16:02:00Z</dcterms:created>
  <dcterms:modified xsi:type="dcterms:W3CDTF">2018-02-14T13:37:00Z</dcterms:modified>
</cp:coreProperties>
</file>