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1D" w:rsidRPr="00FB011D" w:rsidRDefault="00FB011D" w:rsidP="00FB011D">
      <w:pPr>
        <w:jc w:val="right"/>
        <w:rPr>
          <w:b/>
          <w:noProof/>
          <w:sz w:val="28"/>
          <w:szCs w:val="28"/>
          <w:lang w:val="uk-UA" w:eastAsia="ru-RU"/>
        </w:rPr>
      </w:pPr>
      <w:r>
        <w:rPr>
          <w:b/>
          <w:noProof/>
          <w:sz w:val="28"/>
          <w:szCs w:val="28"/>
          <w:lang w:val="uk-UA" w:eastAsia="ru-RU"/>
        </w:rPr>
        <w:t xml:space="preserve">Додаток </w:t>
      </w:r>
      <w:r w:rsidR="00274338">
        <w:rPr>
          <w:b/>
          <w:noProof/>
          <w:sz w:val="28"/>
          <w:szCs w:val="28"/>
          <w:lang w:val="uk-UA" w:eastAsia="ru-RU"/>
        </w:rPr>
        <w:t>5</w:t>
      </w:r>
      <w:bookmarkStart w:id="0" w:name="_GoBack"/>
      <w:bookmarkEnd w:id="0"/>
    </w:p>
    <w:p w:rsidR="0019179D" w:rsidRDefault="0019179D" w:rsidP="0019179D">
      <w:pPr>
        <w:jc w:val="center"/>
        <w:rPr>
          <w:b/>
          <w:noProof/>
          <w:sz w:val="28"/>
          <w:szCs w:val="28"/>
          <w:lang w:eastAsia="ru-RU"/>
        </w:rPr>
      </w:pPr>
      <w:r w:rsidRPr="0019179D">
        <w:rPr>
          <w:b/>
          <w:noProof/>
          <w:sz w:val="28"/>
          <w:szCs w:val="28"/>
          <w:lang w:eastAsia="ru-RU"/>
        </w:rPr>
        <w:t>Техн</w:t>
      </w:r>
      <w:r w:rsidR="006E4588">
        <w:rPr>
          <w:b/>
          <w:noProof/>
          <w:sz w:val="28"/>
          <w:szCs w:val="28"/>
          <w:lang w:val="uk-UA" w:eastAsia="ru-RU"/>
        </w:rPr>
        <w:t xml:space="preserve">ічні вимоги до </w:t>
      </w:r>
      <w:r w:rsidRPr="0019179D">
        <w:rPr>
          <w:b/>
          <w:noProof/>
          <w:sz w:val="28"/>
          <w:szCs w:val="28"/>
          <w:lang w:val="en-US" w:eastAsia="ru-RU"/>
        </w:rPr>
        <w:t>LED</w:t>
      </w:r>
      <w:r w:rsidR="006E4588">
        <w:rPr>
          <w:b/>
          <w:noProof/>
          <w:sz w:val="28"/>
          <w:szCs w:val="28"/>
          <w:lang w:eastAsia="ru-RU"/>
        </w:rPr>
        <w:t xml:space="preserve"> экрану</w:t>
      </w:r>
    </w:p>
    <w:p w:rsidR="0019179D" w:rsidRPr="0019179D" w:rsidRDefault="0019179D" w:rsidP="0019179D">
      <w:pPr>
        <w:jc w:val="center"/>
        <w:rPr>
          <w:b/>
          <w:noProof/>
          <w:sz w:val="28"/>
          <w:szCs w:val="28"/>
          <w:lang w:eastAsia="ru-RU"/>
        </w:rPr>
      </w:pPr>
    </w:p>
    <w:p w:rsidR="00495D43" w:rsidRDefault="0019179D" w:rsidP="0019179D">
      <w:pPr>
        <w:ind w:left="708" w:firstLine="708"/>
      </w:pPr>
      <w:r>
        <w:rPr>
          <w:noProof/>
          <w:lang w:eastAsia="ru-RU"/>
        </w:rPr>
        <w:drawing>
          <wp:inline distT="0" distB="0" distL="0" distR="0">
            <wp:extent cx="4583875" cy="4476750"/>
            <wp:effectExtent l="0" t="0" r="7620" b="0"/>
            <wp:docPr id="1" name="Рисунок 1" descr="Секун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кунда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866" cy="448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D43" w:rsidSect="001917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9D"/>
    <w:rsid w:val="0019179D"/>
    <w:rsid w:val="00274338"/>
    <w:rsid w:val="00495D43"/>
    <w:rsid w:val="006E4588"/>
    <w:rsid w:val="00F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7B712"/>
  <w15:chartTrackingRefBased/>
  <w15:docId w15:val="{BBE9AE9B-4C41-48B5-8D60-A06F32D8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vhxpfpz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Валерій Іванович</dc:creator>
  <cp:keywords/>
  <dc:description/>
  <cp:lastModifiedBy>Побережна Наталія Олександрівна</cp:lastModifiedBy>
  <cp:revision>3</cp:revision>
  <dcterms:created xsi:type="dcterms:W3CDTF">2019-05-14T15:02:00Z</dcterms:created>
  <dcterms:modified xsi:type="dcterms:W3CDTF">2019-05-15T09:16:00Z</dcterms:modified>
</cp:coreProperties>
</file>