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7089B" w14:textId="77777777" w:rsidR="002D1C60" w:rsidRPr="00A2038A" w:rsidRDefault="002D1C60">
      <w:pPr>
        <w:spacing w:after="0" w:line="240" w:lineRule="auto"/>
        <w:rPr>
          <w:rFonts w:ascii="Times New Roman" w:eastAsia="Arial" w:hAnsi="Times New Roman" w:cs="Times New Roman"/>
          <w:b/>
          <w:sz w:val="24"/>
          <w:szCs w:val="24"/>
        </w:rPr>
      </w:pPr>
    </w:p>
    <w:p w14:paraId="5D63C7EB" w14:textId="08BFF9B7" w:rsidR="002D1C60" w:rsidRDefault="00A10D26">
      <w:pPr>
        <w:spacing w:after="0" w:line="240" w:lineRule="auto"/>
        <w:jc w:val="center"/>
        <w:rPr>
          <w:rFonts w:ascii="Times New Roman" w:eastAsia="Segoe UI Symbol" w:hAnsi="Times New Roman" w:cs="Times New Roman"/>
          <w:b/>
          <w:sz w:val="24"/>
          <w:szCs w:val="24"/>
        </w:rPr>
      </w:pPr>
      <w:r w:rsidRPr="00A2038A">
        <w:rPr>
          <w:rFonts w:ascii="Times New Roman" w:eastAsia="Arial" w:hAnsi="Times New Roman" w:cs="Times New Roman"/>
          <w:b/>
          <w:sz w:val="24"/>
          <w:szCs w:val="24"/>
        </w:rPr>
        <w:t xml:space="preserve">ДОГОВІР ПІДРЯДУ </w:t>
      </w:r>
      <w:bookmarkStart w:id="0" w:name="_Hlk134797205"/>
      <w:r w:rsidR="005704F0" w:rsidRPr="00A2038A">
        <w:rPr>
          <w:rFonts w:ascii="Times New Roman" w:eastAsia="Segoe UI Symbol" w:hAnsi="Times New Roman" w:cs="Times New Roman"/>
          <w:b/>
          <w:sz w:val="24"/>
          <w:szCs w:val="24"/>
        </w:rPr>
        <w:t xml:space="preserve">№ </w:t>
      </w:r>
      <w:bookmarkEnd w:id="0"/>
    </w:p>
    <w:p w14:paraId="47DB8BD1" w14:textId="77777777" w:rsidR="002427EF" w:rsidRPr="00A2038A" w:rsidRDefault="002427EF">
      <w:pPr>
        <w:spacing w:after="0" w:line="240" w:lineRule="auto"/>
        <w:jc w:val="center"/>
        <w:rPr>
          <w:rFonts w:ascii="Times New Roman" w:eastAsia="Arial" w:hAnsi="Times New Roman" w:cs="Times New Roman"/>
          <w:b/>
          <w:sz w:val="24"/>
          <w:szCs w:val="24"/>
        </w:rPr>
      </w:pPr>
    </w:p>
    <w:p w14:paraId="57F96760" w14:textId="2BEE40DF" w:rsidR="002D1C60" w:rsidRPr="00A2038A" w:rsidRDefault="00A10D26">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м.</w:t>
      </w:r>
      <w:r w:rsidR="00AC0D4C" w:rsidRPr="00AC0D4C">
        <w:rPr>
          <w:rFonts w:ascii="Times New Roman" w:eastAsia="Arial" w:hAnsi="Times New Roman" w:cs="Times New Roman"/>
          <w:sz w:val="24"/>
          <w:szCs w:val="24"/>
        </w:rPr>
        <w:t xml:space="preserve"> </w:t>
      </w:r>
      <w:r w:rsidRPr="00A2038A">
        <w:rPr>
          <w:rFonts w:ascii="Times New Roman" w:eastAsia="Arial" w:hAnsi="Times New Roman" w:cs="Times New Roman"/>
          <w:sz w:val="24"/>
          <w:szCs w:val="24"/>
        </w:rPr>
        <w:t>Київ</w:t>
      </w:r>
      <w:r w:rsidR="00A2038A">
        <w:rPr>
          <w:rFonts w:ascii="Times New Roman" w:eastAsia="Arial" w:hAnsi="Times New Roman" w:cs="Times New Roman"/>
          <w:sz w:val="24"/>
          <w:szCs w:val="24"/>
        </w:rPr>
        <w:tab/>
      </w:r>
      <w:r w:rsidR="00F05A99" w:rsidRPr="00F05A99">
        <w:rPr>
          <w:rFonts w:ascii="Times New Roman" w:eastAsia="Arial" w:hAnsi="Times New Roman" w:cs="Times New Roman"/>
          <w:sz w:val="24"/>
          <w:szCs w:val="24"/>
        </w:rPr>
        <w:t xml:space="preserve">                                                                                          </w:t>
      </w:r>
      <w:bookmarkStart w:id="1" w:name="_Hlk134797225"/>
      <w:r w:rsidR="002427EF">
        <w:rPr>
          <w:rFonts w:ascii="Times New Roman" w:eastAsia="Arial" w:hAnsi="Times New Roman" w:cs="Times New Roman"/>
          <w:sz w:val="24"/>
          <w:szCs w:val="24"/>
        </w:rPr>
        <w:t>__ ________</w:t>
      </w:r>
      <w:r w:rsidR="006F2F20">
        <w:rPr>
          <w:rFonts w:ascii="Times New Roman" w:eastAsia="Arial" w:hAnsi="Times New Roman" w:cs="Times New Roman"/>
          <w:sz w:val="24"/>
          <w:szCs w:val="24"/>
        </w:rPr>
        <w:t xml:space="preserve"> </w:t>
      </w:r>
      <w:r w:rsidR="005704F0" w:rsidRPr="00A2038A">
        <w:rPr>
          <w:rFonts w:ascii="Times New Roman" w:eastAsia="Arial" w:hAnsi="Times New Roman" w:cs="Times New Roman"/>
          <w:sz w:val="24"/>
          <w:szCs w:val="24"/>
        </w:rPr>
        <w:t xml:space="preserve"> 202</w:t>
      </w:r>
      <w:bookmarkEnd w:id="1"/>
      <w:r w:rsidR="006F2F20">
        <w:rPr>
          <w:rFonts w:ascii="Times New Roman" w:eastAsia="Arial" w:hAnsi="Times New Roman" w:cs="Times New Roman"/>
          <w:sz w:val="24"/>
          <w:szCs w:val="24"/>
        </w:rPr>
        <w:t>4</w:t>
      </w:r>
      <w:r w:rsidR="005704F0" w:rsidRPr="00A2038A">
        <w:rPr>
          <w:rFonts w:ascii="Times New Roman" w:eastAsia="Arial" w:hAnsi="Times New Roman" w:cs="Times New Roman"/>
          <w:sz w:val="24"/>
          <w:szCs w:val="24"/>
        </w:rPr>
        <w:t xml:space="preserve"> року</w:t>
      </w:r>
    </w:p>
    <w:p w14:paraId="15FFA206" w14:textId="77777777" w:rsidR="002D1C60" w:rsidRPr="00A2038A" w:rsidRDefault="002D1C60">
      <w:pPr>
        <w:spacing w:after="0" w:line="240" w:lineRule="auto"/>
        <w:jc w:val="both"/>
        <w:rPr>
          <w:rFonts w:ascii="Times New Roman" w:eastAsia="Times New Roman" w:hAnsi="Times New Roman" w:cs="Times New Roman"/>
          <w:b/>
          <w:sz w:val="24"/>
          <w:szCs w:val="24"/>
        </w:rPr>
      </w:pPr>
    </w:p>
    <w:p w14:paraId="0AF772FC" w14:textId="77777777" w:rsidR="002D1C60" w:rsidRPr="00A2038A" w:rsidRDefault="00A10D26" w:rsidP="00D325FF">
      <w:pPr>
        <w:spacing w:after="0" w:line="240" w:lineRule="auto"/>
        <w:jc w:val="both"/>
        <w:rPr>
          <w:rFonts w:ascii="Times New Roman" w:eastAsia="Arial" w:hAnsi="Times New Roman" w:cs="Times New Roman"/>
          <w:b/>
          <w:color w:val="000000"/>
          <w:sz w:val="24"/>
          <w:szCs w:val="24"/>
        </w:rPr>
      </w:pPr>
      <w:r w:rsidRPr="00A2038A">
        <w:rPr>
          <w:rFonts w:ascii="Times New Roman" w:eastAsia="Arial" w:hAnsi="Times New Roman" w:cs="Times New Roman"/>
          <w:b/>
          <w:color w:val="000000"/>
          <w:sz w:val="24"/>
          <w:szCs w:val="24"/>
        </w:rPr>
        <w:t>Суб’єкти господарювання:</w:t>
      </w:r>
    </w:p>
    <w:p w14:paraId="010F9FD2" w14:textId="0349649B" w:rsidR="00424126" w:rsidRPr="003E2D0C" w:rsidRDefault="00424126" w:rsidP="003E2D0C">
      <w:pPr>
        <w:spacing w:line="276" w:lineRule="auto"/>
        <w:ind w:firstLine="540"/>
        <w:jc w:val="both"/>
        <w:rPr>
          <w:rFonts w:ascii="Times New Roman" w:hAnsi="Times New Roman" w:cs="Times New Roman"/>
          <w:b/>
          <w:bCs/>
          <w:sz w:val="24"/>
          <w:szCs w:val="24"/>
        </w:rPr>
      </w:pPr>
      <w:r w:rsidRPr="003E2D0C">
        <w:rPr>
          <w:rFonts w:ascii="Times New Roman" w:hAnsi="Times New Roman" w:cs="Times New Roman"/>
          <w:b/>
          <w:bCs/>
          <w:color w:val="000000"/>
          <w:sz w:val="24"/>
          <w:szCs w:val="24"/>
        </w:rPr>
        <w:t xml:space="preserve">Товариство з обмеженою відповідальністю   </w:t>
      </w:r>
      <w:r w:rsidR="005A2B96" w:rsidRPr="00AB02F8">
        <w:rPr>
          <w:rFonts w:ascii="Times New Roman" w:hAnsi="Times New Roman" w:cs="Times New Roman"/>
          <w:b/>
          <w:bCs/>
          <w:color w:val="000000"/>
          <w:sz w:val="24"/>
          <w:szCs w:val="24"/>
        </w:rPr>
        <w:t>«ФТД-РИТЕЙЛ»</w:t>
      </w:r>
      <w:r w:rsidR="005A2B96" w:rsidRPr="003E2D0C" w:rsidDel="005A2B96">
        <w:rPr>
          <w:rFonts w:ascii="Times New Roman" w:hAnsi="Times New Roman" w:cs="Times New Roman"/>
          <w:b/>
          <w:bCs/>
          <w:color w:val="000000"/>
          <w:sz w:val="24"/>
          <w:szCs w:val="24"/>
        </w:rPr>
        <w:t xml:space="preserve"> </w:t>
      </w:r>
      <w:r w:rsidRPr="003E2D0C">
        <w:rPr>
          <w:rFonts w:ascii="Times New Roman" w:hAnsi="Times New Roman" w:cs="Times New Roman"/>
          <w:color w:val="000000"/>
          <w:sz w:val="24"/>
          <w:szCs w:val="24"/>
        </w:rPr>
        <w:t xml:space="preserve">, яке має </w:t>
      </w:r>
      <w:r w:rsidRPr="00565C74">
        <w:rPr>
          <w:rFonts w:ascii="Times New Roman" w:hAnsi="Times New Roman" w:cs="Times New Roman"/>
          <w:color w:val="000000"/>
          <w:sz w:val="24"/>
          <w:szCs w:val="24"/>
        </w:rPr>
        <w:t xml:space="preserve">статус платника податку на прибуток на загальних умовах, надалі за текстом </w:t>
      </w:r>
      <w:r w:rsidR="00AA0A97">
        <w:rPr>
          <w:rFonts w:ascii="Times New Roman" w:hAnsi="Times New Roman" w:cs="Times New Roman"/>
          <w:color w:val="000000"/>
          <w:sz w:val="24"/>
          <w:szCs w:val="24"/>
        </w:rPr>
        <w:t>«</w:t>
      </w:r>
      <w:r w:rsidRPr="00565C74">
        <w:rPr>
          <w:rFonts w:ascii="Times New Roman" w:hAnsi="Times New Roman" w:cs="Times New Roman"/>
          <w:color w:val="000000"/>
          <w:sz w:val="24"/>
          <w:szCs w:val="24"/>
        </w:rPr>
        <w:t>Замовник</w:t>
      </w:r>
      <w:r w:rsidR="00AA0A97">
        <w:rPr>
          <w:rFonts w:ascii="Times New Roman" w:hAnsi="Times New Roman" w:cs="Times New Roman"/>
          <w:color w:val="000000"/>
          <w:sz w:val="24"/>
          <w:szCs w:val="24"/>
        </w:rPr>
        <w:t>»</w:t>
      </w:r>
      <w:r w:rsidRPr="00565C74">
        <w:rPr>
          <w:rFonts w:ascii="Times New Roman" w:hAnsi="Times New Roman" w:cs="Times New Roman"/>
          <w:color w:val="000000"/>
          <w:sz w:val="24"/>
          <w:szCs w:val="24"/>
        </w:rPr>
        <w:t xml:space="preserve">, </w:t>
      </w:r>
      <w:r w:rsidRPr="00565C74">
        <w:rPr>
          <w:rFonts w:ascii="Times New Roman" w:hAnsi="Times New Roman" w:cs="Times New Roman"/>
          <w:color w:val="000000"/>
          <w:sz w:val="24"/>
          <w:szCs w:val="24"/>
          <w:shd w:val="clear" w:color="auto" w:fill="FFFFFF"/>
        </w:rPr>
        <w:t xml:space="preserve">в особі   </w:t>
      </w:r>
      <w:r w:rsidR="006F2F20">
        <w:rPr>
          <w:rFonts w:ascii="Times New Roman" w:hAnsi="Times New Roman" w:cs="Times New Roman"/>
          <w:color w:val="000000"/>
          <w:sz w:val="24"/>
          <w:szCs w:val="24"/>
          <w:shd w:val="clear" w:color="auto" w:fill="FFFFFF"/>
        </w:rPr>
        <w:t>представника за довіреністю Співака Валентина Миколайовича</w:t>
      </w:r>
      <w:r w:rsidRPr="00565C74">
        <w:rPr>
          <w:rFonts w:ascii="Times New Roman" w:hAnsi="Times New Roman" w:cs="Times New Roman"/>
          <w:color w:val="000000"/>
          <w:sz w:val="24"/>
          <w:szCs w:val="24"/>
          <w:shd w:val="clear" w:color="auto" w:fill="FFFFFF"/>
        </w:rPr>
        <w:t xml:space="preserve">, який діє на підставі </w:t>
      </w:r>
      <w:r w:rsidR="006F2F20">
        <w:rPr>
          <w:rFonts w:ascii="Times New Roman" w:hAnsi="Times New Roman" w:cs="Times New Roman"/>
          <w:color w:val="000000"/>
          <w:sz w:val="24"/>
          <w:szCs w:val="24"/>
          <w:shd w:val="clear" w:color="auto" w:fill="FFFFFF"/>
        </w:rPr>
        <w:t>Довіреності від 01.02.2024 р</w:t>
      </w:r>
      <w:r w:rsidRPr="00565C74">
        <w:rPr>
          <w:rFonts w:ascii="Times New Roman" w:hAnsi="Times New Roman" w:cs="Times New Roman"/>
          <w:sz w:val="24"/>
          <w:szCs w:val="24"/>
        </w:rPr>
        <w:t>, з однієї сторони, і</w:t>
      </w:r>
    </w:p>
    <w:p w14:paraId="1996F256" w14:textId="11C61C7B" w:rsidR="007A02D0" w:rsidRPr="007A02D0" w:rsidRDefault="007A02D0" w:rsidP="007A02D0">
      <w:pPr>
        <w:spacing w:line="276" w:lineRule="auto"/>
        <w:ind w:firstLine="540"/>
        <w:jc w:val="both"/>
        <w:rPr>
          <w:rFonts w:ascii="Times New Roman" w:hAnsi="Times New Roman" w:cs="Times New Roman"/>
          <w:color w:val="000000"/>
          <w:sz w:val="24"/>
          <w:szCs w:val="24"/>
        </w:rPr>
      </w:pPr>
      <w:r w:rsidRPr="007A02D0">
        <w:rPr>
          <w:rFonts w:ascii="Times New Roman" w:hAnsi="Times New Roman" w:cs="Times New Roman"/>
          <w:b/>
          <w:bCs/>
          <w:color w:val="000000"/>
          <w:sz w:val="24"/>
          <w:szCs w:val="24"/>
        </w:rPr>
        <w:t xml:space="preserve">Товариство з обмеженою відповідальністю </w:t>
      </w:r>
      <w:r w:rsidR="002427EF">
        <w:rPr>
          <w:rFonts w:ascii="Times New Roman" w:hAnsi="Times New Roman" w:cs="Times New Roman"/>
          <w:b/>
          <w:bCs/>
          <w:color w:val="000000"/>
          <w:sz w:val="24"/>
          <w:szCs w:val="24"/>
        </w:rPr>
        <w:t>___________</w:t>
      </w:r>
      <w:r w:rsidRPr="007A02D0">
        <w:rPr>
          <w:rFonts w:ascii="Times New Roman" w:hAnsi="Times New Roman" w:cs="Times New Roman"/>
          <w:color w:val="000000"/>
          <w:sz w:val="24"/>
          <w:szCs w:val="24"/>
        </w:rPr>
        <w:t xml:space="preserve">, платник податку на прибуток на загальних умовах, далі за текстом «Підрядник», в особі директора </w:t>
      </w:r>
      <w:r w:rsidR="002427EF">
        <w:rPr>
          <w:rFonts w:ascii="Times New Roman" w:hAnsi="Times New Roman" w:cs="Times New Roman"/>
          <w:color w:val="000000"/>
          <w:sz w:val="24"/>
          <w:szCs w:val="24"/>
        </w:rPr>
        <w:t>______________</w:t>
      </w:r>
      <w:r w:rsidRPr="007A02D0">
        <w:rPr>
          <w:rFonts w:ascii="Times New Roman" w:hAnsi="Times New Roman" w:cs="Times New Roman"/>
          <w:color w:val="000000"/>
          <w:sz w:val="24"/>
          <w:szCs w:val="24"/>
        </w:rPr>
        <w:t>, як</w:t>
      </w:r>
      <w:r w:rsidR="0083201D">
        <w:rPr>
          <w:rFonts w:ascii="Times New Roman" w:hAnsi="Times New Roman" w:cs="Times New Roman"/>
          <w:color w:val="000000"/>
          <w:sz w:val="24"/>
          <w:szCs w:val="24"/>
        </w:rPr>
        <w:t>ий</w:t>
      </w:r>
      <w:r w:rsidRPr="007A02D0">
        <w:rPr>
          <w:rFonts w:ascii="Times New Roman" w:hAnsi="Times New Roman" w:cs="Times New Roman"/>
          <w:color w:val="000000"/>
          <w:sz w:val="24"/>
          <w:szCs w:val="24"/>
        </w:rPr>
        <w:t xml:space="preserve"> діє на підставі Статуту, з другої сторони, в подальшому разом названі «Сторони», а окремо «Сторона»,  уклали цей Договір </w:t>
      </w:r>
      <w:proofErr w:type="spellStart"/>
      <w:r w:rsidRPr="007A02D0">
        <w:rPr>
          <w:rFonts w:ascii="Times New Roman" w:hAnsi="Times New Roman" w:cs="Times New Roman"/>
          <w:color w:val="000000"/>
          <w:sz w:val="24"/>
          <w:szCs w:val="24"/>
        </w:rPr>
        <w:t>підряду</w:t>
      </w:r>
      <w:proofErr w:type="spellEnd"/>
      <w:r w:rsidRPr="007A02D0">
        <w:rPr>
          <w:rFonts w:ascii="Times New Roman" w:hAnsi="Times New Roman" w:cs="Times New Roman"/>
          <w:color w:val="000000"/>
          <w:sz w:val="24"/>
          <w:szCs w:val="24"/>
        </w:rPr>
        <w:t xml:space="preserve"> (далі по тексту – „Договір”), про наступне:</w:t>
      </w:r>
    </w:p>
    <w:p w14:paraId="77B3FB1A" w14:textId="77777777" w:rsidR="00FE3B0C" w:rsidRPr="00A2038A" w:rsidRDefault="00FE3B0C" w:rsidP="00D325FF">
      <w:pPr>
        <w:spacing w:after="0" w:line="240" w:lineRule="auto"/>
        <w:jc w:val="both"/>
        <w:rPr>
          <w:rFonts w:ascii="Times New Roman" w:eastAsia="Arial" w:hAnsi="Times New Roman" w:cs="Times New Roman"/>
          <w:sz w:val="24"/>
          <w:szCs w:val="24"/>
        </w:rPr>
      </w:pPr>
    </w:p>
    <w:p w14:paraId="15F14E63" w14:textId="77777777" w:rsidR="00A00C37" w:rsidRPr="00A2038A" w:rsidRDefault="00A00C37" w:rsidP="00D325FF">
      <w:pPr>
        <w:spacing w:after="0" w:line="240" w:lineRule="auto"/>
        <w:jc w:val="both"/>
        <w:rPr>
          <w:rFonts w:ascii="Times New Roman" w:eastAsia="Arial" w:hAnsi="Times New Roman" w:cs="Times New Roman"/>
          <w:sz w:val="24"/>
          <w:szCs w:val="24"/>
        </w:rPr>
      </w:pPr>
    </w:p>
    <w:p w14:paraId="6E88D213" w14:textId="013613FD" w:rsidR="002D1C60" w:rsidRPr="00A2038A" w:rsidRDefault="0070599E" w:rsidP="00D325FF">
      <w:pPr>
        <w:tabs>
          <w:tab w:val="left" w:pos="360"/>
        </w:tabs>
        <w:spacing w:after="0" w:line="240" w:lineRule="auto"/>
        <w:jc w:val="center"/>
        <w:rPr>
          <w:rFonts w:ascii="Times New Roman" w:eastAsia="Arial" w:hAnsi="Times New Roman" w:cs="Times New Roman"/>
          <w:b/>
          <w:sz w:val="24"/>
          <w:szCs w:val="24"/>
          <w:shd w:val="clear" w:color="auto" w:fill="C0C0C0"/>
        </w:rPr>
      </w:pPr>
      <w:r w:rsidRPr="00A2038A">
        <w:rPr>
          <w:rFonts w:ascii="Times New Roman" w:eastAsia="Arial" w:hAnsi="Times New Roman" w:cs="Times New Roman"/>
          <w:b/>
          <w:sz w:val="24"/>
          <w:szCs w:val="24"/>
        </w:rPr>
        <w:t>1.</w:t>
      </w:r>
      <w:r w:rsidR="00A10D26" w:rsidRPr="00A2038A">
        <w:rPr>
          <w:rFonts w:ascii="Times New Roman" w:eastAsia="Arial" w:hAnsi="Times New Roman" w:cs="Times New Roman"/>
          <w:b/>
          <w:sz w:val="24"/>
          <w:szCs w:val="24"/>
        </w:rPr>
        <w:t xml:space="preserve"> </w:t>
      </w:r>
      <w:r w:rsidR="00A10D26" w:rsidRPr="00A2038A">
        <w:rPr>
          <w:rFonts w:ascii="Times New Roman" w:eastAsia="Arial" w:hAnsi="Times New Roman" w:cs="Times New Roman"/>
          <w:b/>
          <w:sz w:val="24"/>
          <w:szCs w:val="24"/>
          <w:shd w:val="clear" w:color="auto" w:fill="C0C0C0"/>
        </w:rPr>
        <w:t>ПРЕДМЕТ ДОГОВОРА</w:t>
      </w:r>
    </w:p>
    <w:p w14:paraId="11F0219C" w14:textId="17F87EE5" w:rsidR="002D1C60" w:rsidRPr="005F5777" w:rsidRDefault="00A10D26" w:rsidP="00D325FF">
      <w:pPr>
        <w:pStyle w:val="a5"/>
        <w:numPr>
          <w:ilvl w:val="1"/>
          <w:numId w:val="23"/>
        </w:numPr>
        <w:tabs>
          <w:tab w:val="left" w:pos="0"/>
        </w:tabs>
        <w:spacing w:after="0" w:line="240" w:lineRule="auto"/>
        <w:ind w:left="0" w:firstLine="0"/>
        <w:jc w:val="both"/>
        <w:rPr>
          <w:rFonts w:ascii="Times New Roman" w:eastAsia="Arial" w:hAnsi="Times New Roman" w:cs="Times New Roman"/>
          <w:sz w:val="24"/>
          <w:szCs w:val="24"/>
        </w:rPr>
      </w:pPr>
      <w:r w:rsidRPr="005F5777">
        <w:rPr>
          <w:rFonts w:ascii="Times New Roman" w:eastAsia="Arial" w:hAnsi="Times New Roman" w:cs="Times New Roman"/>
          <w:sz w:val="24"/>
          <w:szCs w:val="24"/>
        </w:rPr>
        <w:t>Підрядник</w:t>
      </w:r>
      <w:r w:rsidRPr="005F5777">
        <w:rPr>
          <w:rFonts w:ascii="Times New Roman" w:eastAsia="Arial" w:hAnsi="Times New Roman" w:cs="Times New Roman"/>
          <w:b/>
          <w:sz w:val="24"/>
          <w:szCs w:val="24"/>
        </w:rPr>
        <w:t xml:space="preserve"> </w:t>
      </w:r>
      <w:r w:rsidRPr="005F5777">
        <w:rPr>
          <w:rFonts w:ascii="Times New Roman" w:eastAsia="Arial" w:hAnsi="Times New Roman" w:cs="Times New Roman"/>
          <w:sz w:val="24"/>
          <w:szCs w:val="24"/>
        </w:rPr>
        <w:t xml:space="preserve">зобов’язується своїми силами і засобами на замовлення Замовника виконати </w:t>
      </w:r>
      <w:r w:rsidR="007C6359" w:rsidRPr="007C6359">
        <w:rPr>
          <w:rFonts w:ascii="Times New Roman" w:hAnsi="Times New Roman" w:cs="Times New Roman"/>
          <w:b/>
          <w:sz w:val="24"/>
          <w:szCs w:val="24"/>
          <w:lang w:val="ru-RU"/>
        </w:rPr>
        <w:t xml:space="preserve"> </w:t>
      </w:r>
      <w:proofErr w:type="spellStart"/>
      <w:r w:rsidR="006F2F20">
        <w:rPr>
          <w:rFonts w:ascii="Times New Roman" w:hAnsi="Times New Roman" w:cs="Times New Roman"/>
          <w:b/>
          <w:sz w:val="24"/>
          <w:szCs w:val="24"/>
          <w:lang w:val="ru-RU"/>
        </w:rPr>
        <w:t>електромонтажні</w:t>
      </w:r>
      <w:proofErr w:type="spellEnd"/>
      <w:r w:rsidR="006F2F20">
        <w:rPr>
          <w:rFonts w:ascii="Times New Roman" w:hAnsi="Times New Roman" w:cs="Times New Roman"/>
          <w:b/>
          <w:sz w:val="24"/>
          <w:szCs w:val="24"/>
          <w:lang w:val="ru-RU"/>
        </w:rPr>
        <w:t xml:space="preserve"> </w:t>
      </w:r>
      <w:proofErr w:type="spellStart"/>
      <w:r w:rsidR="007C6359" w:rsidRPr="007C6359">
        <w:rPr>
          <w:rFonts w:ascii="Times New Roman" w:hAnsi="Times New Roman" w:cs="Times New Roman"/>
          <w:b/>
          <w:sz w:val="24"/>
          <w:szCs w:val="24"/>
          <w:lang w:val="ru-RU"/>
        </w:rPr>
        <w:t>роботи</w:t>
      </w:r>
      <w:proofErr w:type="spellEnd"/>
      <w:r w:rsidR="006315EB" w:rsidRPr="005F5777">
        <w:rPr>
          <w:rFonts w:ascii="Times New Roman" w:hAnsi="Times New Roman" w:cs="Times New Roman"/>
          <w:b/>
          <w:sz w:val="24"/>
          <w:szCs w:val="24"/>
        </w:rPr>
        <w:t xml:space="preserve"> </w:t>
      </w:r>
      <w:r w:rsidR="002427EF">
        <w:rPr>
          <w:rFonts w:ascii="Times New Roman" w:hAnsi="Times New Roman" w:cs="Times New Roman"/>
          <w:b/>
          <w:sz w:val="24"/>
          <w:szCs w:val="24"/>
        </w:rPr>
        <w:t xml:space="preserve"> по підключенню дизель генератора до об’єкту м. Львів вул. Княгині Ольги, 106 </w:t>
      </w:r>
      <w:r w:rsidR="006F2F20">
        <w:rPr>
          <w:rFonts w:ascii="Times New Roman" w:hAnsi="Times New Roman" w:cs="Times New Roman"/>
          <w:b/>
          <w:sz w:val="24"/>
          <w:szCs w:val="24"/>
          <w:lang w:val="ru-RU"/>
        </w:rPr>
        <w:t xml:space="preserve"> </w:t>
      </w:r>
      <w:r w:rsidRPr="005F5777">
        <w:rPr>
          <w:rFonts w:ascii="Times New Roman" w:eastAsia="Arial" w:hAnsi="Times New Roman" w:cs="Times New Roman"/>
          <w:sz w:val="24"/>
          <w:szCs w:val="24"/>
        </w:rPr>
        <w:t>(надалі за текстом – «Об’єкт</w:t>
      </w:r>
      <w:r w:rsidR="006F2F20">
        <w:rPr>
          <w:rFonts w:ascii="Times New Roman" w:eastAsia="Arial" w:hAnsi="Times New Roman" w:cs="Times New Roman"/>
          <w:sz w:val="24"/>
          <w:szCs w:val="24"/>
        </w:rPr>
        <w:t>и</w:t>
      </w:r>
      <w:r w:rsidRPr="005F5777">
        <w:rPr>
          <w:rFonts w:ascii="Times New Roman" w:eastAsia="Arial" w:hAnsi="Times New Roman" w:cs="Times New Roman"/>
          <w:sz w:val="24"/>
          <w:szCs w:val="24"/>
        </w:rPr>
        <w:t>»</w:t>
      </w:r>
      <w:r w:rsidR="00AA0A97">
        <w:rPr>
          <w:rFonts w:ascii="Times New Roman" w:eastAsia="Arial" w:hAnsi="Times New Roman" w:cs="Times New Roman"/>
          <w:sz w:val="24"/>
          <w:szCs w:val="24"/>
        </w:rPr>
        <w:t xml:space="preserve">, а кожен окремо - </w:t>
      </w:r>
      <w:r w:rsidR="00AA0A97" w:rsidRPr="005F5777">
        <w:rPr>
          <w:rFonts w:ascii="Times New Roman" w:eastAsia="Arial" w:hAnsi="Times New Roman" w:cs="Times New Roman"/>
          <w:sz w:val="24"/>
          <w:szCs w:val="24"/>
        </w:rPr>
        <w:t>«Об’єкт»</w:t>
      </w:r>
      <w:r w:rsidRPr="005F5777">
        <w:rPr>
          <w:rFonts w:ascii="Times New Roman" w:eastAsia="Arial" w:hAnsi="Times New Roman" w:cs="Times New Roman"/>
          <w:sz w:val="24"/>
          <w:szCs w:val="24"/>
        </w:rPr>
        <w:t>) у встановлений строк</w:t>
      </w:r>
      <w:r w:rsidR="001B1B2C" w:rsidRPr="005F5777">
        <w:rPr>
          <w:rFonts w:ascii="Times New Roman" w:eastAsia="Arial" w:hAnsi="Times New Roman" w:cs="Times New Roman"/>
          <w:sz w:val="24"/>
          <w:szCs w:val="24"/>
        </w:rPr>
        <w:t>,</w:t>
      </w:r>
      <w:r w:rsidRPr="005F5777">
        <w:rPr>
          <w:rFonts w:ascii="Times New Roman" w:eastAsia="Arial" w:hAnsi="Times New Roman" w:cs="Times New Roman"/>
          <w:sz w:val="24"/>
          <w:szCs w:val="24"/>
        </w:rPr>
        <w:t xml:space="preserve"> відповідно до затвердженої Сторонами проектно-кошторисної документації.</w:t>
      </w:r>
    </w:p>
    <w:p w14:paraId="44461724" w14:textId="19106E1F" w:rsidR="002D1C60" w:rsidRPr="00A2038A" w:rsidRDefault="00A10D26" w:rsidP="00D325FF">
      <w:pPr>
        <w:pStyle w:val="a5"/>
        <w:numPr>
          <w:ilvl w:val="1"/>
          <w:numId w:val="24"/>
        </w:numPr>
        <w:tabs>
          <w:tab w:val="left" w:pos="0"/>
        </w:tabs>
        <w:spacing w:after="0" w:line="240" w:lineRule="auto"/>
        <w:ind w:left="0" w:firstLine="0"/>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 xml:space="preserve">Для виконання робіт за Договором Замовник зобов’язується передати Підряднику затверджену проектно-кошторисну документацію, надати йому доступ до Об’єкта, прийняти закінчені роботи на Об’єкті та оплатити виконані Підрядником роботи в порядку та на умовах, обумовлених даним Договором. У день укладення даного Договору Підрядник надає Замовнику проектно-кошторисну документацію у двох примірниках для затвердження Замовником. В проектно- кошторисній документації визначається перелік робіт, об’єми робіт, вартість робіт, перелік матеріалів, устаткування та інші відомості за погодженням </w:t>
      </w:r>
      <w:r w:rsidR="00AC0D4C" w:rsidRPr="00A2038A">
        <w:rPr>
          <w:rFonts w:ascii="Times New Roman" w:eastAsia="Arial" w:hAnsi="Times New Roman" w:cs="Times New Roman"/>
          <w:sz w:val="24"/>
          <w:szCs w:val="24"/>
        </w:rPr>
        <w:t>Сторін</w:t>
      </w:r>
      <w:r w:rsidRPr="00A2038A">
        <w:rPr>
          <w:rFonts w:ascii="Times New Roman" w:eastAsia="Arial" w:hAnsi="Times New Roman" w:cs="Times New Roman"/>
          <w:sz w:val="24"/>
          <w:szCs w:val="24"/>
        </w:rPr>
        <w:t>. Проектно-кошторисна документація міститься у додатках  до цього Договору та є його невід’ємною частиною.</w:t>
      </w:r>
    </w:p>
    <w:p w14:paraId="4FF2A621" w14:textId="5CC5B9C4" w:rsidR="002D1C60" w:rsidRPr="00A2038A" w:rsidRDefault="001B1B2C" w:rsidP="00D325FF">
      <w:pPr>
        <w:tabs>
          <w:tab w:val="left" w:pos="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1.3.</w:t>
      </w:r>
      <w:r w:rsidRPr="00A2038A">
        <w:rPr>
          <w:rFonts w:ascii="Times New Roman" w:eastAsia="Arial" w:hAnsi="Times New Roman" w:cs="Times New Roman"/>
          <w:sz w:val="24"/>
          <w:szCs w:val="24"/>
        </w:rPr>
        <w:tab/>
      </w:r>
      <w:r w:rsidR="00A10D26" w:rsidRPr="00A2038A">
        <w:rPr>
          <w:rFonts w:ascii="Times New Roman" w:eastAsia="Arial" w:hAnsi="Times New Roman" w:cs="Times New Roman"/>
          <w:sz w:val="24"/>
          <w:szCs w:val="24"/>
        </w:rPr>
        <w:t>Роботи, не передбачені цим  Договором та Додатками до цього Договору, необхідність виконання яких виникла в ході виконання цього Договору, виконуються Підрядником виключно за письмовою згодою Замовника, про що Сторонами укладається додаткова угода до цього Договору.</w:t>
      </w:r>
    </w:p>
    <w:p w14:paraId="319FA8D2" w14:textId="4EB4FCD2" w:rsidR="00FA737D" w:rsidRDefault="001B1B2C" w:rsidP="00D325FF">
      <w:pPr>
        <w:tabs>
          <w:tab w:val="left" w:pos="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1.4</w:t>
      </w:r>
      <w:r w:rsidRPr="00A2038A">
        <w:rPr>
          <w:rFonts w:ascii="Times New Roman" w:eastAsia="Arial" w:hAnsi="Times New Roman" w:cs="Times New Roman"/>
          <w:sz w:val="24"/>
          <w:szCs w:val="24"/>
        </w:rPr>
        <w:t xml:space="preserve">. </w:t>
      </w:r>
      <w:r w:rsidR="00A10D26" w:rsidRPr="00A2038A">
        <w:rPr>
          <w:rFonts w:ascii="Times New Roman" w:eastAsia="Arial" w:hAnsi="Times New Roman" w:cs="Times New Roman"/>
          <w:sz w:val="24"/>
          <w:szCs w:val="24"/>
        </w:rPr>
        <w:t>Підрядник підтверджує, що він має відповідний дозвіл та/або ліцензію, що вимагаються нормами чинного законодавства, для виконання цього виду робіт.</w:t>
      </w:r>
    </w:p>
    <w:p w14:paraId="1053DF2E" w14:textId="77777777" w:rsidR="00FE3B0C" w:rsidRPr="00A2038A" w:rsidRDefault="00FE3B0C" w:rsidP="00D325FF">
      <w:pPr>
        <w:tabs>
          <w:tab w:val="left" w:pos="0"/>
        </w:tabs>
        <w:spacing w:after="0" w:line="240" w:lineRule="auto"/>
        <w:jc w:val="both"/>
        <w:rPr>
          <w:rFonts w:ascii="Times New Roman" w:eastAsia="Arial" w:hAnsi="Times New Roman" w:cs="Times New Roman"/>
          <w:sz w:val="24"/>
          <w:szCs w:val="24"/>
        </w:rPr>
      </w:pPr>
    </w:p>
    <w:p w14:paraId="208BC0AD" w14:textId="77777777" w:rsidR="00A00C37" w:rsidRPr="00A2038A" w:rsidRDefault="00A00C37" w:rsidP="00D325FF">
      <w:pPr>
        <w:tabs>
          <w:tab w:val="left" w:pos="0"/>
        </w:tabs>
        <w:spacing w:after="0" w:line="240" w:lineRule="auto"/>
        <w:jc w:val="both"/>
        <w:rPr>
          <w:rFonts w:ascii="Times New Roman" w:eastAsia="Arial" w:hAnsi="Times New Roman" w:cs="Times New Roman"/>
          <w:sz w:val="24"/>
          <w:szCs w:val="24"/>
        </w:rPr>
      </w:pPr>
    </w:p>
    <w:p w14:paraId="6BD3A150" w14:textId="0D87AD49" w:rsidR="002D1C60" w:rsidRPr="00A2038A" w:rsidRDefault="00A10D26" w:rsidP="00D325FF">
      <w:pPr>
        <w:tabs>
          <w:tab w:val="left" w:pos="0"/>
        </w:tabs>
        <w:spacing w:after="0" w:line="240" w:lineRule="auto"/>
        <w:jc w:val="center"/>
        <w:rPr>
          <w:rFonts w:ascii="Times New Roman" w:eastAsia="Arial" w:hAnsi="Times New Roman" w:cs="Times New Roman"/>
          <w:b/>
          <w:sz w:val="24"/>
          <w:szCs w:val="24"/>
          <w:shd w:val="clear" w:color="auto" w:fill="C0C0C0"/>
        </w:rPr>
      </w:pPr>
      <w:r w:rsidRPr="00A2038A">
        <w:rPr>
          <w:rFonts w:ascii="Times New Roman" w:eastAsia="Arial" w:hAnsi="Times New Roman" w:cs="Times New Roman"/>
          <w:b/>
          <w:sz w:val="24"/>
          <w:szCs w:val="24"/>
          <w:shd w:val="clear" w:color="auto" w:fill="C0C0C0"/>
        </w:rPr>
        <w:t>2. СТРОКИ  ВИКОНАННЯ РОБІТ</w:t>
      </w:r>
    </w:p>
    <w:p w14:paraId="30E05973" w14:textId="19556422" w:rsidR="002D1C60" w:rsidRPr="00A2038A" w:rsidRDefault="00A10D26" w:rsidP="00D325FF">
      <w:pPr>
        <w:tabs>
          <w:tab w:val="left" w:pos="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2.1</w:t>
      </w:r>
      <w:r w:rsidRPr="00A2038A">
        <w:rPr>
          <w:rFonts w:ascii="Times New Roman" w:eastAsia="Arial" w:hAnsi="Times New Roman" w:cs="Times New Roman"/>
          <w:sz w:val="24"/>
          <w:szCs w:val="24"/>
        </w:rPr>
        <w:t>.</w:t>
      </w:r>
      <w:r w:rsidR="001B1B2C" w:rsidRPr="00A2038A">
        <w:rPr>
          <w:rFonts w:ascii="Times New Roman" w:eastAsia="Arial" w:hAnsi="Times New Roman" w:cs="Times New Roman"/>
          <w:sz w:val="24"/>
          <w:szCs w:val="24"/>
        </w:rPr>
        <w:t xml:space="preserve"> </w:t>
      </w:r>
      <w:r w:rsidRPr="00A2038A">
        <w:rPr>
          <w:rFonts w:ascii="Times New Roman" w:eastAsia="Arial" w:hAnsi="Times New Roman" w:cs="Times New Roman"/>
          <w:sz w:val="24"/>
          <w:szCs w:val="24"/>
        </w:rPr>
        <w:t>Датою початку робіт в</w:t>
      </w:r>
      <w:r w:rsidR="00366630">
        <w:rPr>
          <w:rFonts w:ascii="Times New Roman" w:eastAsia="Arial" w:hAnsi="Times New Roman" w:cs="Times New Roman"/>
          <w:sz w:val="24"/>
          <w:szCs w:val="24"/>
        </w:rPr>
        <w:t>в</w:t>
      </w:r>
      <w:r w:rsidRPr="00A2038A">
        <w:rPr>
          <w:rFonts w:ascii="Times New Roman" w:eastAsia="Arial" w:hAnsi="Times New Roman" w:cs="Times New Roman"/>
          <w:sz w:val="24"/>
          <w:szCs w:val="24"/>
        </w:rPr>
        <w:t xml:space="preserve">ажаться </w:t>
      </w:r>
      <w:r w:rsidRPr="00A2038A">
        <w:rPr>
          <w:rFonts w:ascii="Times New Roman" w:eastAsia="Arial" w:hAnsi="Times New Roman" w:cs="Times New Roman"/>
          <w:b/>
          <w:sz w:val="24"/>
          <w:szCs w:val="24"/>
        </w:rPr>
        <w:t>другий календарний день</w:t>
      </w:r>
      <w:r w:rsidRPr="00A2038A">
        <w:rPr>
          <w:rFonts w:ascii="Times New Roman" w:eastAsia="Arial" w:hAnsi="Times New Roman" w:cs="Times New Roman"/>
          <w:sz w:val="24"/>
          <w:szCs w:val="24"/>
        </w:rPr>
        <w:t xml:space="preserve">, після отримання Підрядником авансового платежу згідно п.4.2. даного Договору. </w:t>
      </w:r>
    </w:p>
    <w:p w14:paraId="29D44D19" w14:textId="34640D18" w:rsidR="002D1C60" w:rsidRPr="00A2038A" w:rsidRDefault="00A10D26" w:rsidP="00D325FF">
      <w:pPr>
        <w:tabs>
          <w:tab w:val="left" w:pos="0"/>
          <w:tab w:val="left" w:pos="435"/>
        </w:tabs>
        <w:spacing w:after="0" w:line="240" w:lineRule="auto"/>
        <w:jc w:val="both"/>
        <w:rPr>
          <w:rFonts w:ascii="Times New Roman" w:eastAsia="Arial" w:hAnsi="Times New Roman" w:cs="Times New Roman"/>
          <w:strike/>
          <w:color w:val="FF0000"/>
          <w:sz w:val="24"/>
          <w:szCs w:val="24"/>
        </w:rPr>
      </w:pPr>
      <w:r w:rsidRPr="00A2038A">
        <w:rPr>
          <w:rFonts w:ascii="Times New Roman" w:eastAsia="Arial" w:hAnsi="Times New Roman" w:cs="Times New Roman"/>
          <w:b/>
          <w:sz w:val="24"/>
          <w:szCs w:val="24"/>
        </w:rPr>
        <w:t>2.2.</w:t>
      </w:r>
      <w:r w:rsidR="001B1B2C" w:rsidRPr="00A2038A">
        <w:rPr>
          <w:rFonts w:ascii="Times New Roman" w:eastAsia="Arial" w:hAnsi="Times New Roman" w:cs="Times New Roman"/>
          <w:b/>
          <w:sz w:val="24"/>
          <w:szCs w:val="24"/>
        </w:rPr>
        <w:t xml:space="preserve"> </w:t>
      </w:r>
      <w:r w:rsidRPr="00A2038A">
        <w:rPr>
          <w:rFonts w:ascii="Times New Roman" w:eastAsia="Arial" w:hAnsi="Times New Roman" w:cs="Times New Roman"/>
          <w:sz w:val="24"/>
          <w:szCs w:val="24"/>
        </w:rPr>
        <w:t xml:space="preserve">Підрядник зобов’язується виконати та закінчити  роботи </w:t>
      </w:r>
      <w:r w:rsidR="006315EB">
        <w:rPr>
          <w:rFonts w:ascii="Times New Roman" w:eastAsia="Arial" w:hAnsi="Times New Roman" w:cs="Times New Roman"/>
          <w:sz w:val="24"/>
          <w:szCs w:val="24"/>
        </w:rPr>
        <w:t>у термін</w:t>
      </w:r>
      <w:r w:rsidRPr="00A2038A">
        <w:rPr>
          <w:rFonts w:ascii="Times New Roman" w:eastAsia="Arial" w:hAnsi="Times New Roman" w:cs="Times New Roman"/>
          <w:b/>
          <w:sz w:val="24"/>
          <w:szCs w:val="24"/>
        </w:rPr>
        <w:t xml:space="preserve"> до </w:t>
      </w:r>
      <w:r w:rsidR="006F2F20" w:rsidRPr="00A9772E">
        <w:rPr>
          <w:rFonts w:ascii="Times New Roman" w:eastAsia="Arial" w:hAnsi="Times New Roman" w:cs="Times New Roman"/>
          <w:b/>
          <w:sz w:val="24"/>
          <w:szCs w:val="24"/>
          <w:highlight w:val="yellow"/>
        </w:rPr>
        <w:t xml:space="preserve">31 </w:t>
      </w:r>
      <w:r w:rsidR="001F71E5" w:rsidRPr="00A9772E">
        <w:rPr>
          <w:rFonts w:ascii="Times New Roman" w:eastAsia="Arial" w:hAnsi="Times New Roman" w:cs="Times New Roman"/>
          <w:b/>
          <w:sz w:val="24"/>
          <w:szCs w:val="24"/>
          <w:highlight w:val="yellow"/>
        </w:rPr>
        <w:t>січня</w:t>
      </w:r>
      <w:r w:rsidR="007C5DF6" w:rsidRPr="00A9772E">
        <w:rPr>
          <w:rFonts w:ascii="Times New Roman" w:eastAsia="Arial" w:hAnsi="Times New Roman" w:cs="Times New Roman"/>
          <w:b/>
          <w:sz w:val="24"/>
          <w:szCs w:val="24"/>
          <w:highlight w:val="yellow"/>
        </w:rPr>
        <w:t xml:space="preserve"> 202</w:t>
      </w:r>
      <w:r w:rsidR="001F71E5" w:rsidRPr="00A9772E">
        <w:rPr>
          <w:rFonts w:ascii="Times New Roman" w:eastAsia="Arial" w:hAnsi="Times New Roman" w:cs="Times New Roman"/>
          <w:b/>
          <w:sz w:val="24"/>
          <w:szCs w:val="24"/>
          <w:highlight w:val="yellow"/>
        </w:rPr>
        <w:t>5</w:t>
      </w:r>
      <w:r w:rsidR="007C5DF6" w:rsidRPr="00A9772E">
        <w:rPr>
          <w:rFonts w:ascii="Times New Roman" w:eastAsia="Arial" w:hAnsi="Times New Roman" w:cs="Times New Roman"/>
          <w:b/>
          <w:sz w:val="24"/>
          <w:szCs w:val="24"/>
          <w:highlight w:val="yellow"/>
        </w:rPr>
        <w:t xml:space="preserve"> </w:t>
      </w:r>
      <w:r w:rsidRPr="00A9772E">
        <w:rPr>
          <w:rFonts w:ascii="Times New Roman" w:eastAsia="Arial" w:hAnsi="Times New Roman" w:cs="Times New Roman"/>
          <w:b/>
          <w:sz w:val="24"/>
          <w:szCs w:val="24"/>
          <w:highlight w:val="yellow"/>
        </w:rPr>
        <w:t>року.</w:t>
      </w:r>
    </w:p>
    <w:p w14:paraId="509E7406" w14:textId="009C2559"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2.3</w:t>
      </w:r>
      <w:r w:rsidRPr="00A2038A">
        <w:rPr>
          <w:rFonts w:ascii="Times New Roman" w:eastAsia="Arial" w:hAnsi="Times New Roman" w:cs="Times New Roman"/>
          <w:sz w:val="24"/>
          <w:szCs w:val="24"/>
        </w:rPr>
        <w:t>.</w:t>
      </w:r>
      <w:r w:rsidR="001B1B2C" w:rsidRPr="00A2038A">
        <w:rPr>
          <w:rFonts w:ascii="Times New Roman" w:eastAsia="Arial" w:hAnsi="Times New Roman" w:cs="Times New Roman"/>
          <w:sz w:val="24"/>
          <w:szCs w:val="24"/>
        </w:rPr>
        <w:t xml:space="preserve"> </w:t>
      </w:r>
      <w:r w:rsidRPr="00A2038A">
        <w:rPr>
          <w:rFonts w:ascii="Times New Roman" w:eastAsia="Arial" w:hAnsi="Times New Roman" w:cs="Times New Roman"/>
          <w:sz w:val="24"/>
          <w:szCs w:val="24"/>
        </w:rPr>
        <w:t>Датою закінчення робіт є дата підписання уповноваженими представниками Сторін Акту приймання – передачі виконаних робіт по Об'єкту, що підтверджує, що всі Роботи за цим Договором виконані Підрядником якісно, в повному обсязі і прийняті Замовником.</w:t>
      </w:r>
    </w:p>
    <w:p w14:paraId="7CD9744D" w14:textId="2C7A8674"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2.4</w:t>
      </w:r>
      <w:r w:rsidRPr="00A2038A">
        <w:rPr>
          <w:rFonts w:ascii="Times New Roman" w:eastAsia="Arial" w:hAnsi="Times New Roman" w:cs="Times New Roman"/>
          <w:sz w:val="24"/>
          <w:szCs w:val="24"/>
        </w:rPr>
        <w:t>.</w:t>
      </w:r>
      <w:r w:rsidR="001B1B2C" w:rsidRPr="00A2038A">
        <w:rPr>
          <w:rFonts w:ascii="Times New Roman" w:eastAsia="Arial" w:hAnsi="Times New Roman" w:cs="Times New Roman"/>
          <w:sz w:val="24"/>
          <w:szCs w:val="24"/>
        </w:rPr>
        <w:t xml:space="preserve"> </w:t>
      </w:r>
      <w:r w:rsidRPr="00A2038A">
        <w:rPr>
          <w:rFonts w:ascii="Times New Roman" w:eastAsia="Arial" w:hAnsi="Times New Roman" w:cs="Times New Roman"/>
          <w:sz w:val="24"/>
          <w:szCs w:val="24"/>
        </w:rPr>
        <w:t>Можлива зміна строків виконання робіт за цим Договором  обов'язково повинна бути письмово узгоджен</w:t>
      </w:r>
      <w:r w:rsidR="00124859">
        <w:rPr>
          <w:rFonts w:ascii="Times New Roman" w:eastAsia="Arial" w:hAnsi="Times New Roman" w:cs="Times New Roman"/>
          <w:sz w:val="24"/>
          <w:szCs w:val="24"/>
        </w:rPr>
        <w:t>а</w:t>
      </w:r>
      <w:r w:rsidRPr="00A2038A">
        <w:rPr>
          <w:rFonts w:ascii="Times New Roman" w:eastAsia="Arial" w:hAnsi="Times New Roman" w:cs="Times New Roman"/>
          <w:sz w:val="24"/>
          <w:szCs w:val="24"/>
        </w:rPr>
        <w:t xml:space="preserve"> Сторонами та оформлен</w:t>
      </w:r>
      <w:r w:rsidR="00124859">
        <w:rPr>
          <w:rFonts w:ascii="Times New Roman" w:eastAsia="Arial" w:hAnsi="Times New Roman" w:cs="Times New Roman"/>
          <w:sz w:val="24"/>
          <w:szCs w:val="24"/>
        </w:rPr>
        <w:t>а</w:t>
      </w:r>
      <w:r w:rsidRPr="00A2038A">
        <w:rPr>
          <w:rFonts w:ascii="Times New Roman" w:eastAsia="Arial" w:hAnsi="Times New Roman" w:cs="Times New Roman"/>
          <w:sz w:val="24"/>
          <w:szCs w:val="24"/>
        </w:rPr>
        <w:t xml:space="preserve"> додатковою угодою. Зазначену додаткову </w:t>
      </w:r>
      <w:r w:rsidRPr="00A2038A">
        <w:rPr>
          <w:rFonts w:ascii="Times New Roman" w:eastAsia="Arial" w:hAnsi="Times New Roman" w:cs="Times New Roman"/>
          <w:sz w:val="24"/>
          <w:szCs w:val="24"/>
        </w:rPr>
        <w:lastRenderedPageBreak/>
        <w:t>угоду має бути підписано уповноваженими представниками Сторін, яка з моменту її підписання стає невід'ємною частиною цього Договору.</w:t>
      </w:r>
    </w:p>
    <w:p w14:paraId="3365C7C2" w14:textId="77777777" w:rsidR="00A00C37" w:rsidRPr="00A2038A" w:rsidRDefault="00A00C37" w:rsidP="00D325FF">
      <w:pPr>
        <w:spacing w:after="0" w:line="240" w:lineRule="auto"/>
        <w:jc w:val="both"/>
        <w:rPr>
          <w:rFonts w:ascii="Times New Roman" w:eastAsia="Arial" w:hAnsi="Times New Roman" w:cs="Times New Roman"/>
          <w:sz w:val="24"/>
          <w:szCs w:val="24"/>
        </w:rPr>
      </w:pPr>
    </w:p>
    <w:p w14:paraId="2A8B7573" w14:textId="54532C30" w:rsidR="002D1C60" w:rsidRPr="00A2038A" w:rsidRDefault="00A10D26" w:rsidP="00D325FF">
      <w:pPr>
        <w:spacing w:after="0" w:line="240" w:lineRule="auto"/>
        <w:jc w:val="center"/>
        <w:rPr>
          <w:rFonts w:ascii="Times New Roman" w:eastAsia="Arial" w:hAnsi="Times New Roman" w:cs="Times New Roman"/>
          <w:sz w:val="24"/>
          <w:szCs w:val="24"/>
        </w:rPr>
      </w:pPr>
      <w:r w:rsidRPr="00A2038A">
        <w:rPr>
          <w:rFonts w:ascii="Times New Roman" w:eastAsia="Arial" w:hAnsi="Times New Roman" w:cs="Times New Roman"/>
          <w:b/>
          <w:sz w:val="24"/>
          <w:szCs w:val="24"/>
          <w:shd w:val="clear" w:color="auto" w:fill="C0C0C0"/>
        </w:rPr>
        <w:t>3. ПРАВА ТА ОБОВ’ЯЗКИ СТОРІН</w:t>
      </w:r>
    </w:p>
    <w:p w14:paraId="43258096" w14:textId="77777777"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3.1.Замовник</w:t>
      </w:r>
      <w:r w:rsidRPr="00A2038A">
        <w:rPr>
          <w:rFonts w:ascii="Times New Roman" w:eastAsia="Arial" w:hAnsi="Times New Roman" w:cs="Times New Roman"/>
          <w:sz w:val="24"/>
          <w:szCs w:val="24"/>
        </w:rPr>
        <w:t xml:space="preserve"> має право: </w:t>
      </w:r>
    </w:p>
    <w:p w14:paraId="10C2E318" w14:textId="0C518D68" w:rsidR="002D1C60" w:rsidRPr="00A2038A" w:rsidRDefault="00A10D26" w:rsidP="00D325FF">
      <w:pPr>
        <w:tabs>
          <w:tab w:val="left" w:pos="36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3.1.</w:t>
      </w:r>
      <w:r w:rsidR="001B1B2C" w:rsidRPr="00A2038A">
        <w:rPr>
          <w:rFonts w:ascii="Times New Roman" w:eastAsia="Arial" w:hAnsi="Times New Roman" w:cs="Times New Roman"/>
          <w:sz w:val="24"/>
          <w:szCs w:val="24"/>
        </w:rPr>
        <w:t>1</w:t>
      </w:r>
      <w:r w:rsidRPr="00A2038A">
        <w:rPr>
          <w:rFonts w:ascii="Times New Roman" w:eastAsia="Arial" w:hAnsi="Times New Roman" w:cs="Times New Roman"/>
          <w:sz w:val="24"/>
          <w:szCs w:val="24"/>
        </w:rPr>
        <w:t>.надавати Підряднику під час виконання робіт вказівки відносно виконання робіт;</w:t>
      </w:r>
    </w:p>
    <w:p w14:paraId="1F8ED913" w14:textId="3DB9A40A" w:rsidR="002D1C60" w:rsidRPr="00A2038A" w:rsidRDefault="00A10D26" w:rsidP="00D325FF">
      <w:pPr>
        <w:tabs>
          <w:tab w:val="left" w:pos="36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3.1.</w:t>
      </w:r>
      <w:r w:rsidR="001B1B2C" w:rsidRPr="00A2038A">
        <w:rPr>
          <w:rFonts w:ascii="Times New Roman" w:eastAsia="Arial" w:hAnsi="Times New Roman" w:cs="Times New Roman"/>
          <w:sz w:val="24"/>
          <w:szCs w:val="24"/>
        </w:rPr>
        <w:t>2</w:t>
      </w:r>
      <w:r w:rsidRPr="00A2038A">
        <w:rPr>
          <w:rFonts w:ascii="Times New Roman" w:eastAsia="Arial" w:hAnsi="Times New Roman" w:cs="Times New Roman"/>
          <w:sz w:val="24"/>
          <w:szCs w:val="24"/>
        </w:rPr>
        <w:t xml:space="preserve">.вимагати від Підрядника виконання робіт в строк та належним чином; </w:t>
      </w:r>
    </w:p>
    <w:p w14:paraId="462A8113" w14:textId="6ED03A37" w:rsidR="002D1C60" w:rsidRPr="00A2038A" w:rsidRDefault="00A10D26" w:rsidP="00D325FF">
      <w:pPr>
        <w:tabs>
          <w:tab w:val="left" w:pos="36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3.1.</w:t>
      </w:r>
      <w:r w:rsidR="001B1B2C" w:rsidRPr="00A2038A">
        <w:rPr>
          <w:rFonts w:ascii="Times New Roman" w:eastAsia="Arial" w:hAnsi="Times New Roman" w:cs="Times New Roman"/>
          <w:sz w:val="24"/>
          <w:szCs w:val="24"/>
        </w:rPr>
        <w:t>3</w:t>
      </w:r>
      <w:r w:rsidRPr="00A2038A">
        <w:rPr>
          <w:rFonts w:ascii="Times New Roman" w:eastAsia="Arial" w:hAnsi="Times New Roman" w:cs="Times New Roman"/>
          <w:sz w:val="24"/>
          <w:szCs w:val="24"/>
        </w:rPr>
        <w:t>.у випадку виявлення недоліків виконаних робіт на Об’єкті, негайно повідомляти про це Підрядника для їх усунення;</w:t>
      </w:r>
    </w:p>
    <w:p w14:paraId="67A68134" w14:textId="192705A7" w:rsidR="002D1C60" w:rsidRPr="00A2038A" w:rsidRDefault="00A10D26" w:rsidP="00D325FF">
      <w:pPr>
        <w:tabs>
          <w:tab w:val="left" w:pos="36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3.1.</w:t>
      </w:r>
      <w:r w:rsidR="001B1B2C" w:rsidRPr="00A2038A">
        <w:rPr>
          <w:rFonts w:ascii="Times New Roman" w:eastAsia="Arial" w:hAnsi="Times New Roman" w:cs="Times New Roman"/>
          <w:sz w:val="24"/>
          <w:szCs w:val="24"/>
        </w:rPr>
        <w:t>4</w:t>
      </w:r>
      <w:r w:rsidRPr="00A2038A">
        <w:rPr>
          <w:rFonts w:ascii="Times New Roman" w:eastAsia="Arial" w:hAnsi="Times New Roman" w:cs="Times New Roman"/>
          <w:sz w:val="24"/>
          <w:szCs w:val="24"/>
        </w:rPr>
        <w:t>.вимагати від Підрядника своєчасного завершення робіт та здачі робіт на Об’єкті у встановлений договором строк.</w:t>
      </w:r>
    </w:p>
    <w:p w14:paraId="79B796C8" w14:textId="5F48C77A"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3.1.</w:t>
      </w:r>
      <w:r w:rsidR="001B1B2C" w:rsidRPr="00A2038A">
        <w:rPr>
          <w:rFonts w:ascii="Times New Roman" w:eastAsia="Arial" w:hAnsi="Times New Roman" w:cs="Times New Roman"/>
          <w:sz w:val="24"/>
          <w:szCs w:val="24"/>
        </w:rPr>
        <w:t>5</w:t>
      </w:r>
      <w:r w:rsidRPr="00A2038A">
        <w:rPr>
          <w:rFonts w:ascii="Times New Roman" w:eastAsia="Arial" w:hAnsi="Times New Roman" w:cs="Times New Roman"/>
          <w:sz w:val="24"/>
          <w:szCs w:val="24"/>
        </w:rPr>
        <w:t>. здійснювати в будь-який робочий час, не втручаючись в господарську діяльність Підрядника, технічний нагляд і контроль за ходом, якістю, вартістю та обсягами робіт. При здійсненні контролю проводити виміри, отримувати від Підрядника будь-яку необхідну інформацію для проведення контролю;</w:t>
      </w:r>
    </w:p>
    <w:p w14:paraId="13207045" w14:textId="1A075DDA"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3.1.</w:t>
      </w:r>
      <w:r w:rsidR="001B1B2C" w:rsidRPr="00A2038A">
        <w:rPr>
          <w:rFonts w:ascii="Times New Roman" w:eastAsia="Arial" w:hAnsi="Times New Roman" w:cs="Times New Roman"/>
          <w:sz w:val="24"/>
          <w:szCs w:val="24"/>
        </w:rPr>
        <w:t>6</w:t>
      </w:r>
      <w:r w:rsidRPr="00A2038A">
        <w:rPr>
          <w:rFonts w:ascii="Times New Roman" w:eastAsia="Arial" w:hAnsi="Times New Roman" w:cs="Times New Roman"/>
          <w:sz w:val="24"/>
          <w:szCs w:val="24"/>
        </w:rPr>
        <w:t>. відмовитися від прийняття виконаних робіт, у разі виявлення недоліків, які виникли з вини Підрядника та які виключають можливість використовувати виконані Роботи відповідно до поставленої мети і не можуть бути усунені Підрядником, Замовником або третіми особами;</w:t>
      </w:r>
    </w:p>
    <w:p w14:paraId="5E7FB30C" w14:textId="66BA0A0E"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3.1.</w:t>
      </w:r>
      <w:r w:rsidR="001B1B2C" w:rsidRPr="00A2038A">
        <w:rPr>
          <w:rFonts w:ascii="Times New Roman" w:eastAsia="Arial" w:hAnsi="Times New Roman" w:cs="Times New Roman"/>
          <w:sz w:val="24"/>
          <w:szCs w:val="24"/>
        </w:rPr>
        <w:t>7</w:t>
      </w:r>
      <w:r w:rsidRPr="00A2038A">
        <w:rPr>
          <w:rFonts w:ascii="Times New Roman" w:eastAsia="Arial" w:hAnsi="Times New Roman" w:cs="Times New Roman"/>
          <w:sz w:val="24"/>
          <w:szCs w:val="24"/>
        </w:rPr>
        <w:t>. вимагати безоплатного усунення недоліків, які виникли з вини Підрядника;</w:t>
      </w:r>
    </w:p>
    <w:p w14:paraId="6404C519" w14:textId="08A7EE26"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3.1.</w:t>
      </w:r>
      <w:r w:rsidR="001B1B2C" w:rsidRPr="00A2038A">
        <w:rPr>
          <w:rFonts w:ascii="Times New Roman" w:eastAsia="Arial" w:hAnsi="Times New Roman" w:cs="Times New Roman"/>
          <w:sz w:val="24"/>
          <w:szCs w:val="24"/>
        </w:rPr>
        <w:t>8</w:t>
      </w:r>
      <w:r w:rsidRPr="00A2038A">
        <w:rPr>
          <w:rFonts w:ascii="Times New Roman" w:eastAsia="Arial" w:hAnsi="Times New Roman" w:cs="Times New Roman"/>
          <w:sz w:val="24"/>
          <w:szCs w:val="24"/>
        </w:rPr>
        <w:t>. ініціювати внесення змін до цього Договору, вимагати дострокового розірвання цього Договору та відшкодування збитків у разі істотного порушення Підрядником умов Договору;</w:t>
      </w:r>
    </w:p>
    <w:p w14:paraId="260A45F2" w14:textId="039C331C"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3.1.</w:t>
      </w:r>
      <w:r w:rsidR="001B1B2C" w:rsidRPr="00A2038A">
        <w:rPr>
          <w:rFonts w:ascii="Times New Roman" w:eastAsia="Arial" w:hAnsi="Times New Roman" w:cs="Times New Roman"/>
          <w:sz w:val="24"/>
          <w:szCs w:val="24"/>
        </w:rPr>
        <w:t>9</w:t>
      </w:r>
      <w:r w:rsidRPr="00A2038A">
        <w:rPr>
          <w:rFonts w:ascii="Times New Roman" w:eastAsia="Arial" w:hAnsi="Times New Roman" w:cs="Times New Roman"/>
          <w:sz w:val="24"/>
          <w:szCs w:val="24"/>
        </w:rPr>
        <w:t>. вимагати відшкодування збитків, завданих порушенням Підрядника умов цього Договору;</w:t>
      </w:r>
    </w:p>
    <w:p w14:paraId="732A2409" w14:textId="25C8B708"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3.1.</w:t>
      </w:r>
      <w:r w:rsidR="001B1B2C" w:rsidRPr="00A2038A">
        <w:rPr>
          <w:rFonts w:ascii="Times New Roman" w:eastAsia="Arial" w:hAnsi="Times New Roman" w:cs="Times New Roman"/>
          <w:sz w:val="24"/>
          <w:szCs w:val="24"/>
        </w:rPr>
        <w:t>10</w:t>
      </w:r>
      <w:r w:rsidRPr="00A2038A">
        <w:rPr>
          <w:rFonts w:ascii="Times New Roman" w:eastAsia="Arial" w:hAnsi="Times New Roman" w:cs="Times New Roman"/>
          <w:sz w:val="24"/>
          <w:szCs w:val="24"/>
        </w:rPr>
        <w:t>. в разі виявлення Замовником порушень Підрядником умов договору (в тому числі виконання робіт не у відповідності з проектно-кошторисною документацією, державними будівельними нормами, санітарними нормами і правилами, іншими нормативними актами України), в письмовій формі вимагати їх усунення або призупинення виконання робіт до усунення порушень умов договору або розірвання цього договору.</w:t>
      </w:r>
    </w:p>
    <w:p w14:paraId="32B56648" w14:textId="202274DE" w:rsidR="002D1C60" w:rsidRPr="00A2038A" w:rsidRDefault="00A10D26" w:rsidP="00D325FF">
      <w:pPr>
        <w:tabs>
          <w:tab w:val="left" w:pos="36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3.2.</w:t>
      </w:r>
      <w:r w:rsidR="001B1B2C" w:rsidRPr="00A2038A">
        <w:rPr>
          <w:rFonts w:ascii="Times New Roman" w:eastAsia="Arial" w:hAnsi="Times New Roman" w:cs="Times New Roman"/>
          <w:b/>
          <w:sz w:val="24"/>
          <w:szCs w:val="24"/>
        </w:rPr>
        <w:t xml:space="preserve"> </w:t>
      </w:r>
      <w:r w:rsidRPr="00A2038A">
        <w:rPr>
          <w:rFonts w:ascii="Times New Roman" w:eastAsia="Arial" w:hAnsi="Times New Roman" w:cs="Times New Roman"/>
          <w:b/>
          <w:sz w:val="24"/>
          <w:szCs w:val="24"/>
        </w:rPr>
        <w:t xml:space="preserve">Замовник </w:t>
      </w:r>
      <w:r w:rsidRPr="00A2038A">
        <w:rPr>
          <w:rFonts w:ascii="Times New Roman" w:eastAsia="Arial" w:hAnsi="Times New Roman" w:cs="Times New Roman"/>
          <w:sz w:val="24"/>
          <w:szCs w:val="24"/>
        </w:rPr>
        <w:t xml:space="preserve">зобов’язаний: </w:t>
      </w:r>
    </w:p>
    <w:p w14:paraId="7421991E" w14:textId="77777777" w:rsidR="002D1C60" w:rsidRPr="00A2038A" w:rsidRDefault="00A10D26" w:rsidP="00D325FF">
      <w:pPr>
        <w:tabs>
          <w:tab w:val="left" w:pos="36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3.2.1.надати Підряднику затверджену проектно-кошторисну документацію та забезпечити доступ до Об’єкта на строк виконання робіт;</w:t>
      </w:r>
    </w:p>
    <w:p w14:paraId="47FC003F" w14:textId="77777777" w:rsidR="002D1C60" w:rsidRPr="00A2038A" w:rsidRDefault="00A10D26" w:rsidP="00D325FF">
      <w:pPr>
        <w:tabs>
          <w:tab w:val="left" w:pos="36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 xml:space="preserve">3.2.2.своєчасно в повному обсязі приймати виконані роботи і, в разі відсутності недоліків у роботах, здійснювати оплату виконаних робіт згідно умов цього Договору; </w:t>
      </w:r>
    </w:p>
    <w:p w14:paraId="29A23D8A" w14:textId="77777777" w:rsidR="002D1C60" w:rsidRPr="00A2038A" w:rsidRDefault="00A10D26" w:rsidP="00D325FF">
      <w:pPr>
        <w:tabs>
          <w:tab w:val="left" w:pos="36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 xml:space="preserve">3.2.3.своєчасно приступити до приймання виконаних робіт на Об’єкті та, в разі відсутності недоліків та дефектів,  здійснити приймання виконаних робіт на Об’єкті за Актом приймання-передачі (далі по тексту – Акт).  </w:t>
      </w:r>
    </w:p>
    <w:p w14:paraId="501FAA01" w14:textId="77777777"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3.3. Підрядник</w:t>
      </w:r>
      <w:r w:rsidRPr="00A2038A">
        <w:rPr>
          <w:rFonts w:ascii="Times New Roman" w:eastAsia="Arial" w:hAnsi="Times New Roman" w:cs="Times New Roman"/>
          <w:sz w:val="24"/>
          <w:szCs w:val="24"/>
        </w:rPr>
        <w:t xml:space="preserve"> має право:</w:t>
      </w:r>
    </w:p>
    <w:p w14:paraId="69C9BE27" w14:textId="77777777" w:rsidR="002D1C60" w:rsidRPr="00A2038A" w:rsidRDefault="00A10D26" w:rsidP="00D325FF">
      <w:pPr>
        <w:tabs>
          <w:tab w:val="left" w:pos="36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 xml:space="preserve">3.3.1.у випадку необхідності залучати до виконання робіт інших (третіх) осіб по окремим цивільно- та господарсько-правовим договорам. При цьому Підрядник гарантує якість виконання робіт на умовах даного Договору іншою (третьою) особою та несе відповідальність за неналежне виконання іншою (третьою) особою покладених на нього зобов’язань як сторона, що притягнула іншу (третю) особу до виконання робіт. </w:t>
      </w:r>
    </w:p>
    <w:p w14:paraId="7B90DD8B" w14:textId="3FD458E7"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 xml:space="preserve">3.3.2.у випадку, якщо виконання вказівок Замовника або якість наданих Замовником матеріалів загрожує якості або придатності результату виконання робіт, Підрядник зобов’язаний негайно повідомити про це Замовника. </w:t>
      </w:r>
    </w:p>
    <w:p w14:paraId="7F90159A" w14:textId="0459E865" w:rsidR="002D1C60" w:rsidRPr="00A2038A" w:rsidRDefault="00A10D26" w:rsidP="00D325FF">
      <w:pPr>
        <w:pStyle w:val="a5"/>
        <w:numPr>
          <w:ilvl w:val="1"/>
          <w:numId w:val="25"/>
        </w:numPr>
        <w:suppressAutoHyphens/>
        <w:spacing w:after="0" w:line="240" w:lineRule="auto"/>
        <w:ind w:left="0" w:firstLine="0"/>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 xml:space="preserve">Підрядник </w:t>
      </w:r>
      <w:r w:rsidRPr="00A2038A">
        <w:rPr>
          <w:rFonts w:ascii="Times New Roman" w:eastAsia="Arial" w:hAnsi="Times New Roman" w:cs="Times New Roman"/>
          <w:sz w:val="24"/>
          <w:szCs w:val="24"/>
        </w:rPr>
        <w:t>зобов’язаний:</w:t>
      </w:r>
    </w:p>
    <w:p w14:paraId="5599BBBE" w14:textId="4DB1AB90" w:rsidR="002D1C60" w:rsidRPr="00A2038A" w:rsidRDefault="001B1B2C" w:rsidP="00D325FF">
      <w:pPr>
        <w:tabs>
          <w:tab w:val="left" w:pos="0"/>
          <w:tab w:val="left" w:pos="36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 xml:space="preserve">3.4.1. </w:t>
      </w:r>
      <w:r w:rsidR="00A10D26" w:rsidRPr="00A2038A">
        <w:rPr>
          <w:rFonts w:ascii="Times New Roman" w:eastAsia="Arial" w:hAnsi="Times New Roman" w:cs="Times New Roman"/>
          <w:sz w:val="24"/>
          <w:szCs w:val="24"/>
        </w:rPr>
        <w:t>вчасно розпочати та завершити роботи за Договором, а також своєчасно відповідно до договору передати виконані роботи на Об’єкті Замовникові за відповідним Актом;</w:t>
      </w:r>
    </w:p>
    <w:p w14:paraId="05C4392D" w14:textId="1A9F6A3A" w:rsidR="002D1C60" w:rsidRPr="00A2038A" w:rsidRDefault="00A10D26" w:rsidP="00D325FF">
      <w:pPr>
        <w:pStyle w:val="a5"/>
        <w:numPr>
          <w:ilvl w:val="2"/>
          <w:numId w:val="26"/>
        </w:numPr>
        <w:tabs>
          <w:tab w:val="left" w:pos="0"/>
          <w:tab w:val="left" w:pos="360"/>
        </w:tabs>
        <w:spacing w:after="0" w:line="240" w:lineRule="auto"/>
        <w:ind w:left="0" w:firstLine="0"/>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негайно сповістити Замовника і до отримання від нього вказівок припинити роботи при виявленні:</w:t>
      </w:r>
    </w:p>
    <w:p w14:paraId="53D21BF5" w14:textId="546B6AF7" w:rsidR="002D1C60" w:rsidRPr="00A2038A" w:rsidRDefault="00A10D26" w:rsidP="00D325FF">
      <w:pPr>
        <w:tabs>
          <w:tab w:val="left" w:pos="0"/>
          <w:tab w:val="left" w:pos="36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lastRenderedPageBreak/>
        <w:t xml:space="preserve">Можливих несприятливих для Замовника наслідків виконання його вказівок про спосіб виконання робіт; Інших обставин, що загрожують придатності або міцності результатів виконуваної роботи або створюють неможливість її завершення в строк; Недоброякісність або непридатність наданих Замовником матеріалів і устаткування. </w:t>
      </w:r>
    </w:p>
    <w:p w14:paraId="3E877114" w14:textId="5435435F" w:rsidR="002D1C60" w:rsidRPr="00A2038A" w:rsidRDefault="00A10D26" w:rsidP="00D325FF">
      <w:pPr>
        <w:spacing w:after="0" w:line="240" w:lineRule="auto"/>
        <w:jc w:val="both"/>
        <w:rPr>
          <w:rFonts w:ascii="Times New Roman" w:eastAsia="Times New Roman" w:hAnsi="Times New Roman" w:cs="Times New Roman"/>
          <w:sz w:val="24"/>
          <w:szCs w:val="24"/>
        </w:rPr>
      </w:pPr>
      <w:r w:rsidRPr="00A2038A">
        <w:rPr>
          <w:rFonts w:ascii="Times New Roman" w:eastAsia="Arial" w:hAnsi="Times New Roman" w:cs="Times New Roman"/>
          <w:b/>
          <w:sz w:val="24"/>
          <w:szCs w:val="24"/>
        </w:rPr>
        <w:t>3.4.</w:t>
      </w:r>
      <w:r w:rsidR="001B1B2C" w:rsidRPr="00A2038A">
        <w:rPr>
          <w:rFonts w:ascii="Times New Roman" w:eastAsia="Arial" w:hAnsi="Times New Roman" w:cs="Times New Roman"/>
          <w:b/>
          <w:sz w:val="24"/>
          <w:szCs w:val="24"/>
        </w:rPr>
        <w:t>3</w:t>
      </w:r>
      <w:r w:rsidRPr="00A2038A">
        <w:rPr>
          <w:rFonts w:ascii="Times New Roman" w:eastAsia="Arial" w:hAnsi="Times New Roman" w:cs="Times New Roman"/>
          <w:sz w:val="24"/>
          <w:szCs w:val="24"/>
        </w:rPr>
        <w:t xml:space="preserve">.відповідати за якість матеріалів та устаткування, які постачаються Підрядником для виконання робіт. </w:t>
      </w:r>
      <w:r w:rsidR="003F3DA1" w:rsidRPr="00A2038A">
        <w:rPr>
          <w:rFonts w:ascii="Times New Roman" w:eastAsia="Arial" w:hAnsi="Times New Roman" w:cs="Times New Roman"/>
          <w:sz w:val="24"/>
          <w:szCs w:val="24"/>
        </w:rPr>
        <w:t>Матеріали</w:t>
      </w:r>
      <w:r w:rsidRPr="00A2038A">
        <w:rPr>
          <w:rFonts w:ascii="Times New Roman" w:eastAsia="Arial" w:hAnsi="Times New Roman" w:cs="Times New Roman"/>
          <w:sz w:val="24"/>
          <w:szCs w:val="24"/>
        </w:rPr>
        <w:t xml:space="preserve"> </w:t>
      </w:r>
      <w:r w:rsidR="003F3DA1" w:rsidRPr="00A2038A">
        <w:rPr>
          <w:rFonts w:ascii="Times New Roman" w:eastAsia="Arial" w:hAnsi="Times New Roman" w:cs="Times New Roman"/>
          <w:sz w:val="24"/>
          <w:szCs w:val="24"/>
        </w:rPr>
        <w:t>повинні</w:t>
      </w:r>
      <w:r w:rsidRPr="00A2038A">
        <w:rPr>
          <w:rFonts w:ascii="Times New Roman" w:eastAsia="Arial" w:hAnsi="Times New Roman" w:cs="Times New Roman"/>
          <w:sz w:val="24"/>
          <w:szCs w:val="24"/>
        </w:rPr>
        <w:t xml:space="preserve"> </w:t>
      </w:r>
      <w:r w:rsidR="003F3DA1" w:rsidRPr="00A2038A">
        <w:rPr>
          <w:rFonts w:ascii="Times New Roman" w:eastAsia="Arial" w:hAnsi="Times New Roman" w:cs="Times New Roman"/>
          <w:sz w:val="24"/>
          <w:szCs w:val="24"/>
        </w:rPr>
        <w:t>відповідати</w:t>
      </w:r>
      <w:r w:rsidRPr="00A2038A">
        <w:rPr>
          <w:rFonts w:ascii="Times New Roman" w:eastAsia="Arial" w:hAnsi="Times New Roman" w:cs="Times New Roman"/>
          <w:sz w:val="24"/>
          <w:szCs w:val="24"/>
        </w:rPr>
        <w:t xml:space="preserve"> ДСТУ, ТУУ та </w:t>
      </w:r>
      <w:r w:rsidR="003F3DA1" w:rsidRPr="00A2038A">
        <w:rPr>
          <w:rFonts w:ascii="Times New Roman" w:eastAsia="Arial" w:hAnsi="Times New Roman" w:cs="Times New Roman"/>
          <w:sz w:val="24"/>
          <w:szCs w:val="24"/>
        </w:rPr>
        <w:t>підтверджуватись</w:t>
      </w:r>
      <w:r w:rsidRPr="00A2038A">
        <w:rPr>
          <w:rFonts w:ascii="Times New Roman" w:eastAsia="Arial" w:hAnsi="Times New Roman" w:cs="Times New Roman"/>
          <w:sz w:val="24"/>
          <w:szCs w:val="24"/>
        </w:rPr>
        <w:t xml:space="preserve"> </w:t>
      </w:r>
      <w:r w:rsidR="00D76E50" w:rsidRPr="00A2038A">
        <w:rPr>
          <w:rFonts w:ascii="Times New Roman" w:eastAsia="Arial" w:hAnsi="Times New Roman" w:cs="Times New Roman"/>
          <w:sz w:val="24"/>
          <w:szCs w:val="24"/>
        </w:rPr>
        <w:t>відповідними</w:t>
      </w:r>
      <w:r w:rsidRPr="00A2038A">
        <w:rPr>
          <w:rFonts w:ascii="Times New Roman" w:eastAsia="Arial" w:hAnsi="Times New Roman" w:cs="Times New Roman"/>
          <w:sz w:val="24"/>
          <w:szCs w:val="24"/>
        </w:rPr>
        <w:t xml:space="preserve"> паспортами та </w:t>
      </w:r>
      <w:r w:rsidR="003F3DA1" w:rsidRPr="00A2038A">
        <w:rPr>
          <w:rFonts w:ascii="Times New Roman" w:eastAsia="Arial" w:hAnsi="Times New Roman" w:cs="Times New Roman"/>
          <w:sz w:val="24"/>
          <w:szCs w:val="24"/>
        </w:rPr>
        <w:t>сертифікатами</w:t>
      </w:r>
      <w:r w:rsidRPr="00A2038A">
        <w:rPr>
          <w:rFonts w:ascii="Times New Roman" w:eastAsia="Arial" w:hAnsi="Times New Roman" w:cs="Times New Roman"/>
          <w:sz w:val="24"/>
          <w:szCs w:val="24"/>
        </w:rPr>
        <w:t xml:space="preserve"> </w:t>
      </w:r>
      <w:r w:rsidR="003F3DA1" w:rsidRPr="00A2038A">
        <w:rPr>
          <w:rFonts w:ascii="Times New Roman" w:eastAsia="Arial" w:hAnsi="Times New Roman" w:cs="Times New Roman"/>
          <w:sz w:val="24"/>
          <w:szCs w:val="24"/>
        </w:rPr>
        <w:t>якості</w:t>
      </w:r>
      <w:r w:rsidRPr="00A2038A">
        <w:rPr>
          <w:rFonts w:ascii="Times New Roman" w:eastAsia="Arial" w:hAnsi="Times New Roman" w:cs="Times New Roman"/>
          <w:sz w:val="24"/>
          <w:szCs w:val="24"/>
        </w:rPr>
        <w:t>;</w:t>
      </w:r>
    </w:p>
    <w:p w14:paraId="6D09D565" w14:textId="38C53622" w:rsidR="002D1C60" w:rsidRPr="00A2038A" w:rsidRDefault="00A10D26" w:rsidP="00D325FF">
      <w:pPr>
        <w:spacing w:after="0" w:line="240" w:lineRule="auto"/>
        <w:jc w:val="both"/>
        <w:rPr>
          <w:rFonts w:ascii="Times New Roman" w:eastAsia="Times New Roman" w:hAnsi="Times New Roman" w:cs="Times New Roman"/>
          <w:color w:val="1F497D"/>
          <w:sz w:val="24"/>
          <w:szCs w:val="24"/>
        </w:rPr>
      </w:pPr>
      <w:r w:rsidRPr="00A2038A">
        <w:rPr>
          <w:rFonts w:ascii="Times New Roman" w:eastAsia="Arial" w:hAnsi="Times New Roman" w:cs="Times New Roman"/>
          <w:b/>
          <w:sz w:val="24"/>
          <w:szCs w:val="24"/>
        </w:rPr>
        <w:t>3.4.</w:t>
      </w:r>
      <w:r w:rsidR="001B1B2C" w:rsidRPr="00A2038A">
        <w:rPr>
          <w:rFonts w:ascii="Times New Roman" w:eastAsia="Arial" w:hAnsi="Times New Roman" w:cs="Times New Roman"/>
          <w:b/>
          <w:sz w:val="24"/>
          <w:szCs w:val="24"/>
        </w:rPr>
        <w:t>4</w:t>
      </w:r>
      <w:r w:rsidRPr="00A2038A">
        <w:rPr>
          <w:rFonts w:ascii="Times New Roman" w:eastAsia="Arial" w:hAnsi="Times New Roman" w:cs="Times New Roman"/>
          <w:b/>
          <w:sz w:val="24"/>
          <w:szCs w:val="24"/>
        </w:rPr>
        <w:t>.</w:t>
      </w:r>
      <w:r w:rsidRPr="00A2038A">
        <w:rPr>
          <w:rFonts w:ascii="Times New Roman" w:eastAsia="Arial" w:hAnsi="Times New Roman" w:cs="Times New Roman"/>
          <w:sz w:val="24"/>
          <w:szCs w:val="24"/>
        </w:rPr>
        <w:t xml:space="preserve"> виконувати роботи якісно та дотримуватися норм законодавства України, діючих у будівництві норм та стандартів (ДСТУ, ТУУ, ДБН, ВБН 123-90, БНIП 03.05.06.-85, ПУЕ України ), а також норм охорони праці та нести відповідальність за техніку безпеки та дотримання норм протипожежної безпеки, вимог БНІП;</w:t>
      </w:r>
    </w:p>
    <w:p w14:paraId="674AE987" w14:textId="1B65DA2C" w:rsidR="002D1C60" w:rsidRPr="00881034" w:rsidRDefault="00A10D26" w:rsidP="00D325FF">
      <w:pPr>
        <w:pStyle w:val="a5"/>
        <w:numPr>
          <w:ilvl w:val="2"/>
          <w:numId w:val="27"/>
        </w:numPr>
        <w:spacing w:after="0" w:line="240" w:lineRule="auto"/>
        <w:ind w:left="0" w:firstLine="0"/>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належним чином та в строк виконати роботи у відповідності з проектно-кошторисною</w:t>
      </w:r>
      <w:r w:rsidR="00881034">
        <w:rPr>
          <w:rFonts w:ascii="Times New Roman" w:eastAsia="Arial" w:hAnsi="Times New Roman" w:cs="Times New Roman"/>
          <w:sz w:val="24"/>
          <w:szCs w:val="24"/>
        </w:rPr>
        <w:t xml:space="preserve"> </w:t>
      </w:r>
      <w:r w:rsidRPr="00881034">
        <w:rPr>
          <w:rFonts w:ascii="Times New Roman" w:eastAsia="Arial" w:hAnsi="Times New Roman" w:cs="Times New Roman"/>
          <w:sz w:val="24"/>
          <w:szCs w:val="24"/>
        </w:rPr>
        <w:t>документацією;</w:t>
      </w:r>
    </w:p>
    <w:p w14:paraId="3FEDD4C8" w14:textId="1A881BA0" w:rsidR="002D1C60" w:rsidRPr="00A2038A" w:rsidRDefault="00A10D26" w:rsidP="00D325FF">
      <w:pPr>
        <w:pStyle w:val="a5"/>
        <w:numPr>
          <w:ilvl w:val="2"/>
          <w:numId w:val="27"/>
        </w:numPr>
        <w:tabs>
          <w:tab w:val="left" w:pos="284"/>
        </w:tabs>
        <w:spacing w:after="0" w:line="240" w:lineRule="auto"/>
        <w:ind w:left="0" w:firstLine="0"/>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 xml:space="preserve">здати виконані роботи  на  Об’єкті у встановлені в договорі строки за Актом; </w:t>
      </w:r>
    </w:p>
    <w:p w14:paraId="2208D659" w14:textId="5C4D0C2C" w:rsidR="002D1C60" w:rsidRPr="00A2038A" w:rsidRDefault="00A10D26" w:rsidP="00D325FF">
      <w:pPr>
        <w:pStyle w:val="a5"/>
        <w:numPr>
          <w:ilvl w:val="2"/>
          <w:numId w:val="27"/>
        </w:numPr>
        <w:tabs>
          <w:tab w:val="left" w:pos="284"/>
        </w:tabs>
        <w:spacing w:after="0" w:line="240" w:lineRule="auto"/>
        <w:ind w:left="0" w:firstLine="0"/>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усувати усі виявлені Замовником недоліки  в виконаних роботах  під час їх  прийняття та протягом гарантійного строку, власними силами та за власний рахунок.</w:t>
      </w:r>
    </w:p>
    <w:p w14:paraId="4813D811" w14:textId="55FB6528"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3.4.</w:t>
      </w:r>
      <w:r w:rsidR="001B1B2C" w:rsidRPr="00A2038A">
        <w:rPr>
          <w:rFonts w:ascii="Times New Roman" w:eastAsia="Arial" w:hAnsi="Times New Roman" w:cs="Times New Roman"/>
          <w:b/>
          <w:sz w:val="24"/>
          <w:szCs w:val="24"/>
        </w:rPr>
        <w:t>8</w:t>
      </w:r>
      <w:r w:rsidRPr="00A2038A">
        <w:rPr>
          <w:rFonts w:ascii="Times New Roman" w:eastAsia="Arial" w:hAnsi="Times New Roman" w:cs="Times New Roman"/>
          <w:sz w:val="24"/>
          <w:szCs w:val="24"/>
        </w:rPr>
        <w:t>. мати ліцензію на право виконання тих видів виконуваних робіт, які відповідно до законодавства України підлягають ліцензуванню;</w:t>
      </w:r>
    </w:p>
    <w:p w14:paraId="3C54E5CF" w14:textId="36C572DA"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3.4.</w:t>
      </w:r>
      <w:r w:rsidR="001B1B2C" w:rsidRPr="00A2038A">
        <w:rPr>
          <w:rFonts w:ascii="Times New Roman" w:eastAsia="Arial" w:hAnsi="Times New Roman" w:cs="Times New Roman"/>
          <w:b/>
          <w:sz w:val="24"/>
          <w:szCs w:val="24"/>
        </w:rPr>
        <w:t>9</w:t>
      </w:r>
      <w:r w:rsidRPr="00A2038A">
        <w:rPr>
          <w:rFonts w:ascii="Times New Roman" w:eastAsia="Arial" w:hAnsi="Times New Roman" w:cs="Times New Roman"/>
          <w:sz w:val="24"/>
          <w:szCs w:val="24"/>
        </w:rPr>
        <w:t>. забезпечувати дотримання санітарних та протипожежних вимог, правил техніки безпеки та охорони праці при проведенні робіт, складуванні, зберіганні і використанні матеріалів, техніки і устаткування.</w:t>
      </w:r>
    </w:p>
    <w:p w14:paraId="200103AD" w14:textId="11497526" w:rsidR="002D1C60" w:rsidRPr="00A2038A" w:rsidRDefault="00A10D26" w:rsidP="00D325FF">
      <w:pPr>
        <w:spacing w:after="0" w:line="240" w:lineRule="auto"/>
        <w:rPr>
          <w:rFonts w:ascii="Times New Roman" w:eastAsia="Arial" w:hAnsi="Times New Roman" w:cs="Times New Roman"/>
          <w:sz w:val="24"/>
          <w:szCs w:val="24"/>
        </w:rPr>
      </w:pPr>
      <w:r w:rsidRPr="00A2038A">
        <w:rPr>
          <w:rFonts w:ascii="Times New Roman" w:eastAsia="Arial" w:hAnsi="Times New Roman" w:cs="Times New Roman"/>
          <w:b/>
          <w:sz w:val="24"/>
          <w:szCs w:val="24"/>
        </w:rPr>
        <w:t>3.4.</w:t>
      </w:r>
      <w:r w:rsidR="001B1B2C" w:rsidRPr="00A2038A">
        <w:rPr>
          <w:rFonts w:ascii="Times New Roman" w:eastAsia="Arial" w:hAnsi="Times New Roman" w:cs="Times New Roman"/>
          <w:b/>
          <w:sz w:val="24"/>
          <w:szCs w:val="24"/>
        </w:rPr>
        <w:t>10</w:t>
      </w:r>
      <w:r w:rsidRPr="00A2038A">
        <w:rPr>
          <w:rFonts w:ascii="Times New Roman" w:eastAsia="Arial" w:hAnsi="Times New Roman" w:cs="Times New Roman"/>
          <w:b/>
          <w:sz w:val="24"/>
          <w:szCs w:val="24"/>
        </w:rPr>
        <w:t>.</w:t>
      </w:r>
      <w:r w:rsidRPr="00A2038A">
        <w:rPr>
          <w:rFonts w:ascii="Times New Roman" w:eastAsia="Arial" w:hAnsi="Times New Roman" w:cs="Times New Roman"/>
          <w:sz w:val="24"/>
          <w:szCs w:val="24"/>
        </w:rPr>
        <w:t xml:space="preserve"> забезпечувати Замовнику вільний доступ до Об’єкту і можливість контролю за ходом здійснення робіт;</w:t>
      </w:r>
    </w:p>
    <w:p w14:paraId="61F6D6A4" w14:textId="48C03C90"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3.4.</w:t>
      </w:r>
      <w:r w:rsidR="001B1B2C" w:rsidRPr="00A2038A">
        <w:rPr>
          <w:rFonts w:ascii="Times New Roman" w:eastAsia="Arial" w:hAnsi="Times New Roman" w:cs="Times New Roman"/>
          <w:b/>
          <w:sz w:val="24"/>
          <w:szCs w:val="24"/>
        </w:rPr>
        <w:t>11</w:t>
      </w:r>
      <w:r w:rsidRPr="00A2038A">
        <w:rPr>
          <w:rFonts w:ascii="Times New Roman" w:eastAsia="Arial" w:hAnsi="Times New Roman" w:cs="Times New Roman"/>
          <w:sz w:val="24"/>
          <w:szCs w:val="24"/>
        </w:rPr>
        <w:t>. після закінчення виконання робіт вивезти з Об’єкту техніку, невикористані матеріали, відходи, знести тимчасові споруди (за їх наявністю);</w:t>
      </w:r>
    </w:p>
    <w:p w14:paraId="1F2A393C" w14:textId="15A8B3C2" w:rsidR="00FA737D" w:rsidRPr="00BE25B9"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3.4.</w:t>
      </w:r>
      <w:r w:rsidR="001B1B2C" w:rsidRPr="00A2038A">
        <w:rPr>
          <w:rFonts w:ascii="Times New Roman" w:eastAsia="Arial" w:hAnsi="Times New Roman" w:cs="Times New Roman"/>
          <w:b/>
          <w:sz w:val="24"/>
          <w:szCs w:val="24"/>
        </w:rPr>
        <w:t>12</w:t>
      </w:r>
      <w:r w:rsidRPr="00A2038A">
        <w:rPr>
          <w:rFonts w:ascii="Times New Roman" w:eastAsia="Arial" w:hAnsi="Times New Roman" w:cs="Times New Roman"/>
          <w:sz w:val="24"/>
          <w:szCs w:val="24"/>
        </w:rPr>
        <w:t>. інформувати Замовника про хід виконання робіт, обставин, які перешкоджають виконанню робіт за цим Договором.</w:t>
      </w:r>
      <w:r w:rsidR="00BE25B9" w:rsidRPr="00BE25B9">
        <w:rPr>
          <w:rFonts w:ascii="Times New Roman" w:eastAsia="Arial" w:hAnsi="Times New Roman" w:cs="Times New Roman"/>
          <w:sz w:val="24"/>
          <w:szCs w:val="24"/>
          <w:lang w:val="ru-RU"/>
        </w:rPr>
        <w:t xml:space="preserve"> </w:t>
      </w:r>
    </w:p>
    <w:p w14:paraId="28C8A044" w14:textId="77777777" w:rsidR="00A00C37" w:rsidRPr="00A2038A" w:rsidRDefault="00A00C37" w:rsidP="00D325FF">
      <w:pPr>
        <w:spacing w:after="0" w:line="240" w:lineRule="auto"/>
        <w:jc w:val="both"/>
        <w:rPr>
          <w:rFonts w:ascii="Times New Roman" w:eastAsia="Arial" w:hAnsi="Times New Roman" w:cs="Times New Roman"/>
          <w:sz w:val="24"/>
          <w:szCs w:val="24"/>
        </w:rPr>
      </w:pPr>
    </w:p>
    <w:p w14:paraId="0D0206B4" w14:textId="5E67525C" w:rsidR="002D1C60" w:rsidRPr="00A2038A" w:rsidRDefault="00A10D26" w:rsidP="00D325FF">
      <w:pPr>
        <w:spacing w:after="0" w:line="240" w:lineRule="auto"/>
        <w:jc w:val="center"/>
        <w:rPr>
          <w:rFonts w:ascii="Times New Roman" w:eastAsia="Arial" w:hAnsi="Times New Roman" w:cs="Times New Roman"/>
          <w:b/>
          <w:sz w:val="24"/>
          <w:szCs w:val="24"/>
        </w:rPr>
      </w:pPr>
      <w:r w:rsidRPr="00A2038A">
        <w:rPr>
          <w:rFonts w:ascii="Times New Roman" w:eastAsia="Arial" w:hAnsi="Times New Roman" w:cs="Times New Roman"/>
          <w:b/>
          <w:sz w:val="24"/>
          <w:szCs w:val="24"/>
          <w:shd w:val="clear" w:color="auto" w:fill="C0C0C0"/>
        </w:rPr>
        <w:t>4.СУМА ДОГОВОРУ (ВАРТІСТЬ  РОБІТ) ТА ПОРЯДОК РОЗРАХУНКІВ</w:t>
      </w:r>
    </w:p>
    <w:p w14:paraId="1A8BB050" w14:textId="68DB7635" w:rsidR="007C5DF6" w:rsidRPr="00527D7A" w:rsidRDefault="00A10D26" w:rsidP="007C5DF6">
      <w:pPr>
        <w:spacing w:after="0" w:line="240" w:lineRule="auto"/>
        <w:jc w:val="both"/>
        <w:rPr>
          <w:rFonts w:ascii="Times New Roman" w:eastAsia="Arial" w:hAnsi="Times New Roman" w:cs="Times New Roman"/>
          <w:b/>
          <w:color w:val="000000"/>
          <w:sz w:val="24"/>
          <w:szCs w:val="24"/>
          <w:shd w:val="clear" w:color="auto" w:fill="FFFFFF"/>
        </w:rPr>
      </w:pPr>
      <w:r w:rsidRPr="00A2038A">
        <w:rPr>
          <w:rFonts w:ascii="Times New Roman" w:eastAsia="Arial" w:hAnsi="Times New Roman" w:cs="Times New Roman"/>
          <w:b/>
          <w:sz w:val="24"/>
          <w:szCs w:val="24"/>
        </w:rPr>
        <w:t>4.1.</w:t>
      </w:r>
      <w:r w:rsidRPr="00A2038A">
        <w:rPr>
          <w:rFonts w:ascii="Times New Roman" w:eastAsia="Arial" w:hAnsi="Times New Roman" w:cs="Times New Roman"/>
          <w:sz w:val="24"/>
          <w:szCs w:val="24"/>
        </w:rPr>
        <w:t xml:space="preserve"> </w:t>
      </w:r>
      <w:r w:rsidR="00284A1B" w:rsidRPr="00A2038A">
        <w:rPr>
          <w:rFonts w:ascii="Times New Roman" w:eastAsia="Arial" w:hAnsi="Times New Roman" w:cs="Times New Roman"/>
          <w:sz w:val="24"/>
          <w:szCs w:val="24"/>
        </w:rPr>
        <w:t xml:space="preserve">Вартість робіт, що виконуються Підрядником відповідно до даного Договору (договірна ціна робіт та матеріалів), визначається Сторонами у Договірній ціні, локальному кошторисі та протоколі узгодження цін на матеріальні </w:t>
      </w:r>
      <w:r w:rsidR="00284A1B" w:rsidRPr="00A2038A">
        <w:rPr>
          <w:rFonts w:ascii="Times New Roman" w:eastAsia="Arial" w:hAnsi="Times New Roman" w:cs="Times New Roman"/>
          <w:sz w:val="24"/>
          <w:szCs w:val="24"/>
          <w:shd w:val="clear" w:color="auto" w:fill="FFFFFF"/>
        </w:rPr>
        <w:t xml:space="preserve">ресурси, які є додатками  до цього Договору і </w:t>
      </w:r>
      <w:r w:rsidR="00284A1B" w:rsidRPr="00527D7A">
        <w:rPr>
          <w:rFonts w:ascii="Times New Roman" w:eastAsia="Arial" w:hAnsi="Times New Roman" w:cs="Times New Roman"/>
          <w:sz w:val="24"/>
          <w:szCs w:val="24"/>
          <w:shd w:val="clear" w:color="auto" w:fill="FFFFFF"/>
        </w:rPr>
        <w:t>складає:</w:t>
      </w:r>
      <w:r w:rsidR="00284A1B" w:rsidRPr="00527D7A">
        <w:rPr>
          <w:rFonts w:ascii="Times New Roman" w:hAnsi="Times New Roman" w:cs="Times New Roman"/>
          <w:b/>
          <w:color w:val="000000" w:themeColor="text1"/>
          <w:sz w:val="24"/>
          <w:szCs w:val="24"/>
          <w:shd w:val="clear" w:color="auto" w:fill="FFFFFF" w:themeFill="background1"/>
        </w:rPr>
        <w:t> </w:t>
      </w:r>
      <w:bookmarkStart w:id="2" w:name="_Hlk134800085"/>
      <w:r w:rsidR="002427EF">
        <w:rPr>
          <w:rFonts w:ascii="Times New Roman" w:hAnsi="Times New Roman" w:cs="Times New Roman"/>
          <w:b/>
          <w:color w:val="000000" w:themeColor="text1"/>
          <w:sz w:val="24"/>
          <w:szCs w:val="24"/>
          <w:shd w:val="clear" w:color="auto" w:fill="FFFFFF" w:themeFill="background1"/>
        </w:rPr>
        <w:t>____</w:t>
      </w:r>
      <w:r w:rsidR="007C5DF6" w:rsidRPr="00C821C5">
        <w:rPr>
          <w:rFonts w:ascii="Times New Roman" w:hAnsi="Times New Roman" w:cs="Times New Roman"/>
          <w:b/>
          <w:color w:val="000000" w:themeColor="text1"/>
          <w:sz w:val="24"/>
          <w:szCs w:val="24"/>
          <w:shd w:val="clear" w:color="auto" w:fill="FFFFFF" w:themeFill="background1"/>
        </w:rPr>
        <w:t xml:space="preserve"> грн. </w:t>
      </w:r>
      <w:r w:rsidR="007C5DF6" w:rsidRPr="00C821C5">
        <w:rPr>
          <w:rFonts w:ascii="Times New Roman" w:hAnsi="Times New Roman" w:cs="Times New Roman"/>
          <w:b/>
          <w:color w:val="000000" w:themeColor="text1"/>
          <w:sz w:val="24"/>
          <w:szCs w:val="24"/>
        </w:rPr>
        <w:t xml:space="preserve"> в тому числі ПДВ (20%) – </w:t>
      </w:r>
      <w:r w:rsidR="002427EF">
        <w:rPr>
          <w:rFonts w:ascii="Times New Roman" w:hAnsi="Times New Roman" w:cs="Times New Roman"/>
          <w:b/>
          <w:color w:val="000000" w:themeColor="text1"/>
          <w:sz w:val="24"/>
          <w:szCs w:val="24"/>
        </w:rPr>
        <w:t xml:space="preserve"> </w:t>
      </w:r>
      <w:r w:rsidR="007C5DF6" w:rsidRPr="00C821C5">
        <w:rPr>
          <w:rFonts w:ascii="Times New Roman" w:hAnsi="Times New Roman" w:cs="Times New Roman"/>
          <w:b/>
          <w:color w:val="000000" w:themeColor="text1"/>
          <w:sz w:val="24"/>
          <w:szCs w:val="24"/>
        </w:rPr>
        <w:t xml:space="preserve"> грн.</w:t>
      </w:r>
    </w:p>
    <w:bookmarkEnd w:id="2"/>
    <w:p w14:paraId="15907859" w14:textId="681686DF" w:rsidR="00284A1B" w:rsidRPr="00A2038A" w:rsidRDefault="007C5DF6" w:rsidP="007C5DF6">
      <w:pPr>
        <w:spacing w:after="0" w:line="240" w:lineRule="auto"/>
        <w:jc w:val="both"/>
        <w:rPr>
          <w:rFonts w:ascii="Times New Roman" w:eastAsia="Arial" w:hAnsi="Times New Roman" w:cs="Times New Roman"/>
          <w:sz w:val="24"/>
          <w:szCs w:val="24"/>
        </w:rPr>
      </w:pPr>
      <w:r w:rsidRPr="00527D7A">
        <w:rPr>
          <w:rFonts w:ascii="Times New Roman" w:eastAsia="Arial" w:hAnsi="Times New Roman" w:cs="Times New Roman"/>
          <w:b/>
          <w:color w:val="000000"/>
          <w:sz w:val="24"/>
          <w:szCs w:val="24"/>
          <w:shd w:val="clear" w:color="auto" w:fill="FFFFFF"/>
        </w:rPr>
        <w:t xml:space="preserve">4.2.  </w:t>
      </w:r>
      <w:r w:rsidRPr="00527D7A">
        <w:rPr>
          <w:rFonts w:ascii="Times New Roman" w:eastAsia="Arial" w:hAnsi="Times New Roman" w:cs="Times New Roman"/>
          <w:color w:val="000000"/>
          <w:sz w:val="24"/>
          <w:szCs w:val="24"/>
          <w:shd w:val="clear" w:color="auto" w:fill="FFFFFF"/>
        </w:rPr>
        <w:t xml:space="preserve">Замовник перераховує на поточний рахунок Підрядника аванс у розмірі </w:t>
      </w:r>
      <w:r w:rsidR="004924DA">
        <w:rPr>
          <w:rFonts w:ascii="Times New Roman" w:eastAsia="Arial" w:hAnsi="Times New Roman" w:cs="Times New Roman"/>
          <w:color w:val="000000"/>
          <w:sz w:val="24"/>
          <w:szCs w:val="24"/>
          <w:shd w:val="clear" w:color="auto" w:fill="FFFFFF"/>
        </w:rPr>
        <w:t>8</w:t>
      </w:r>
      <w:r w:rsidRPr="00527D7A">
        <w:rPr>
          <w:rFonts w:ascii="Times New Roman" w:eastAsia="Arial" w:hAnsi="Times New Roman" w:cs="Times New Roman"/>
          <w:color w:val="000000"/>
          <w:sz w:val="24"/>
          <w:szCs w:val="24"/>
          <w:shd w:val="clear" w:color="auto" w:fill="FFFFFF"/>
        </w:rPr>
        <w:t xml:space="preserve">0% від загальної вартості робіт, визначеної згідно п. 4.1. Договору, що становить </w:t>
      </w:r>
      <w:r w:rsidR="002427EF">
        <w:rPr>
          <w:rFonts w:ascii="Times New Roman" w:eastAsia="Arial" w:hAnsi="Times New Roman" w:cs="Times New Roman"/>
          <w:color w:val="000000"/>
          <w:sz w:val="24"/>
          <w:szCs w:val="24"/>
          <w:shd w:val="clear" w:color="auto" w:fill="FFFFFF"/>
        </w:rPr>
        <w:t xml:space="preserve">___  </w:t>
      </w:r>
      <w:r w:rsidRPr="00C821C5">
        <w:rPr>
          <w:rFonts w:ascii="Times New Roman" w:hAnsi="Times New Roman" w:cs="Times New Roman"/>
          <w:b/>
          <w:color w:val="000000" w:themeColor="text1"/>
          <w:sz w:val="24"/>
          <w:szCs w:val="24"/>
        </w:rPr>
        <w:t>в тому числі ПДВ (20%) –</w:t>
      </w:r>
      <w:r w:rsidRPr="00C821C5">
        <w:rPr>
          <w:rFonts w:ascii="Times New Roman" w:hAnsi="Times New Roman" w:cs="Times New Roman"/>
          <w:color w:val="000000" w:themeColor="text1"/>
          <w:sz w:val="24"/>
          <w:szCs w:val="24"/>
        </w:rPr>
        <w:t xml:space="preserve"> </w:t>
      </w:r>
      <w:r w:rsidR="002427EF">
        <w:rPr>
          <w:rFonts w:ascii="Times New Roman" w:hAnsi="Times New Roman" w:cs="Times New Roman"/>
          <w:color w:val="000000" w:themeColor="text1"/>
          <w:sz w:val="24"/>
          <w:szCs w:val="24"/>
        </w:rPr>
        <w:t xml:space="preserve">______ грн </w:t>
      </w:r>
      <w:r w:rsidRPr="00527D7A">
        <w:rPr>
          <w:rFonts w:ascii="Times New Roman" w:eastAsia="Arial" w:hAnsi="Times New Roman" w:cs="Times New Roman"/>
          <w:color w:val="000000"/>
          <w:sz w:val="24"/>
          <w:szCs w:val="24"/>
          <w:shd w:val="clear" w:color="auto" w:fill="FFFFFF"/>
        </w:rPr>
        <w:t xml:space="preserve"> </w:t>
      </w:r>
      <w:r w:rsidR="00284A1B" w:rsidRPr="00527D7A">
        <w:rPr>
          <w:rFonts w:ascii="Times New Roman" w:eastAsia="Arial" w:hAnsi="Times New Roman" w:cs="Times New Roman"/>
          <w:color w:val="000000"/>
          <w:sz w:val="24"/>
          <w:szCs w:val="24"/>
          <w:shd w:val="clear" w:color="auto" w:fill="FFFFFF"/>
        </w:rPr>
        <w:t xml:space="preserve">протягом </w:t>
      </w:r>
      <w:r w:rsidR="0083201D">
        <w:rPr>
          <w:rFonts w:ascii="Times New Roman" w:eastAsia="Arial" w:hAnsi="Times New Roman" w:cs="Times New Roman"/>
          <w:color w:val="000000"/>
          <w:sz w:val="24"/>
          <w:szCs w:val="24"/>
          <w:shd w:val="clear" w:color="auto" w:fill="FFFFFF"/>
        </w:rPr>
        <w:t>5</w:t>
      </w:r>
      <w:r w:rsidR="00284A1B" w:rsidRPr="00527D7A">
        <w:rPr>
          <w:rFonts w:ascii="Times New Roman" w:eastAsia="Arial" w:hAnsi="Times New Roman" w:cs="Times New Roman"/>
          <w:color w:val="000000"/>
          <w:sz w:val="24"/>
          <w:szCs w:val="24"/>
          <w:shd w:val="clear" w:color="auto" w:fill="FFFFFF"/>
        </w:rPr>
        <w:t xml:space="preserve"> (</w:t>
      </w:r>
      <w:r w:rsidR="0083201D">
        <w:rPr>
          <w:rFonts w:ascii="Times New Roman" w:eastAsia="Arial" w:hAnsi="Times New Roman" w:cs="Times New Roman"/>
          <w:color w:val="000000"/>
          <w:sz w:val="24"/>
          <w:szCs w:val="24"/>
          <w:shd w:val="clear" w:color="auto" w:fill="FFFFFF"/>
        </w:rPr>
        <w:t>п’яти</w:t>
      </w:r>
      <w:r w:rsidR="00284A1B" w:rsidRPr="00527D7A">
        <w:rPr>
          <w:rFonts w:ascii="Times New Roman" w:eastAsia="Arial" w:hAnsi="Times New Roman" w:cs="Times New Roman"/>
          <w:color w:val="000000"/>
          <w:sz w:val="24"/>
          <w:szCs w:val="24"/>
          <w:shd w:val="clear" w:color="auto" w:fill="FFFFFF"/>
        </w:rPr>
        <w:t xml:space="preserve">) календарних днів від дати укладання Договору. </w:t>
      </w:r>
      <w:r w:rsidR="00284A1B" w:rsidRPr="00527D7A">
        <w:rPr>
          <w:rFonts w:ascii="Times New Roman" w:eastAsia="Arial" w:hAnsi="Times New Roman" w:cs="Times New Roman"/>
          <w:b/>
          <w:color w:val="000000"/>
          <w:sz w:val="24"/>
          <w:szCs w:val="24"/>
          <w:shd w:val="clear" w:color="auto" w:fill="FFFFFF"/>
        </w:rPr>
        <w:t xml:space="preserve"> </w:t>
      </w:r>
      <w:r w:rsidR="00284A1B" w:rsidRPr="00527D7A">
        <w:rPr>
          <w:rFonts w:ascii="Times New Roman" w:eastAsia="Arial" w:hAnsi="Times New Roman" w:cs="Times New Roman"/>
          <w:sz w:val="24"/>
          <w:szCs w:val="24"/>
        </w:rPr>
        <w:t>Остаточний розрахунок Замовника за виконані Підрядником роботи (20% від загальної вартості робіт, визначеної згідно  до п. 4.1. Договору</w:t>
      </w:r>
      <w:r w:rsidR="00284A1B" w:rsidRPr="00A2038A">
        <w:rPr>
          <w:rFonts w:ascii="Times New Roman" w:eastAsia="Arial" w:hAnsi="Times New Roman" w:cs="Times New Roman"/>
          <w:sz w:val="24"/>
          <w:szCs w:val="24"/>
        </w:rPr>
        <w:t xml:space="preserve">) здійснюється Замовником протягом 10 календарних днів з дня підписання сторонами акту приймання-передачі виконаних робіт.  </w:t>
      </w:r>
    </w:p>
    <w:p w14:paraId="37C691F7" w14:textId="62659E96" w:rsidR="002D1C60" w:rsidRPr="00A2038A" w:rsidRDefault="00A10D26" w:rsidP="00284A1B">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4.3.</w:t>
      </w:r>
      <w:r w:rsidRPr="00A2038A">
        <w:rPr>
          <w:rFonts w:ascii="Times New Roman" w:eastAsia="Arial" w:hAnsi="Times New Roman" w:cs="Times New Roman"/>
          <w:sz w:val="24"/>
          <w:szCs w:val="24"/>
        </w:rPr>
        <w:t>Розрахунки між Сторонами здійснюються у безготівковій формі шляхом перерахування грошових коштів на поточний  рахунок Підрядника, зазначений у цьому Договорі.</w:t>
      </w:r>
    </w:p>
    <w:p w14:paraId="57DA8BC4" w14:textId="77777777"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4.4.</w:t>
      </w:r>
      <w:r w:rsidRPr="00A2038A">
        <w:rPr>
          <w:rFonts w:ascii="Times New Roman" w:eastAsia="Arial" w:hAnsi="Times New Roman" w:cs="Times New Roman"/>
          <w:sz w:val="24"/>
          <w:szCs w:val="24"/>
        </w:rPr>
        <w:t xml:space="preserve">  Вартість робіт може коригуватися тільки за взаємною згодою Сторін шляхом  укладення відповідних додаткових  угод до Договору.</w:t>
      </w:r>
    </w:p>
    <w:p w14:paraId="7630D2A4" w14:textId="77777777"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4.5.</w:t>
      </w:r>
      <w:r w:rsidRPr="00A2038A">
        <w:rPr>
          <w:rFonts w:ascii="Times New Roman" w:eastAsia="Arial" w:hAnsi="Times New Roman" w:cs="Times New Roman"/>
          <w:sz w:val="24"/>
          <w:szCs w:val="24"/>
        </w:rPr>
        <w:t xml:space="preserve"> Якщо у Підрядника виникла необхідність проведення додаткових робіт і у зв’язку з цим перевищення визначеного  кошторису, Підрядник  зобов’язаний своєчасно  попередити про це Замовника шляхом надання Замовнику письмового  повідомлення. До повідомлення мають бути додані документи, що обґрунтовують підвищення кошторису. Замовник  зобов'язаний протягом трьох календарних днів після повідомлення дати Підряднику письмову відповідь про підтвердження перевищення  кошторису або про відмову. Замовник, який не погодився на перевищення  кошторису, має право відмовитися від Договору. У цьому разі Підрядник має право вимагати від Замовника оплати виконаної  частини роботи. Підрядник, який своєчасно не попередив Замовника про необхідність </w:t>
      </w:r>
      <w:r w:rsidRPr="00A2038A">
        <w:rPr>
          <w:rFonts w:ascii="Times New Roman" w:eastAsia="Arial" w:hAnsi="Times New Roman" w:cs="Times New Roman"/>
          <w:sz w:val="24"/>
          <w:szCs w:val="24"/>
        </w:rPr>
        <w:lastRenderedPageBreak/>
        <w:t xml:space="preserve">перевищення кошторису, зобов’язаний виконати договір </w:t>
      </w:r>
      <w:proofErr w:type="spellStart"/>
      <w:r w:rsidRPr="00A2038A">
        <w:rPr>
          <w:rFonts w:ascii="Times New Roman" w:eastAsia="Arial" w:hAnsi="Times New Roman" w:cs="Times New Roman"/>
          <w:sz w:val="24"/>
          <w:szCs w:val="24"/>
        </w:rPr>
        <w:t>підряду</w:t>
      </w:r>
      <w:proofErr w:type="spellEnd"/>
      <w:r w:rsidRPr="00A2038A">
        <w:rPr>
          <w:rFonts w:ascii="Times New Roman" w:eastAsia="Arial" w:hAnsi="Times New Roman" w:cs="Times New Roman"/>
          <w:sz w:val="24"/>
          <w:szCs w:val="24"/>
        </w:rPr>
        <w:t xml:space="preserve"> за ціною, встановленою договором.  </w:t>
      </w:r>
    </w:p>
    <w:p w14:paraId="4A0DC1C2" w14:textId="77777777"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4.6</w:t>
      </w:r>
      <w:r w:rsidRPr="00A2038A">
        <w:rPr>
          <w:rFonts w:ascii="Times New Roman" w:eastAsia="Arial" w:hAnsi="Times New Roman" w:cs="Times New Roman"/>
          <w:sz w:val="24"/>
          <w:szCs w:val="24"/>
        </w:rPr>
        <w:t xml:space="preserve">.Загальна остаточна сума вартості робіт узгоджується Сторонами в акті виконаних робіт з урахуванням виконаних робіт, але вартість одиниці матеріалів та робіт, яка узгоджена в Кошторисній документації при підписанні цього договору, повинна бути твердою і на час виконання робіт не змінною. </w:t>
      </w:r>
    </w:p>
    <w:p w14:paraId="0CCF03C6" w14:textId="77777777"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4.7</w:t>
      </w:r>
      <w:r w:rsidRPr="00A2038A">
        <w:rPr>
          <w:rFonts w:ascii="Times New Roman" w:eastAsia="Arial" w:hAnsi="Times New Roman" w:cs="Times New Roman"/>
          <w:sz w:val="24"/>
          <w:szCs w:val="24"/>
        </w:rPr>
        <w:t>.Фінансування виконання робіт здійснюється Замовником за рахунок власних коштів в порядку, передбаченому даним договором.</w:t>
      </w:r>
    </w:p>
    <w:p w14:paraId="5B338340" w14:textId="33B91424"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 xml:space="preserve">4.8. </w:t>
      </w:r>
      <w:r w:rsidRPr="00A2038A">
        <w:rPr>
          <w:rFonts w:ascii="Times New Roman" w:eastAsia="Arial" w:hAnsi="Times New Roman" w:cs="Times New Roman"/>
          <w:sz w:val="24"/>
          <w:szCs w:val="24"/>
        </w:rPr>
        <w:t xml:space="preserve">Замовник має право не проводити оплату невиконаних і / або неякісно виконаних робіт до їх повного виконання та / або усунення Підрядником недоліків виконаних робіт, а також виявлених в ході приймання-передачі робіт недоліків, дефектів, </w:t>
      </w:r>
      <w:proofErr w:type="spellStart"/>
      <w:r w:rsidRPr="00A2038A">
        <w:rPr>
          <w:rFonts w:ascii="Times New Roman" w:eastAsia="Arial" w:hAnsi="Times New Roman" w:cs="Times New Roman"/>
          <w:sz w:val="24"/>
          <w:szCs w:val="24"/>
        </w:rPr>
        <w:t>несправностей</w:t>
      </w:r>
      <w:proofErr w:type="spellEnd"/>
      <w:r w:rsidRPr="00A2038A">
        <w:rPr>
          <w:rFonts w:ascii="Times New Roman" w:eastAsia="Arial" w:hAnsi="Times New Roman" w:cs="Times New Roman"/>
          <w:sz w:val="24"/>
          <w:szCs w:val="24"/>
        </w:rPr>
        <w:t>, неякісних матеріалів, які виникли з вини Підрядника.</w:t>
      </w:r>
    </w:p>
    <w:p w14:paraId="5E466ED6" w14:textId="77777777" w:rsidR="00A00C37" w:rsidRPr="00A2038A" w:rsidRDefault="00A00C37" w:rsidP="00D325FF">
      <w:pPr>
        <w:spacing w:after="0" w:line="240" w:lineRule="auto"/>
        <w:jc w:val="both"/>
        <w:rPr>
          <w:rFonts w:ascii="Times New Roman" w:eastAsia="Arial" w:hAnsi="Times New Roman" w:cs="Times New Roman"/>
          <w:sz w:val="24"/>
          <w:szCs w:val="24"/>
        </w:rPr>
      </w:pPr>
    </w:p>
    <w:p w14:paraId="623F1F64" w14:textId="77777777" w:rsidR="002D1C60" w:rsidRPr="00A2038A" w:rsidRDefault="00A10D26" w:rsidP="00D325FF">
      <w:pPr>
        <w:spacing w:after="0" w:line="240" w:lineRule="auto"/>
        <w:jc w:val="center"/>
        <w:rPr>
          <w:rFonts w:ascii="Times New Roman" w:eastAsia="Arial" w:hAnsi="Times New Roman" w:cs="Times New Roman"/>
          <w:b/>
          <w:sz w:val="24"/>
          <w:szCs w:val="24"/>
          <w:shd w:val="clear" w:color="auto" w:fill="C0C0C0"/>
        </w:rPr>
      </w:pPr>
      <w:r w:rsidRPr="00A2038A">
        <w:rPr>
          <w:rFonts w:ascii="Times New Roman" w:eastAsia="Arial" w:hAnsi="Times New Roman" w:cs="Times New Roman"/>
          <w:b/>
          <w:sz w:val="24"/>
          <w:szCs w:val="24"/>
          <w:shd w:val="clear" w:color="auto" w:fill="C0C0C0"/>
        </w:rPr>
        <w:t xml:space="preserve">5. ПОРЯДОК МАТЕРІАЛЬНО-ТЕХНІЧНОГО, ПРОЕКТНОГО </w:t>
      </w:r>
    </w:p>
    <w:p w14:paraId="75FE85ED" w14:textId="515841DA" w:rsidR="002D1C60" w:rsidRPr="00A2038A" w:rsidRDefault="00A10D26" w:rsidP="00D325FF">
      <w:pPr>
        <w:spacing w:after="0" w:line="240" w:lineRule="auto"/>
        <w:jc w:val="center"/>
        <w:rPr>
          <w:rFonts w:ascii="Times New Roman" w:eastAsia="Arial" w:hAnsi="Times New Roman" w:cs="Times New Roman"/>
          <w:b/>
          <w:sz w:val="24"/>
          <w:szCs w:val="24"/>
        </w:rPr>
      </w:pPr>
      <w:r w:rsidRPr="00A2038A">
        <w:rPr>
          <w:rFonts w:ascii="Times New Roman" w:eastAsia="Arial" w:hAnsi="Times New Roman" w:cs="Times New Roman"/>
          <w:b/>
          <w:sz w:val="24"/>
          <w:szCs w:val="24"/>
          <w:shd w:val="clear" w:color="auto" w:fill="C0C0C0"/>
        </w:rPr>
        <w:t>ТА ІНШОГО ЗАБЕЗПЕЧЕННЯ ВИКОНАННЯ РОБІТ</w:t>
      </w:r>
    </w:p>
    <w:p w14:paraId="4B099D3F" w14:textId="4F16E5B4" w:rsidR="00FA737D"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5.1.</w:t>
      </w:r>
      <w:r w:rsidRPr="00A2038A">
        <w:rPr>
          <w:rFonts w:ascii="Times New Roman" w:eastAsia="Arial" w:hAnsi="Times New Roman" w:cs="Times New Roman"/>
          <w:sz w:val="24"/>
          <w:szCs w:val="24"/>
        </w:rPr>
        <w:t xml:space="preserve"> Забезпечення виконання робіт будівельними матеріалами, технологічним, електротехнічним та іншим устаткуванням покладається на Підрядника.</w:t>
      </w:r>
    </w:p>
    <w:p w14:paraId="3C76FBB0" w14:textId="77777777" w:rsidR="00A00C37" w:rsidRPr="00A2038A" w:rsidRDefault="00A00C37" w:rsidP="00D325FF">
      <w:pPr>
        <w:spacing w:after="0" w:line="240" w:lineRule="auto"/>
        <w:jc w:val="both"/>
        <w:rPr>
          <w:rFonts w:ascii="Times New Roman" w:eastAsia="Arial" w:hAnsi="Times New Roman" w:cs="Times New Roman"/>
          <w:sz w:val="24"/>
          <w:szCs w:val="24"/>
        </w:rPr>
      </w:pPr>
    </w:p>
    <w:p w14:paraId="76FC5C91" w14:textId="4363B082" w:rsidR="002D1C60" w:rsidRPr="00A2038A" w:rsidRDefault="001B1B2C" w:rsidP="00D325FF">
      <w:pPr>
        <w:suppressAutoHyphens/>
        <w:spacing w:after="0" w:line="240" w:lineRule="auto"/>
        <w:jc w:val="center"/>
        <w:rPr>
          <w:rFonts w:ascii="Times New Roman" w:eastAsia="Arial" w:hAnsi="Times New Roman" w:cs="Times New Roman"/>
          <w:b/>
          <w:sz w:val="24"/>
          <w:szCs w:val="24"/>
        </w:rPr>
      </w:pPr>
      <w:r w:rsidRPr="00A2038A">
        <w:rPr>
          <w:rFonts w:ascii="Times New Roman" w:eastAsia="Arial" w:hAnsi="Times New Roman" w:cs="Times New Roman"/>
          <w:b/>
          <w:sz w:val="24"/>
          <w:szCs w:val="24"/>
          <w:shd w:val="clear" w:color="auto" w:fill="C0C0C0"/>
        </w:rPr>
        <w:t xml:space="preserve">6. </w:t>
      </w:r>
      <w:r w:rsidR="00A10D26" w:rsidRPr="00A2038A">
        <w:rPr>
          <w:rFonts w:ascii="Times New Roman" w:eastAsia="Arial" w:hAnsi="Times New Roman" w:cs="Times New Roman"/>
          <w:b/>
          <w:sz w:val="24"/>
          <w:szCs w:val="24"/>
          <w:shd w:val="clear" w:color="auto" w:fill="C0C0C0"/>
        </w:rPr>
        <w:t>РЕЖИМ КОНТРОЛЮ ЯКОСТІ РОБІТ І МАТЕРІАЛІВ ЗАМОВНИКОМ</w:t>
      </w:r>
    </w:p>
    <w:p w14:paraId="4A781352" w14:textId="77777777" w:rsidR="002D1C60" w:rsidRPr="00A2038A" w:rsidRDefault="00A10D26" w:rsidP="00D325FF">
      <w:pPr>
        <w:spacing w:after="0" w:line="240" w:lineRule="auto"/>
        <w:jc w:val="both"/>
        <w:rPr>
          <w:rFonts w:ascii="Times New Roman" w:eastAsia="Arial" w:hAnsi="Times New Roman" w:cs="Times New Roman"/>
          <w:b/>
          <w:sz w:val="24"/>
          <w:szCs w:val="24"/>
        </w:rPr>
      </w:pPr>
      <w:r w:rsidRPr="00A2038A">
        <w:rPr>
          <w:rFonts w:ascii="Times New Roman" w:eastAsia="Arial" w:hAnsi="Times New Roman" w:cs="Times New Roman"/>
          <w:b/>
          <w:sz w:val="24"/>
          <w:szCs w:val="24"/>
        </w:rPr>
        <w:t>6.1.</w:t>
      </w:r>
      <w:r w:rsidRPr="00A2038A">
        <w:rPr>
          <w:rFonts w:ascii="Times New Roman" w:eastAsia="Arial" w:hAnsi="Times New Roman" w:cs="Times New Roman"/>
          <w:sz w:val="24"/>
          <w:szCs w:val="24"/>
        </w:rPr>
        <w:t xml:space="preserve"> Роботи виконуються Підрядником з власних матеріалів. Підрядник гарантує їх належну якість. Норми витрачання матеріалів вказано у кошторисі.  </w:t>
      </w:r>
    </w:p>
    <w:p w14:paraId="7B8A1950" w14:textId="77777777" w:rsidR="002D1C60" w:rsidRPr="00A2038A" w:rsidRDefault="00A10D26" w:rsidP="00D325FF">
      <w:pPr>
        <w:spacing w:after="0" w:line="240" w:lineRule="auto"/>
        <w:jc w:val="both"/>
        <w:rPr>
          <w:rFonts w:ascii="Times New Roman" w:eastAsia="Arial" w:hAnsi="Times New Roman" w:cs="Times New Roman"/>
          <w:b/>
          <w:sz w:val="24"/>
          <w:szCs w:val="24"/>
        </w:rPr>
      </w:pPr>
      <w:r w:rsidRPr="00A2038A">
        <w:rPr>
          <w:rFonts w:ascii="Times New Roman" w:eastAsia="Arial" w:hAnsi="Times New Roman" w:cs="Times New Roman"/>
          <w:b/>
          <w:sz w:val="24"/>
          <w:szCs w:val="24"/>
        </w:rPr>
        <w:t>6.2.</w:t>
      </w:r>
      <w:r w:rsidRPr="00A2038A">
        <w:rPr>
          <w:rFonts w:ascii="Times New Roman" w:eastAsia="Arial" w:hAnsi="Times New Roman" w:cs="Times New Roman"/>
          <w:sz w:val="24"/>
          <w:szCs w:val="24"/>
        </w:rPr>
        <w:t xml:space="preserve"> Замовник має право контролювати та перевіряти процес виконання дорученої роботи Підрядником на будь-якому етапі.  Підрядник зобов’язується допускати Замовника до контролю та перевірки процесу виконання дорученої роботи на будь-якому етапі. У випадку наявності зауважень від Замовника Підрядник зобов’язаний їх усунути протягом 2-х робочих днів з дати повідомлення про наявність та необхідність усунення  таких зауважень.  </w:t>
      </w:r>
    </w:p>
    <w:p w14:paraId="7BF9FACF" w14:textId="77777777" w:rsidR="002D1C60" w:rsidRPr="00A2038A" w:rsidRDefault="00A10D26" w:rsidP="00D325FF">
      <w:pPr>
        <w:spacing w:after="0" w:line="240" w:lineRule="auto"/>
        <w:jc w:val="both"/>
        <w:rPr>
          <w:rFonts w:ascii="Times New Roman" w:eastAsia="Arial" w:hAnsi="Times New Roman" w:cs="Times New Roman"/>
          <w:b/>
          <w:sz w:val="24"/>
          <w:szCs w:val="24"/>
        </w:rPr>
      </w:pPr>
      <w:r w:rsidRPr="00A2038A">
        <w:rPr>
          <w:rFonts w:ascii="Times New Roman" w:eastAsia="Arial" w:hAnsi="Times New Roman" w:cs="Times New Roman"/>
          <w:b/>
          <w:sz w:val="24"/>
          <w:szCs w:val="24"/>
        </w:rPr>
        <w:t>6.3.</w:t>
      </w:r>
      <w:r w:rsidRPr="00A2038A">
        <w:rPr>
          <w:rFonts w:ascii="Times New Roman" w:eastAsia="Arial" w:hAnsi="Times New Roman" w:cs="Times New Roman"/>
          <w:sz w:val="24"/>
          <w:szCs w:val="24"/>
        </w:rPr>
        <w:t xml:space="preserve"> Замовник також  має право, не втручаючись у діяльність Підрядника, здійснювати контроль і технічний нагляд за відповідністю обсягу, вартості і якості виконаних робіт проектно-кошторисній документації.</w:t>
      </w:r>
    </w:p>
    <w:p w14:paraId="4017D501" w14:textId="36ECBAA1" w:rsidR="002D1C60" w:rsidRPr="00A2038A" w:rsidRDefault="001B1B2C" w:rsidP="00D325FF">
      <w:pPr>
        <w:suppressAutoHyphens/>
        <w:spacing w:after="0" w:line="240" w:lineRule="auto"/>
        <w:jc w:val="both"/>
        <w:rPr>
          <w:rFonts w:ascii="Times New Roman" w:eastAsia="Arial" w:hAnsi="Times New Roman" w:cs="Times New Roman"/>
          <w:b/>
          <w:sz w:val="24"/>
          <w:szCs w:val="24"/>
        </w:rPr>
      </w:pPr>
      <w:r w:rsidRPr="00A2038A">
        <w:rPr>
          <w:rFonts w:ascii="Times New Roman" w:eastAsia="Arial" w:hAnsi="Times New Roman" w:cs="Times New Roman"/>
          <w:sz w:val="24"/>
          <w:szCs w:val="24"/>
        </w:rPr>
        <w:t xml:space="preserve">6.4. </w:t>
      </w:r>
      <w:r w:rsidR="00A10D26" w:rsidRPr="00A2038A">
        <w:rPr>
          <w:rFonts w:ascii="Times New Roman" w:eastAsia="Arial" w:hAnsi="Times New Roman" w:cs="Times New Roman"/>
          <w:sz w:val="24"/>
          <w:szCs w:val="24"/>
        </w:rPr>
        <w:t xml:space="preserve">У разі виникнення між Замовником і Підрядником спору з приводу недоліків виконаних робіт або їх причин на вимогу будь-кого з них має бути призначена експертиза. Витрати на проведення експертизи несе Підрядник, крім випадків, коли експертизою встановлена відсутність порушень договору </w:t>
      </w:r>
      <w:proofErr w:type="spellStart"/>
      <w:r w:rsidR="00A10D26" w:rsidRPr="00A2038A">
        <w:rPr>
          <w:rFonts w:ascii="Times New Roman" w:eastAsia="Arial" w:hAnsi="Times New Roman" w:cs="Times New Roman"/>
          <w:sz w:val="24"/>
          <w:szCs w:val="24"/>
        </w:rPr>
        <w:t>підряду</w:t>
      </w:r>
      <w:proofErr w:type="spellEnd"/>
      <w:r w:rsidR="00A10D26" w:rsidRPr="00A2038A">
        <w:rPr>
          <w:rFonts w:ascii="Times New Roman" w:eastAsia="Arial" w:hAnsi="Times New Roman" w:cs="Times New Roman"/>
          <w:sz w:val="24"/>
          <w:szCs w:val="24"/>
        </w:rPr>
        <w:t xml:space="preserve"> або причинного зв’язку між діями Підрядника та виявленими недоліками. У цих випадках витрати на проведення експертизи несе сторона, яка вимагала її призначення, а якщо експертизу призначено за погодженням Сторін, - обидві Сторони порівну.</w:t>
      </w:r>
    </w:p>
    <w:p w14:paraId="16D17265" w14:textId="3BA26BD9" w:rsidR="00FA737D" w:rsidRPr="00A2038A" w:rsidRDefault="00A10D26" w:rsidP="00D325FF">
      <w:pPr>
        <w:pStyle w:val="a5"/>
        <w:numPr>
          <w:ilvl w:val="1"/>
          <w:numId w:val="28"/>
        </w:numPr>
        <w:suppressAutoHyphens/>
        <w:spacing w:after="0" w:line="240" w:lineRule="auto"/>
        <w:ind w:left="0" w:firstLine="0"/>
        <w:jc w:val="both"/>
        <w:rPr>
          <w:rFonts w:ascii="Times New Roman" w:eastAsia="Arial" w:hAnsi="Times New Roman" w:cs="Times New Roman"/>
          <w:b/>
          <w:sz w:val="24"/>
          <w:szCs w:val="24"/>
        </w:rPr>
      </w:pPr>
      <w:r w:rsidRPr="00A2038A">
        <w:rPr>
          <w:rFonts w:ascii="Times New Roman" w:eastAsia="Arial" w:hAnsi="Times New Roman" w:cs="Times New Roman"/>
          <w:sz w:val="24"/>
          <w:szCs w:val="24"/>
        </w:rPr>
        <w:t xml:space="preserve">Всі електромонтажні роботи повинні виконуватися у відповідності вимогам та нормам ВСН 123-90, </w:t>
      </w:r>
      <w:proofErr w:type="spellStart"/>
      <w:r w:rsidRPr="00A2038A">
        <w:rPr>
          <w:rFonts w:ascii="Times New Roman" w:eastAsia="Arial" w:hAnsi="Times New Roman" w:cs="Times New Roman"/>
          <w:sz w:val="24"/>
          <w:szCs w:val="24"/>
        </w:rPr>
        <w:t>СНіП</w:t>
      </w:r>
      <w:proofErr w:type="spellEnd"/>
      <w:r w:rsidRPr="00A2038A">
        <w:rPr>
          <w:rFonts w:ascii="Times New Roman" w:eastAsia="Arial" w:hAnsi="Times New Roman" w:cs="Times New Roman"/>
          <w:sz w:val="24"/>
          <w:szCs w:val="24"/>
        </w:rPr>
        <w:t xml:space="preserve"> 3.05.06-85, ПУЄ 7.</w:t>
      </w:r>
    </w:p>
    <w:p w14:paraId="611046A9" w14:textId="77777777" w:rsidR="00A00C37" w:rsidRPr="00A2038A" w:rsidRDefault="00A00C37" w:rsidP="00D325FF">
      <w:pPr>
        <w:suppressAutoHyphens/>
        <w:spacing w:after="0" w:line="240" w:lineRule="auto"/>
        <w:jc w:val="both"/>
        <w:rPr>
          <w:rFonts w:ascii="Times New Roman" w:eastAsia="Arial" w:hAnsi="Times New Roman" w:cs="Times New Roman"/>
          <w:b/>
          <w:sz w:val="24"/>
          <w:szCs w:val="24"/>
        </w:rPr>
      </w:pPr>
    </w:p>
    <w:p w14:paraId="198E4C2B" w14:textId="406C04F2" w:rsidR="002D1C60" w:rsidRPr="00A2038A" w:rsidRDefault="00A10D26" w:rsidP="00D325FF">
      <w:pPr>
        <w:pStyle w:val="a5"/>
        <w:numPr>
          <w:ilvl w:val="0"/>
          <w:numId w:val="28"/>
        </w:numPr>
        <w:spacing w:after="0" w:line="240" w:lineRule="auto"/>
        <w:ind w:left="0" w:firstLine="0"/>
        <w:jc w:val="center"/>
        <w:rPr>
          <w:rFonts w:ascii="Times New Roman" w:eastAsia="Arial" w:hAnsi="Times New Roman" w:cs="Times New Roman"/>
          <w:b/>
          <w:sz w:val="24"/>
          <w:szCs w:val="24"/>
        </w:rPr>
      </w:pPr>
      <w:r w:rsidRPr="00A2038A">
        <w:rPr>
          <w:rFonts w:ascii="Times New Roman" w:eastAsia="Arial" w:hAnsi="Times New Roman" w:cs="Times New Roman"/>
          <w:b/>
          <w:sz w:val="24"/>
          <w:szCs w:val="24"/>
          <w:shd w:val="clear" w:color="auto" w:fill="C0C0C0"/>
        </w:rPr>
        <w:t>ПОРЯДОК ПРИЙНЯТТЯ РОБІТ</w:t>
      </w:r>
    </w:p>
    <w:p w14:paraId="030CBEEE" w14:textId="77777777"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7.1.</w:t>
      </w:r>
      <w:r w:rsidRPr="00A2038A">
        <w:rPr>
          <w:rFonts w:ascii="Times New Roman" w:eastAsia="Arial" w:hAnsi="Times New Roman" w:cs="Times New Roman"/>
          <w:sz w:val="24"/>
          <w:szCs w:val="24"/>
        </w:rPr>
        <w:t xml:space="preserve"> Приймання-передача виконаних робіт Замовнику здійснюється після закінчення всього обсягу робіт за Договором.</w:t>
      </w:r>
    </w:p>
    <w:p w14:paraId="1B055182" w14:textId="77777777"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Times New Roman" w:hAnsi="Times New Roman" w:cs="Times New Roman"/>
          <w:b/>
          <w:sz w:val="24"/>
          <w:szCs w:val="24"/>
        </w:rPr>
        <w:t>7.2.</w:t>
      </w:r>
      <w:r w:rsidRPr="00A2038A">
        <w:rPr>
          <w:rFonts w:ascii="Times New Roman" w:eastAsia="Times New Roman" w:hAnsi="Times New Roman" w:cs="Times New Roman"/>
          <w:sz w:val="24"/>
          <w:szCs w:val="24"/>
        </w:rPr>
        <w:t xml:space="preserve"> </w:t>
      </w:r>
      <w:r w:rsidRPr="00A2038A">
        <w:rPr>
          <w:rFonts w:ascii="Times New Roman" w:eastAsia="Arial" w:hAnsi="Times New Roman" w:cs="Times New Roman"/>
          <w:sz w:val="24"/>
          <w:szCs w:val="24"/>
        </w:rPr>
        <w:t>Підрядник, закінчивши роботи в строк, передбачений даним Договором, надає Замовнику письмове повідомлення про готовність виконаних робіт до передачі та  надає Замовнику акти приймання-передачі виконаних робіт. Замовник (уповноважений представник Замовника) повинен не пізніше трьох днів з дати отримання письмового повідомлення Підрядника приступити до прийняття виконаних робіт за актом приймання-передачі виконаних робіт.</w:t>
      </w:r>
    </w:p>
    <w:p w14:paraId="36149FAD" w14:textId="032585AB"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Times New Roman" w:hAnsi="Times New Roman" w:cs="Times New Roman"/>
          <w:b/>
          <w:sz w:val="24"/>
          <w:szCs w:val="24"/>
        </w:rPr>
        <w:t xml:space="preserve">7.3. </w:t>
      </w:r>
      <w:r w:rsidRPr="00A2038A">
        <w:rPr>
          <w:rFonts w:ascii="Times New Roman" w:eastAsia="Arial" w:hAnsi="Times New Roman" w:cs="Times New Roman"/>
          <w:sz w:val="24"/>
          <w:szCs w:val="24"/>
        </w:rPr>
        <w:t>У випадку відсутності зауважень Замовник (уповноважений представник Замовника)  підписує акт приймання-передачі виконаних робіт або</w:t>
      </w:r>
      <w:r w:rsidR="00C21AC0">
        <w:rPr>
          <w:rFonts w:ascii="Times New Roman" w:eastAsia="Arial" w:hAnsi="Times New Roman" w:cs="Times New Roman"/>
          <w:sz w:val="24"/>
          <w:szCs w:val="24"/>
        </w:rPr>
        <w:t xml:space="preserve"> </w:t>
      </w:r>
      <w:r w:rsidR="00C21AC0" w:rsidRPr="00C21AC0">
        <w:rPr>
          <w:rFonts w:ascii="Times New Roman" w:eastAsia="Arial" w:hAnsi="Times New Roman" w:cs="Times New Roman"/>
          <w:sz w:val="24"/>
          <w:szCs w:val="24"/>
        </w:rPr>
        <w:t>при наявності зауважень, надає Підряднику мотивовану письмову відмову.</w:t>
      </w:r>
      <w:r w:rsidRPr="00A2038A">
        <w:rPr>
          <w:rFonts w:ascii="Times New Roman" w:eastAsia="Arial" w:hAnsi="Times New Roman" w:cs="Times New Roman"/>
          <w:sz w:val="24"/>
          <w:szCs w:val="24"/>
        </w:rPr>
        <w:t xml:space="preserve"> </w:t>
      </w:r>
    </w:p>
    <w:p w14:paraId="503E8A36" w14:textId="1AECDDB6" w:rsidR="002D1C60" w:rsidRPr="00A2038A" w:rsidRDefault="00A10D26" w:rsidP="00D325FF">
      <w:pPr>
        <w:pStyle w:val="a5"/>
        <w:numPr>
          <w:ilvl w:val="1"/>
          <w:numId w:val="29"/>
        </w:numPr>
        <w:spacing w:after="0" w:line="240" w:lineRule="auto"/>
        <w:ind w:left="0" w:firstLine="0"/>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lastRenderedPageBreak/>
        <w:t xml:space="preserve">В разі мотивованої відмови Замовника від підписання актів приймання-передачі виконаних робіт протягом 7 (семи)  календарних днів Сторонами складається двосторонній письмовий  Акт з переліком необхідних </w:t>
      </w:r>
      <w:proofErr w:type="spellStart"/>
      <w:r w:rsidRPr="00A2038A">
        <w:rPr>
          <w:rFonts w:ascii="Times New Roman" w:eastAsia="Arial" w:hAnsi="Times New Roman" w:cs="Times New Roman"/>
          <w:sz w:val="24"/>
          <w:szCs w:val="24"/>
        </w:rPr>
        <w:t>доопрацювань</w:t>
      </w:r>
      <w:proofErr w:type="spellEnd"/>
      <w:r w:rsidRPr="00A2038A">
        <w:rPr>
          <w:rFonts w:ascii="Times New Roman" w:eastAsia="Arial" w:hAnsi="Times New Roman" w:cs="Times New Roman"/>
          <w:sz w:val="24"/>
          <w:szCs w:val="24"/>
        </w:rPr>
        <w:t xml:space="preserve">, термінів та умов їх виконання за </w:t>
      </w:r>
      <w:r w:rsidRPr="00FE3B0C">
        <w:rPr>
          <w:rFonts w:ascii="Times New Roman" w:eastAsia="Arial" w:hAnsi="Times New Roman" w:cs="Times New Roman"/>
          <w:sz w:val="24"/>
          <w:szCs w:val="24"/>
        </w:rPr>
        <w:t xml:space="preserve">підписом </w:t>
      </w:r>
      <w:r w:rsidRPr="00A2038A">
        <w:rPr>
          <w:rFonts w:ascii="Times New Roman" w:eastAsia="Arial" w:hAnsi="Times New Roman" w:cs="Times New Roman"/>
          <w:sz w:val="24"/>
          <w:szCs w:val="24"/>
        </w:rPr>
        <w:t xml:space="preserve"> уповноважених представників Сторін.</w:t>
      </w:r>
    </w:p>
    <w:p w14:paraId="0A4915B5" w14:textId="4963AC9C" w:rsidR="002D1C60" w:rsidRPr="00A2038A" w:rsidRDefault="00A10D26" w:rsidP="00D325FF">
      <w:pPr>
        <w:pStyle w:val="a5"/>
        <w:numPr>
          <w:ilvl w:val="1"/>
          <w:numId w:val="29"/>
        </w:numPr>
        <w:spacing w:after="0" w:line="240" w:lineRule="auto"/>
        <w:ind w:left="0" w:firstLine="0"/>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 xml:space="preserve">Роботи,  виконані  за  цим  Договором,  приймаються  Замовником  за  якісними  та кількісними показниками (обсяги робіт) за актом приймання-передачі виконаних робіт в порядку та у строки, визначені даним Договором. Протягом 10 (десяти) календарних днів  після отримання від Підрядника акту приймання-передачі виконаних робіт  Замовник зобов'язаний оглянути виконану роботу та, за відсутності претензій до Підрядника, підписати і скріпити печаткою  акт приймання-передачі виконаних робіт. У разі виявлення в процесі приймання робіт недоліків, допущених з вини Підрядника, Підрядник у встановлений Замовником термін зобов'язаний усунути виявлені недоліки і повторно повідомити Замовника про готовність до передачі закінчених робіт. Якщо Підрядник  не бажає або не може усунути такі недоліки, Замовник акт приймання-передачі виконаних робіт не підписує та  має право, заздалегідь повідомивши Підрядника, залучити третіх осіб для усунення недоліків. У цьому випадку Підрядник зобов'язаний компенсувати Замовникові витрати, пов'язані з усуненням недоліків. </w:t>
      </w:r>
    </w:p>
    <w:p w14:paraId="30D27D4C" w14:textId="5CF246B6" w:rsidR="002D1C60" w:rsidRPr="00A2038A" w:rsidRDefault="00A10D26" w:rsidP="00D325FF">
      <w:pPr>
        <w:pStyle w:val="a5"/>
        <w:numPr>
          <w:ilvl w:val="1"/>
          <w:numId w:val="29"/>
        </w:numPr>
        <w:spacing w:after="0" w:line="240" w:lineRule="auto"/>
        <w:ind w:left="0" w:firstLine="0"/>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 xml:space="preserve">Якщо виявлені недоліки унеможливлюють використання результату робіт за призначенням і не можуть бути усунені Підрядником  або третіми особами, Замовник має право відмовитися від прийняття таких робіт і вимагати компенсації заподіяних збитків. </w:t>
      </w:r>
    </w:p>
    <w:p w14:paraId="161D9D76" w14:textId="11545771" w:rsidR="002D1C60" w:rsidRPr="00A2038A" w:rsidRDefault="00A10D26" w:rsidP="00D325FF">
      <w:pPr>
        <w:pStyle w:val="a5"/>
        <w:numPr>
          <w:ilvl w:val="1"/>
          <w:numId w:val="29"/>
        </w:numPr>
        <w:spacing w:after="0" w:line="240" w:lineRule="auto"/>
        <w:ind w:left="0" w:firstLine="0"/>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Підрядник  відповідає за дефекти, виявлені у виконаних роботах протягом гарантійного строку, якщо він не доведе, що:</w:t>
      </w:r>
    </w:p>
    <w:p w14:paraId="54CA8149" w14:textId="77777777"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 xml:space="preserve">- недоліки відбулися унаслідок: природного зносу результату виконаних робіт; неправильної експлуатації або неналежного ремонту, проведеного Замовником або залученими  ним третіми особами. </w:t>
      </w:r>
    </w:p>
    <w:p w14:paraId="77CEBB83" w14:textId="77777777"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7.8</w:t>
      </w:r>
      <w:r w:rsidRPr="00A2038A">
        <w:rPr>
          <w:rFonts w:ascii="Times New Roman" w:eastAsia="Arial" w:hAnsi="Times New Roman" w:cs="Times New Roman"/>
          <w:sz w:val="24"/>
          <w:szCs w:val="24"/>
        </w:rPr>
        <w:t xml:space="preserve">.Гарантійний строк продовжується на час, протягом якого результат робіт не міг експлуатуватися унаслідок недоліків, за які відповідає Підрядник. </w:t>
      </w:r>
    </w:p>
    <w:p w14:paraId="57FD86D0" w14:textId="0A4387A9"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7.9</w:t>
      </w:r>
      <w:r w:rsidRPr="00A2038A">
        <w:rPr>
          <w:rFonts w:ascii="Times New Roman" w:eastAsia="Arial" w:hAnsi="Times New Roman" w:cs="Times New Roman"/>
          <w:sz w:val="24"/>
          <w:szCs w:val="24"/>
        </w:rPr>
        <w:t>.Підрядник  зобов'язаний на дату підписання актів приймання-передачі виконаних Робіт звільнити будівельний майданчик (фронт робіт) після завершення робіт (очистити від сміття, непотрібних матеріальних ресурсів тощо).</w:t>
      </w:r>
    </w:p>
    <w:p w14:paraId="5BB81158" w14:textId="77777777" w:rsidR="00A00C37" w:rsidRPr="00A2038A" w:rsidRDefault="00A00C37" w:rsidP="00D325FF">
      <w:pPr>
        <w:spacing w:after="0" w:line="240" w:lineRule="auto"/>
        <w:jc w:val="both"/>
        <w:rPr>
          <w:rFonts w:ascii="Times New Roman" w:eastAsia="Arial" w:hAnsi="Times New Roman" w:cs="Times New Roman"/>
          <w:sz w:val="24"/>
          <w:szCs w:val="24"/>
        </w:rPr>
      </w:pPr>
    </w:p>
    <w:p w14:paraId="558B9C53" w14:textId="147D1D06" w:rsidR="00FA737D" w:rsidRPr="00A2038A" w:rsidRDefault="00A10D26" w:rsidP="00D325FF">
      <w:pPr>
        <w:spacing w:after="0" w:line="240" w:lineRule="auto"/>
        <w:jc w:val="center"/>
        <w:rPr>
          <w:rFonts w:ascii="Times New Roman" w:eastAsia="Arial" w:hAnsi="Times New Roman" w:cs="Times New Roman"/>
          <w:b/>
          <w:sz w:val="24"/>
          <w:szCs w:val="24"/>
        </w:rPr>
      </w:pPr>
      <w:r w:rsidRPr="00A2038A">
        <w:rPr>
          <w:rFonts w:ascii="Times New Roman" w:eastAsia="Arial" w:hAnsi="Times New Roman" w:cs="Times New Roman"/>
          <w:b/>
          <w:sz w:val="24"/>
          <w:szCs w:val="24"/>
          <w:shd w:val="clear" w:color="auto" w:fill="C0C0C0"/>
        </w:rPr>
        <w:t>8. УМОВИ ДОСТРОКОВОГО ВИКОНАННЯ РОБІТ</w:t>
      </w:r>
    </w:p>
    <w:p w14:paraId="43D93F9C" w14:textId="3F7E4A97"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sz w:val="24"/>
          <w:szCs w:val="24"/>
        </w:rPr>
        <w:t xml:space="preserve">8.1. </w:t>
      </w:r>
      <w:r w:rsidRPr="00A2038A">
        <w:rPr>
          <w:rFonts w:ascii="Times New Roman" w:eastAsia="Arial" w:hAnsi="Times New Roman" w:cs="Times New Roman"/>
          <w:sz w:val="24"/>
          <w:szCs w:val="24"/>
        </w:rPr>
        <w:t xml:space="preserve">Дострокова здача виконаних Робіт дозволяється.  </w:t>
      </w:r>
    </w:p>
    <w:p w14:paraId="6B0052BA" w14:textId="77777777" w:rsidR="00A00C37" w:rsidRPr="00A2038A" w:rsidRDefault="00A00C37" w:rsidP="00D325FF">
      <w:pPr>
        <w:spacing w:after="0" w:line="240" w:lineRule="auto"/>
        <w:jc w:val="both"/>
        <w:rPr>
          <w:rFonts w:ascii="Times New Roman" w:eastAsia="Arial" w:hAnsi="Times New Roman" w:cs="Times New Roman"/>
          <w:sz w:val="24"/>
          <w:szCs w:val="24"/>
        </w:rPr>
      </w:pPr>
    </w:p>
    <w:p w14:paraId="7F407BAF" w14:textId="0C37AFC8" w:rsidR="002D1C60" w:rsidRPr="00A2038A" w:rsidRDefault="00A10D26" w:rsidP="00D325FF">
      <w:pPr>
        <w:spacing w:after="0" w:line="240" w:lineRule="auto"/>
        <w:jc w:val="center"/>
        <w:rPr>
          <w:rFonts w:ascii="Times New Roman" w:eastAsia="Arial" w:hAnsi="Times New Roman" w:cs="Times New Roman"/>
          <w:b/>
          <w:sz w:val="24"/>
          <w:szCs w:val="24"/>
        </w:rPr>
      </w:pPr>
      <w:r w:rsidRPr="00A2038A">
        <w:rPr>
          <w:rFonts w:ascii="Times New Roman" w:eastAsia="Arial" w:hAnsi="Times New Roman" w:cs="Times New Roman"/>
          <w:b/>
          <w:sz w:val="24"/>
          <w:szCs w:val="24"/>
          <w:shd w:val="clear" w:color="auto" w:fill="C0C0C0"/>
        </w:rPr>
        <w:t>9. УМОВИ ПРО ДЕФЕКТИ І ГАРАНТІЙНІ СТРОКИ</w:t>
      </w:r>
    </w:p>
    <w:p w14:paraId="67D5EC4C" w14:textId="77777777" w:rsidR="002D1C60" w:rsidRPr="00A2038A" w:rsidRDefault="00A10D26" w:rsidP="00D325FF">
      <w:pPr>
        <w:tabs>
          <w:tab w:val="left" w:pos="426"/>
        </w:tabs>
        <w:spacing w:after="0" w:line="240" w:lineRule="auto"/>
        <w:jc w:val="both"/>
        <w:rPr>
          <w:rFonts w:ascii="Times New Roman" w:eastAsia="Arial" w:hAnsi="Times New Roman" w:cs="Times New Roman"/>
          <w:b/>
          <w:i/>
          <w:sz w:val="24"/>
          <w:szCs w:val="24"/>
        </w:rPr>
      </w:pPr>
      <w:r w:rsidRPr="00A2038A">
        <w:rPr>
          <w:rFonts w:ascii="Times New Roman" w:eastAsia="Arial" w:hAnsi="Times New Roman" w:cs="Times New Roman"/>
          <w:b/>
          <w:sz w:val="24"/>
          <w:szCs w:val="24"/>
        </w:rPr>
        <w:t>9.1.</w:t>
      </w:r>
      <w:r w:rsidRPr="00A2038A">
        <w:rPr>
          <w:rFonts w:ascii="Times New Roman" w:eastAsia="Arial" w:hAnsi="Times New Roman" w:cs="Times New Roman"/>
          <w:b/>
          <w:i/>
          <w:sz w:val="24"/>
          <w:szCs w:val="24"/>
        </w:rPr>
        <w:t>  Підрядник гарантує:</w:t>
      </w:r>
    </w:p>
    <w:p w14:paraId="14D71447" w14:textId="77777777" w:rsidR="002D1C60" w:rsidRPr="00A2038A" w:rsidRDefault="00A10D26" w:rsidP="00D325FF">
      <w:pPr>
        <w:numPr>
          <w:ilvl w:val="0"/>
          <w:numId w:val="9"/>
        </w:numPr>
        <w:tabs>
          <w:tab w:val="left" w:pos="426"/>
          <w:tab w:val="left" w:pos="1620"/>
          <w:tab w:val="left" w:pos="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 xml:space="preserve">якість виконуваних робіт та використаних матеріалів; </w:t>
      </w:r>
    </w:p>
    <w:p w14:paraId="1A319427" w14:textId="77777777" w:rsidR="002D1C60" w:rsidRPr="00A2038A" w:rsidRDefault="00A10D26" w:rsidP="00D325FF">
      <w:pPr>
        <w:numPr>
          <w:ilvl w:val="0"/>
          <w:numId w:val="9"/>
        </w:numPr>
        <w:tabs>
          <w:tab w:val="left" w:pos="426"/>
          <w:tab w:val="left" w:pos="1620"/>
          <w:tab w:val="left" w:pos="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 xml:space="preserve">надання Замовнику сертифікатів відповідності на використані матеріали; </w:t>
      </w:r>
    </w:p>
    <w:p w14:paraId="7B0D6405" w14:textId="77777777" w:rsidR="002D1C60" w:rsidRPr="00A2038A" w:rsidRDefault="00A10D26" w:rsidP="00D325FF">
      <w:pPr>
        <w:numPr>
          <w:ilvl w:val="0"/>
          <w:numId w:val="9"/>
        </w:numPr>
        <w:tabs>
          <w:tab w:val="left" w:pos="426"/>
          <w:tab w:val="left" w:pos="1620"/>
          <w:tab w:val="left" w:pos="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 xml:space="preserve">надання Замовнику паспортів, гарантійних талонів на встановлене обладнання; </w:t>
      </w:r>
    </w:p>
    <w:p w14:paraId="4BC31B70" w14:textId="77777777" w:rsidR="002D1C60" w:rsidRPr="00A2038A" w:rsidRDefault="00A10D26" w:rsidP="00D325FF">
      <w:pPr>
        <w:numPr>
          <w:ilvl w:val="0"/>
          <w:numId w:val="9"/>
        </w:numPr>
        <w:tabs>
          <w:tab w:val="left" w:pos="426"/>
          <w:tab w:val="left" w:pos="1620"/>
          <w:tab w:val="left" w:pos="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 xml:space="preserve">надання Замовнику актів на приховані роботи; </w:t>
      </w:r>
    </w:p>
    <w:p w14:paraId="170068D6" w14:textId="09A55631" w:rsidR="002D1C60" w:rsidRPr="00A2038A" w:rsidRDefault="00A10D26" w:rsidP="00D325FF">
      <w:pPr>
        <w:numPr>
          <w:ilvl w:val="0"/>
          <w:numId w:val="9"/>
        </w:numPr>
        <w:tabs>
          <w:tab w:val="left" w:pos="426"/>
          <w:tab w:val="left" w:pos="1620"/>
          <w:tab w:val="left" w:pos="0"/>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надання Замовнику однолінійної схеми встановленого та змонтованого електрообладнання</w:t>
      </w:r>
      <w:r w:rsidR="007312AD">
        <w:rPr>
          <w:rFonts w:ascii="Times New Roman" w:eastAsia="Arial" w:hAnsi="Times New Roman" w:cs="Times New Roman"/>
          <w:sz w:val="24"/>
          <w:szCs w:val="24"/>
        </w:rPr>
        <w:t>.</w:t>
      </w:r>
      <w:r w:rsidRPr="00A2038A">
        <w:rPr>
          <w:rFonts w:ascii="Times New Roman" w:eastAsia="Arial" w:hAnsi="Times New Roman" w:cs="Times New Roman"/>
          <w:sz w:val="24"/>
          <w:szCs w:val="24"/>
        </w:rPr>
        <w:t xml:space="preserve"> </w:t>
      </w:r>
    </w:p>
    <w:p w14:paraId="05C2A8B8" w14:textId="26E854D1" w:rsidR="002D1C60" w:rsidRPr="00A2038A" w:rsidRDefault="007312AD" w:rsidP="007312AD">
      <w:pPr>
        <w:tabs>
          <w:tab w:val="left" w:pos="426"/>
          <w:tab w:val="left" w:pos="1620"/>
          <w:tab w:val="left" w:pos="709"/>
        </w:tabs>
        <w:spacing w:after="0" w:line="240" w:lineRule="auto"/>
        <w:jc w:val="both"/>
        <w:rPr>
          <w:rFonts w:ascii="Times New Roman" w:eastAsia="Arial" w:hAnsi="Times New Roman" w:cs="Times New Roman"/>
          <w:sz w:val="24"/>
          <w:szCs w:val="24"/>
        </w:rPr>
      </w:pPr>
      <w:r w:rsidRPr="007312AD">
        <w:rPr>
          <w:rFonts w:ascii="Times New Roman" w:eastAsia="Arial" w:hAnsi="Times New Roman" w:cs="Times New Roman"/>
          <w:b/>
          <w:sz w:val="24"/>
          <w:szCs w:val="24"/>
        </w:rPr>
        <w:t>9.2.</w:t>
      </w:r>
      <w:r>
        <w:rPr>
          <w:rFonts w:ascii="Times New Roman" w:eastAsia="Arial" w:hAnsi="Times New Roman" w:cs="Times New Roman"/>
          <w:sz w:val="24"/>
          <w:szCs w:val="24"/>
        </w:rPr>
        <w:t xml:space="preserve"> Г</w:t>
      </w:r>
      <w:r w:rsidR="00A10D26" w:rsidRPr="00A2038A">
        <w:rPr>
          <w:rFonts w:ascii="Times New Roman" w:eastAsia="Arial" w:hAnsi="Times New Roman" w:cs="Times New Roman"/>
          <w:sz w:val="24"/>
          <w:szCs w:val="24"/>
        </w:rPr>
        <w:t xml:space="preserve">арантійний строк на виконані роботи та матеріали становить 12 місяців, починаючи з дати підписання сторонами актів приймання-передачі виконаних робіт. При виявленні Замовником в період гарантійного строку недоліків (дефектів) в закінчених роботах, Замовник зобов'язаний негайно письмово повідомити про це Підрядника. В цьому випадку сторони  складають відповідний акт, в якому указують перелік виявлених недоліків і терміни їх усунення. Усунення недоліків проводиться за рахунок Підрядника. Якщо Підрядник відмовився від складання акту, або не надіслав свого представника для складання акту протягом трьох діб з моменту отримання від Замовника письмового повідомлення , Замовник має право скласти такий акт із залученням на свій вибір третіх осіб, що мають право (відповідні дозвільні документи) на виконання такого роду робіт і </w:t>
      </w:r>
      <w:r w:rsidR="00A10D26" w:rsidRPr="00A2038A">
        <w:rPr>
          <w:rFonts w:ascii="Times New Roman" w:eastAsia="Arial" w:hAnsi="Times New Roman" w:cs="Times New Roman"/>
          <w:sz w:val="24"/>
          <w:szCs w:val="24"/>
        </w:rPr>
        <w:lastRenderedPageBreak/>
        <w:t>направити його Підряднику. Акт, складений без участі Підрядника, надсилається йому для виконання протягом 5 (п’яти ) робочих днів з дня  складання.</w:t>
      </w:r>
    </w:p>
    <w:p w14:paraId="17CF5F8E" w14:textId="6EB543F6" w:rsidR="002D1C60" w:rsidRPr="00A2038A" w:rsidRDefault="007312AD" w:rsidP="007312AD">
      <w:pPr>
        <w:tabs>
          <w:tab w:val="left" w:pos="426"/>
          <w:tab w:val="left" w:pos="1620"/>
          <w:tab w:val="left" w:pos="0"/>
        </w:tabs>
        <w:spacing w:after="0" w:line="240" w:lineRule="auto"/>
        <w:jc w:val="both"/>
        <w:rPr>
          <w:rFonts w:ascii="Times New Roman" w:eastAsia="Arial" w:hAnsi="Times New Roman" w:cs="Times New Roman"/>
          <w:caps/>
          <w:sz w:val="24"/>
          <w:szCs w:val="24"/>
        </w:rPr>
      </w:pPr>
      <w:r w:rsidRPr="00C20B85">
        <w:rPr>
          <w:rFonts w:ascii="Times New Roman" w:eastAsia="Arial" w:hAnsi="Times New Roman" w:cs="Times New Roman"/>
          <w:b/>
          <w:sz w:val="24"/>
          <w:szCs w:val="24"/>
        </w:rPr>
        <w:t>9.3.</w:t>
      </w:r>
      <w:r>
        <w:rPr>
          <w:rFonts w:ascii="Times New Roman" w:eastAsia="Arial" w:hAnsi="Times New Roman" w:cs="Times New Roman"/>
          <w:sz w:val="24"/>
          <w:szCs w:val="24"/>
        </w:rPr>
        <w:t xml:space="preserve"> Підрядник гарантує </w:t>
      </w:r>
      <w:r w:rsidR="00A10D26" w:rsidRPr="00A2038A">
        <w:rPr>
          <w:rFonts w:ascii="Times New Roman" w:eastAsia="Arial" w:hAnsi="Times New Roman" w:cs="Times New Roman"/>
          <w:sz w:val="24"/>
          <w:szCs w:val="24"/>
        </w:rPr>
        <w:t>усунення недоробок, недоліків та дефектів, виявлених під час приймання виконаних робіт на Об’єкті та протягом гарантійного строку протягом 7 днів з дати виявлення, якщо вони є наслідком неякісного виконання робіт за цим договором, а не наслідком неправильної експлуатації або неналежного ремонту, який здійснено самим Замовником або залученими ним третіми особами. У разі відмови Підрядника усунути виявлені недоліки (дефекти) Замовник має право усунути їх із залученням третіх осіб. У такому разі підрядник зобов'язаний повністю компенсувати Замовникові витрати, пов'язані з  усуненням недоліків, а також  відшкодувати завдані збитки.</w:t>
      </w:r>
    </w:p>
    <w:p w14:paraId="30DCB81C" w14:textId="17EB015B" w:rsidR="002D1C60" w:rsidRPr="00A2038A" w:rsidRDefault="007312AD" w:rsidP="007312AD">
      <w:pPr>
        <w:tabs>
          <w:tab w:val="left" w:pos="426"/>
          <w:tab w:val="left" w:pos="1080"/>
          <w:tab w:val="left" w:pos="0"/>
        </w:tabs>
        <w:spacing w:after="0" w:line="240" w:lineRule="auto"/>
        <w:jc w:val="both"/>
        <w:rPr>
          <w:rFonts w:ascii="Times New Roman" w:eastAsia="Arial" w:hAnsi="Times New Roman" w:cs="Times New Roman"/>
          <w:sz w:val="24"/>
          <w:szCs w:val="24"/>
        </w:rPr>
      </w:pPr>
      <w:r w:rsidRPr="00C20B85">
        <w:rPr>
          <w:rFonts w:ascii="Times New Roman" w:eastAsia="Arial" w:hAnsi="Times New Roman" w:cs="Times New Roman"/>
          <w:b/>
          <w:sz w:val="24"/>
          <w:szCs w:val="24"/>
        </w:rPr>
        <w:t>9.4.</w:t>
      </w:r>
      <w:r>
        <w:rPr>
          <w:rFonts w:ascii="Times New Roman" w:eastAsia="Arial" w:hAnsi="Times New Roman" w:cs="Times New Roman"/>
          <w:sz w:val="24"/>
          <w:szCs w:val="24"/>
        </w:rPr>
        <w:t xml:space="preserve"> </w:t>
      </w:r>
      <w:r w:rsidR="00A10D26" w:rsidRPr="00A2038A">
        <w:rPr>
          <w:rFonts w:ascii="Times New Roman" w:eastAsia="Arial" w:hAnsi="Times New Roman" w:cs="Times New Roman"/>
          <w:sz w:val="24"/>
          <w:szCs w:val="24"/>
        </w:rPr>
        <w:t>Підрядник ознайомлює та узгоджує з Замовником  умови робіт з гарантійного ремонту (усуненню недоробок)  на  Об’єкті.</w:t>
      </w:r>
    </w:p>
    <w:p w14:paraId="75C5BB3F" w14:textId="77777777" w:rsidR="00A00C37" w:rsidRPr="00A2038A" w:rsidRDefault="00A00C37" w:rsidP="00D325FF">
      <w:pPr>
        <w:tabs>
          <w:tab w:val="left" w:pos="426"/>
          <w:tab w:val="left" w:pos="1080"/>
          <w:tab w:val="left" w:pos="0"/>
        </w:tabs>
        <w:spacing w:after="0" w:line="240" w:lineRule="auto"/>
        <w:jc w:val="both"/>
        <w:rPr>
          <w:rFonts w:ascii="Times New Roman" w:eastAsia="Arial" w:hAnsi="Times New Roman" w:cs="Times New Roman"/>
          <w:sz w:val="24"/>
          <w:szCs w:val="24"/>
        </w:rPr>
      </w:pPr>
    </w:p>
    <w:p w14:paraId="10D7BC84" w14:textId="0AF2CDDD" w:rsidR="002D1C60" w:rsidRPr="00A2038A" w:rsidRDefault="001B1B2C" w:rsidP="00D325FF">
      <w:pPr>
        <w:tabs>
          <w:tab w:val="left" w:pos="810"/>
        </w:tabs>
        <w:spacing w:after="0" w:line="240" w:lineRule="auto"/>
        <w:jc w:val="center"/>
        <w:rPr>
          <w:rFonts w:ascii="Times New Roman" w:eastAsia="Arial" w:hAnsi="Times New Roman" w:cs="Times New Roman"/>
          <w:b/>
          <w:sz w:val="24"/>
          <w:szCs w:val="24"/>
        </w:rPr>
      </w:pPr>
      <w:r w:rsidRPr="00A2038A">
        <w:rPr>
          <w:rFonts w:ascii="Times New Roman" w:eastAsia="Arial" w:hAnsi="Times New Roman" w:cs="Times New Roman"/>
          <w:b/>
          <w:sz w:val="24"/>
          <w:szCs w:val="24"/>
          <w:shd w:val="clear" w:color="auto" w:fill="C0C0C0"/>
        </w:rPr>
        <w:t xml:space="preserve">10. </w:t>
      </w:r>
      <w:r w:rsidR="00A10D26" w:rsidRPr="00A2038A">
        <w:rPr>
          <w:rFonts w:ascii="Times New Roman" w:eastAsia="Arial" w:hAnsi="Times New Roman" w:cs="Times New Roman"/>
          <w:b/>
          <w:sz w:val="24"/>
          <w:szCs w:val="24"/>
          <w:shd w:val="clear" w:color="auto" w:fill="C0C0C0"/>
        </w:rPr>
        <w:t>СТРАХУВАННЯ РИЗИКІВ, ФІНАНСОВІ ГАРАНТІЇ</w:t>
      </w:r>
    </w:p>
    <w:p w14:paraId="684DE2F6" w14:textId="77777777" w:rsidR="001B1B2C" w:rsidRPr="00A2038A" w:rsidRDefault="00A10D26" w:rsidP="00D325FF">
      <w:pPr>
        <w:pStyle w:val="a5"/>
        <w:numPr>
          <w:ilvl w:val="1"/>
          <w:numId w:val="30"/>
        </w:numPr>
        <w:tabs>
          <w:tab w:val="left" w:pos="567"/>
          <w:tab w:val="left" w:pos="720"/>
          <w:tab w:val="left" w:pos="709"/>
        </w:tabs>
        <w:spacing w:after="0" w:line="240" w:lineRule="auto"/>
        <w:ind w:left="0" w:firstLine="0"/>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 xml:space="preserve">Підрядник не вимагає надання фінансових гарантій Замовником на підтвердження забезпечення виконання Замовником своїх зобов’язань за даним Договором (гарантію). </w:t>
      </w:r>
    </w:p>
    <w:p w14:paraId="02324473" w14:textId="4779CBC0" w:rsidR="002D1C60" w:rsidRPr="00A2038A" w:rsidRDefault="00A10D26" w:rsidP="00D325FF">
      <w:pPr>
        <w:pStyle w:val="a5"/>
        <w:numPr>
          <w:ilvl w:val="1"/>
          <w:numId w:val="30"/>
        </w:numPr>
        <w:tabs>
          <w:tab w:val="left" w:pos="567"/>
          <w:tab w:val="left" w:pos="720"/>
          <w:tab w:val="left" w:pos="709"/>
        </w:tabs>
        <w:spacing w:after="0" w:line="240" w:lineRule="auto"/>
        <w:ind w:left="0" w:firstLine="0"/>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Страхування будівельних ризиків при виконанні робіт не здійснюється. Відповідальність за збереження будівельного майданчика, результатів виконання робіт Підрядником, механізмів, матеріалів тощо несе Підрядник до передачі виконаних робіт на Об’єкті  Замовнику за актом приймання-передачі виконаних робіт.</w:t>
      </w:r>
    </w:p>
    <w:p w14:paraId="268A7153" w14:textId="77777777" w:rsidR="00A00C37" w:rsidRPr="00A2038A" w:rsidRDefault="00A00C37" w:rsidP="00D325FF">
      <w:pPr>
        <w:pStyle w:val="a5"/>
        <w:tabs>
          <w:tab w:val="left" w:pos="567"/>
          <w:tab w:val="left" w:pos="720"/>
          <w:tab w:val="left" w:pos="709"/>
        </w:tabs>
        <w:spacing w:after="0" w:line="240" w:lineRule="auto"/>
        <w:ind w:left="0"/>
        <w:jc w:val="both"/>
        <w:rPr>
          <w:rFonts w:ascii="Times New Roman" w:eastAsia="Arial" w:hAnsi="Times New Roman" w:cs="Times New Roman"/>
          <w:sz w:val="24"/>
          <w:szCs w:val="24"/>
        </w:rPr>
      </w:pPr>
    </w:p>
    <w:p w14:paraId="7957F80F" w14:textId="07D5E426" w:rsidR="002D1C60" w:rsidRPr="00A2038A" w:rsidRDefault="001B1B2C" w:rsidP="00D325FF">
      <w:pPr>
        <w:tabs>
          <w:tab w:val="left" w:pos="525"/>
        </w:tabs>
        <w:spacing w:after="0" w:line="240" w:lineRule="auto"/>
        <w:jc w:val="center"/>
        <w:rPr>
          <w:rFonts w:ascii="Times New Roman" w:eastAsia="Arial" w:hAnsi="Times New Roman" w:cs="Times New Roman"/>
          <w:b/>
          <w:caps/>
          <w:sz w:val="24"/>
          <w:szCs w:val="24"/>
        </w:rPr>
      </w:pPr>
      <w:r w:rsidRPr="00A2038A">
        <w:rPr>
          <w:rFonts w:ascii="Times New Roman" w:eastAsia="Arial" w:hAnsi="Times New Roman" w:cs="Times New Roman"/>
          <w:b/>
          <w:caps/>
          <w:sz w:val="24"/>
          <w:szCs w:val="24"/>
          <w:shd w:val="clear" w:color="auto" w:fill="C0C0C0"/>
        </w:rPr>
        <w:t xml:space="preserve">11. </w:t>
      </w:r>
      <w:r w:rsidR="00A10D26" w:rsidRPr="00A2038A">
        <w:rPr>
          <w:rFonts w:ascii="Times New Roman" w:eastAsia="Arial" w:hAnsi="Times New Roman" w:cs="Times New Roman"/>
          <w:b/>
          <w:caps/>
          <w:sz w:val="24"/>
          <w:szCs w:val="24"/>
          <w:shd w:val="clear" w:color="auto" w:fill="C0C0C0"/>
        </w:rPr>
        <w:t>ВІДПОВІДАЛЬНІСТЬ СТОРІН (ВІДШКОДУВАННЯ ЗБИТКІВ)</w:t>
      </w:r>
    </w:p>
    <w:p w14:paraId="3ED44EE3" w14:textId="645FFD00" w:rsidR="002D1C60" w:rsidRPr="00A2038A" w:rsidRDefault="00A10D26" w:rsidP="00D325FF">
      <w:pPr>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b/>
          <w:color w:val="000000"/>
          <w:sz w:val="24"/>
          <w:szCs w:val="24"/>
        </w:rPr>
        <w:t>11.</w:t>
      </w:r>
      <w:r w:rsidR="001B1B2C" w:rsidRPr="00A2038A">
        <w:rPr>
          <w:rFonts w:ascii="Times New Roman" w:eastAsia="Arial" w:hAnsi="Times New Roman" w:cs="Times New Roman"/>
          <w:b/>
          <w:color w:val="000000"/>
          <w:sz w:val="24"/>
          <w:szCs w:val="24"/>
        </w:rPr>
        <w:t>1.С</w:t>
      </w:r>
      <w:r w:rsidRPr="00A2038A">
        <w:rPr>
          <w:rFonts w:ascii="Times New Roman" w:eastAsia="Arial" w:hAnsi="Times New Roman" w:cs="Times New Roman"/>
          <w:color w:val="000000"/>
          <w:sz w:val="24"/>
          <w:szCs w:val="24"/>
        </w:rPr>
        <w:t xml:space="preserve">торона, яка порушила господарське зобов’язання, визначене цим договором та/або чинним законодавством України, зобов’язана відшкодувати завдані цим порушенням збитки стороні, чиї права або законні інтереси якої порушено. </w:t>
      </w:r>
    </w:p>
    <w:p w14:paraId="71E3229E" w14:textId="43797C80" w:rsidR="002D1C60" w:rsidRPr="00A2038A" w:rsidRDefault="0089203B" w:rsidP="0089203B">
      <w:pPr>
        <w:tabs>
          <w:tab w:val="left" w:pos="720"/>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11.2. </w:t>
      </w:r>
      <w:r w:rsidR="00A10D26" w:rsidRPr="00A2038A">
        <w:rPr>
          <w:rFonts w:ascii="Times New Roman" w:eastAsia="Arial" w:hAnsi="Times New Roman" w:cs="Times New Roman"/>
          <w:sz w:val="24"/>
          <w:szCs w:val="24"/>
        </w:rPr>
        <w:t xml:space="preserve">Склад та розмір відшкодування збитків визначається сторонами за правилами, встановленими Господарським кодексом України. </w:t>
      </w:r>
    </w:p>
    <w:p w14:paraId="31B40488" w14:textId="53B2AEC3" w:rsidR="002D1C60" w:rsidRPr="00A2038A" w:rsidRDefault="0089203B" w:rsidP="0089203B">
      <w:pPr>
        <w:tabs>
          <w:tab w:val="left" w:pos="720"/>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11.3. </w:t>
      </w:r>
      <w:r w:rsidR="00A10D26" w:rsidRPr="00A2038A">
        <w:rPr>
          <w:rFonts w:ascii="Times New Roman" w:eastAsia="Arial" w:hAnsi="Times New Roman" w:cs="Times New Roman"/>
          <w:sz w:val="24"/>
          <w:szCs w:val="24"/>
        </w:rPr>
        <w:t xml:space="preserve">Сторона, яка порушила своє зобов’язання або напевне знає, що порушить його при настанні строку виконання, повинна невідкладно, не пізніше 3 (трьох)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14:paraId="621E9611" w14:textId="162A975A" w:rsidR="002D1C60" w:rsidRPr="00A2038A" w:rsidRDefault="0089203B" w:rsidP="0089203B">
      <w:pPr>
        <w:tabs>
          <w:tab w:val="left" w:pos="720"/>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11.4. </w:t>
      </w:r>
      <w:r w:rsidR="00A10D26" w:rsidRPr="00A2038A">
        <w:rPr>
          <w:rFonts w:ascii="Times New Roman" w:eastAsia="Arial" w:hAnsi="Times New Roman" w:cs="Times New Roman"/>
          <w:sz w:val="24"/>
          <w:szCs w:val="24"/>
        </w:rPr>
        <w:t xml:space="preserve">Сторона господарського зобов’язання не позбавляється права на відшкодування збитків навіть у разі якщо вона була своєчасно попереджена другою стороною про можливе невиконання нею зобов’язання і  могла запобігти  виникненню збитків своїми діями, але не зробила  цього у зв’язку з тим, що вжиття таких заходів потягло б за собою додаткові витрати. </w:t>
      </w:r>
    </w:p>
    <w:p w14:paraId="45E3AD13" w14:textId="7F40024E" w:rsidR="002D1C60" w:rsidRPr="00A2038A" w:rsidRDefault="0089203B" w:rsidP="0089203B">
      <w:pPr>
        <w:tabs>
          <w:tab w:val="left" w:pos="720"/>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11.5. </w:t>
      </w:r>
      <w:r w:rsidR="00A10D26" w:rsidRPr="00A2038A">
        <w:rPr>
          <w:rFonts w:ascii="Times New Roman" w:eastAsia="Arial" w:hAnsi="Times New Roman" w:cs="Times New Roman"/>
          <w:sz w:val="24"/>
          <w:szCs w:val="24"/>
        </w:rPr>
        <w:t>За порушення строку виконання робіт по даному договору з вини Підрядника, останній зобов’язаний сплатити Замовнику неустойку в розмірі 0,5 % від загальної вартості робіт згідно п.4.1. Договору, за кожний день прострочення.</w:t>
      </w:r>
    </w:p>
    <w:p w14:paraId="4A739BB3" w14:textId="0EF28E65" w:rsidR="002D1C60" w:rsidRPr="00A2038A" w:rsidRDefault="0089203B" w:rsidP="0089203B">
      <w:pPr>
        <w:tabs>
          <w:tab w:val="left" w:pos="720"/>
        </w:tabs>
        <w:spacing w:after="0" w:line="240" w:lineRule="auto"/>
        <w:jc w:val="both"/>
        <w:rPr>
          <w:rFonts w:ascii="Times New Roman" w:eastAsia="Arial" w:hAnsi="Times New Roman" w:cs="Times New Roman"/>
          <w:b/>
          <w:sz w:val="24"/>
          <w:szCs w:val="24"/>
        </w:rPr>
      </w:pPr>
      <w:r>
        <w:rPr>
          <w:rFonts w:ascii="Times New Roman" w:eastAsia="Arial" w:hAnsi="Times New Roman" w:cs="Times New Roman"/>
          <w:sz w:val="24"/>
          <w:szCs w:val="24"/>
        </w:rPr>
        <w:t xml:space="preserve">11.6. </w:t>
      </w:r>
      <w:r w:rsidR="00A10D26" w:rsidRPr="00A2038A">
        <w:rPr>
          <w:rFonts w:ascii="Times New Roman" w:eastAsia="Arial" w:hAnsi="Times New Roman" w:cs="Times New Roman"/>
          <w:sz w:val="24"/>
          <w:szCs w:val="24"/>
        </w:rPr>
        <w:t xml:space="preserve">Замовник, за затримку у здійсненні остаточного розрахунку за виконані роботи, передбаченого п. 4.2. даного договору, зобов’язаний сплатити Підряднику пеню в розмірі 0,5% від суми заборгованості за кожний день прострочення виконання. </w:t>
      </w:r>
    </w:p>
    <w:p w14:paraId="50290E26" w14:textId="0390F7ED" w:rsidR="002D1C60" w:rsidRPr="00A2038A" w:rsidRDefault="0089203B" w:rsidP="0089203B">
      <w:pPr>
        <w:tabs>
          <w:tab w:val="left" w:pos="720"/>
        </w:tabs>
        <w:spacing w:after="0" w:line="240" w:lineRule="auto"/>
        <w:jc w:val="both"/>
        <w:rPr>
          <w:rFonts w:ascii="Times New Roman" w:eastAsia="Arial" w:hAnsi="Times New Roman" w:cs="Times New Roman"/>
          <w:b/>
          <w:color w:val="000000"/>
          <w:sz w:val="24"/>
          <w:szCs w:val="24"/>
        </w:rPr>
      </w:pPr>
      <w:r>
        <w:rPr>
          <w:rFonts w:ascii="Times New Roman" w:eastAsia="Arial" w:hAnsi="Times New Roman" w:cs="Times New Roman"/>
          <w:color w:val="000000"/>
          <w:sz w:val="24"/>
          <w:szCs w:val="24"/>
        </w:rPr>
        <w:t xml:space="preserve">11.7. </w:t>
      </w:r>
      <w:r w:rsidR="00A10D26" w:rsidRPr="00A2038A">
        <w:rPr>
          <w:rFonts w:ascii="Times New Roman" w:eastAsia="Arial" w:hAnsi="Times New Roman" w:cs="Times New Roman"/>
          <w:color w:val="000000"/>
          <w:sz w:val="24"/>
          <w:szCs w:val="24"/>
        </w:rPr>
        <w:t xml:space="preserve">Підрядник, у випадку порушення зазначених у даному Договорі строків усунення недоробок, недоліків та дефектів, виявлених під час приймання виконаних робіт на Об’єкті та протягом гарантійного строку, зобов’язаний на вимогу Замовника сплатити штраф в розмірі 10% від вартості робіт, усунення недоліків в яких </w:t>
      </w:r>
      <w:proofErr w:type="spellStart"/>
      <w:r w:rsidR="00A10D26" w:rsidRPr="00A2038A">
        <w:rPr>
          <w:rFonts w:ascii="Times New Roman" w:eastAsia="Arial" w:hAnsi="Times New Roman" w:cs="Times New Roman"/>
          <w:color w:val="000000"/>
          <w:sz w:val="24"/>
          <w:szCs w:val="24"/>
        </w:rPr>
        <w:t>прострочено</w:t>
      </w:r>
      <w:proofErr w:type="spellEnd"/>
      <w:r w:rsidR="00A10D26" w:rsidRPr="00A2038A">
        <w:rPr>
          <w:rFonts w:ascii="Times New Roman" w:eastAsia="Arial" w:hAnsi="Times New Roman" w:cs="Times New Roman"/>
          <w:color w:val="000000"/>
          <w:sz w:val="24"/>
          <w:szCs w:val="24"/>
        </w:rPr>
        <w:t xml:space="preserve">. </w:t>
      </w:r>
    </w:p>
    <w:p w14:paraId="63B42180" w14:textId="32236730" w:rsidR="002D1C60" w:rsidRPr="00A2038A" w:rsidRDefault="0089203B" w:rsidP="0089203B">
      <w:pPr>
        <w:tabs>
          <w:tab w:val="left" w:pos="720"/>
        </w:tabs>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11.8. </w:t>
      </w:r>
      <w:r w:rsidR="00A10D26" w:rsidRPr="00A2038A">
        <w:rPr>
          <w:rFonts w:ascii="Times New Roman" w:eastAsia="Arial" w:hAnsi="Times New Roman" w:cs="Times New Roman"/>
          <w:color w:val="000000"/>
          <w:sz w:val="24"/>
          <w:szCs w:val="24"/>
        </w:rPr>
        <w:t xml:space="preserve">У разі порушення Підрядником порядку заповнення податкових накладних та / або порядку реєстрації в Єдиному реєстрі податкових накладних, останній виплачує Замовнику  штраф у розмірі суми податку на додану вартість, зазначеної (або яка повинна бути зазначена) у такій податковій накладній або відшкодовує збитки Замовнику в розмірі суми податкового кредиту, не підтвердженого перевірками податкових органів, а також </w:t>
      </w:r>
      <w:r w:rsidR="00A10D26" w:rsidRPr="00A2038A">
        <w:rPr>
          <w:rFonts w:ascii="Times New Roman" w:eastAsia="Arial" w:hAnsi="Times New Roman" w:cs="Times New Roman"/>
          <w:color w:val="000000"/>
          <w:sz w:val="24"/>
          <w:szCs w:val="24"/>
        </w:rPr>
        <w:lastRenderedPageBreak/>
        <w:t>відшкодовує збитки Замовника, в разі застосування до нього контролюючими органами заходів відповідальності (пеня та штрафні санкції) за невиконання (неналежне виконання) Підрядником вимог Податкового кодексу України.</w:t>
      </w:r>
    </w:p>
    <w:p w14:paraId="63774F42" w14:textId="77777777" w:rsidR="00A00C37" w:rsidRPr="00A2038A" w:rsidRDefault="00A00C37" w:rsidP="00D325FF">
      <w:pPr>
        <w:tabs>
          <w:tab w:val="left" w:pos="720"/>
        </w:tabs>
        <w:spacing w:after="0" w:line="240" w:lineRule="auto"/>
        <w:jc w:val="both"/>
        <w:rPr>
          <w:rFonts w:ascii="Times New Roman" w:eastAsia="Arial" w:hAnsi="Times New Roman" w:cs="Times New Roman"/>
          <w:color w:val="000000"/>
          <w:sz w:val="24"/>
          <w:szCs w:val="24"/>
        </w:rPr>
      </w:pPr>
    </w:p>
    <w:p w14:paraId="1B2D86FA" w14:textId="0B794711" w:rsidR="002D1C60" w:rsidRPr="00A2038A" w:rsidRDefault="001B1B2C" w:rsidP="00D325FF">
      <w:pPr>
        <w:tabs>
          <w:tab w:val="left" w:pos="435"/>
        </w:tabs>
        <w:spacing w:after="0" w:line="240" w:lineRule="auto"/>
        <w:jc w:val="center"/>
        <w:rPr>
          <w:rFonts w:ascii="Times New Roman" w:eastAsia="Arial" w:hAnsi="Times New Roman" w:cs="Times New Roman"/>
          <w:b/>
          <w:caps/>
          <w:sz w:val="24"/>
          <w:szCs w:val="24"/>
          <w:shd w:val="clear" w:color="auto" w:fill="C0C0C0"/>
        </w:rPr>
      </w:pPr>
      <w:r w:rsidRPr="00A2038A">
        <w:rPr>
          <w:rFonts w:ascii="Times New Roman" w:eastAsia="Arial" w:hAnsi="Times New Roman" w:cs="Times New Roman"/>
          <w:b/>
          <w:caps/>
          <w:sz w:val="24"/>
          <w:szCs w:val="24"/>
          <w:shd w:val="clear" w:color="auto" w:fill="C0C0C0"/>
        </w:rPr>
        <w:t xml:space="preserve">12. </w:t>
      </w:r>
      <w:r w:rsidR="00A10D26" w:rsidRPr="00A2038A">
        <w:rPr>
          <w:rFonts w:ascii="Times New Roman" w:eastAsia="Arial" w:hAnsi="Times New Roman" w:cs="Times New Roman"/>
          <w:b/>
          <w:caps/>
          <w:sz w:val="24"/>
          <w:szCs w:val="24"/>
          <w:shd w:val="clear" w:color="auto" w:fill="C0C0C0"/>
        </w:rPr>
        <w:t>ВРЕГУЛЮВАННЯ СПОРІВ</w:t>
      </w:r>
    </w:p>
    <w:p w14:paraId="1AF729DB" w14:textId="25A5AAF3" w:rsidR="002D1C60" w:rsidRPr="00FE3B0C" w:rsidRDefault="00A10D26" w:rsidP="00D325FF">
      <w:pPr>
        <w:pStyle w:val="a5"/>
        <w:numPr>
          <w:ilvl w:val="1"/>
          <w:numId w:val="31"/>
        </w:numPr>
        <w:tabs>
          <w:tab w:val="left" w:pos="567"/>
          <w:tab w:val="left" w:pos="720"/>
        </w:tabs>
        <w:spacing w:after="0" w:line="240" w:lineRule="auto"/>
        <w:ind w:left="0" w:firstLine="0"/>
        <w:jc w:val="both"/>
        <w:rPr>
          <w:rFonts w:ascii="Times New Roman" w:eastAsia="Arial" w:hAnsi="Times New Roman" w:cs="Times New Roman"/>
          <w:sz w:val="24"/>
          <w:szCs w:val="24"/>
        </w:rPr>
      </w:pPr>
      <w:r w:rsidRPr="00FE3B0C">
        <w:rPr>
          <w:rFonts w:ascii="Times New Roman" w:eastAsia="Arial" w:hAnsi="Times New Roman" w:cs="Times New Roman"/>
          <w:sz w:val="24"/>
          <w:szCs w:val="24"/>
        </w:rPr>
        <w:t xml:space="preserve">Всі спори та розбіжності, які можуть виникнути з даного Договору чи в зв’язку з ним, вирішуються </w:t>
      </w:r>
      <w:r w:rsidR="0070599E" w:rsidRPr="00FE3B0C">
        <w:rPr>
          <w:rFonts w:ascii="Times New Roman" w:eastAsia="Arial" w:hAnsi="Times New Roman" w:cs="Times New Roman"/>
          <w:sz w:val="24"/>
          <w:szCs w:val="24"/>
        </w:rPr>
        <w:t xml:space="preserve">в </w:t>
      </w:r>
      <w:r w:rsidRPr="00FE3B0C">
        <w:rPr>
          <w:rFonts w:ascii="Times New Roman" w:eastAsia="Arial" w:hAnsi="Times New Roman" w:cs="Times New Roman"/>
          <w:sz w:val="24"/>
          <w:szCs w:val="24"/>
        </w:rPr>
        <w:t>порядку</w:t>
      </w:r>
      <w:r w:rsidR="00F821FE" w:rsidRPr="00FE3B0C">
        <w:rPr>
          <w:rFonts w:ascii="Times New Roman" w:eastAsia="Arial" w:hAnsi="Times New Roman" w:cs="Times New Roman"/>
          <w:sz w:val="24"/>
          <w:szCs w:val="24"/>
        </w:rPr>
        <w:t>,</w:t>
      </w:r>
      <w:r w:rsidR="00F821FE" w:rsidRPr="00FE3B0C">
        <w:rPr>
          <w:rFonts w:ascii="Times New Roman" w:hAnsi="Times New Roman" w:cs="Times New Roman"/>
          <w:sz w:val="24"/>
          <w:szCs w:val="24"/>
        </w:rPr>
        <w:t xml:space="preserve"> передбаченому </w:t>
      </w:r>
      <w:r w:rsidRPr="00FE3B0C">
        <w:rPr>
          <w:rFonts w:ascii="Times New Roman" w:eastAsia="Arial" w:hAnsi="Times New Roman" w:cs="Times New Roman"/>
          <w:sz w:val="24"/>
          <w:szCs w:val="24"/>
        </w:rPr>
        <w:t xml:space="preserve"> чинн</w:t>
      </w:r>
      <w:r w:rsidR="00F821FE" w:rsidRPr="00FE3B0C">
        <w:rPr>
          <w:rFonts w:ascii="Times New Roman" w:eastAsia="Arial" w:hAnsi="Times New Roman" w:cs="Times New Roman"/>
          <w:sz w:val="24"/>
          <w:szCs w:val="24"/>
        </w:rPr>
        <w:t>им</w:t>
      </w:r>
      <w:r w:rsidRPr="00FE3B0C">
        <w:rPr>
          <w:rFonts w:ascii="Times New Roman" w:eastAsia="Arial" w:hAnsi="Times New Roman" w:cs="Times New Roman"/>
          <w:sz w:val="24"/>
          <w:szCs w:val="24"/>
        </w:rPr>
        <w:t xml:space="preserve"> законодавств</w:t>
      </w:r>
      <w:r w:rsidR="00F821FE" w:rsidRPr="00FE3B0C">
        <w:rPr>
          <w:rFonts w:ascii="Times New Roman" w:eastAsia="Arial" w:hAnsi="Times New Roman" w:cs="Times New Roman"/>
          <w:sz w:val="24"/>
          <w:szCs w:val="24"/>
        </w:rPr>
        <w:t>ом</w:t>
      </w:r>
      <w:r w:rsidRPr="00FE3B0C">
        <w:rPr>
          <w:rFonts w:ascii="Times New Roman" w:eastAsia="Arial" w:hAnsi="Times New Roman" w:cs="Times New Roman"/>
          <w:sz w:val="24"/>
          <w:szCs w:val="24"/>
        </w:rPr>
        <w:t xml:space="preserve"> України.</w:t>
      </w:r>
    </w:p>
    <w:p w14:paraId="30E7D044" w14:textId="77777777" w:rsidR="00A00C37" w:rsidRPr="00A2038A" w:rsidRDefault="00A00C37" w:rsidP="00D325FF">
      <w:pPr>
        <w:pStyle w:val="a5"/>
        <w:tabs>
          <w:tab w:val="left" w:pos="567"/>
          <w:tab w:val="left" w:pos="720"/>
        </w:tabs>
        <w:spacing w:after="0" w:line="240" w:lineRule="auto"/>
        <w:ind w:left="0"/>
        <w:jc w:val="both"/>
        <w:rPr>
          <w:rFonts w:ascii="Times New Roman" w:eastAsia="Arial" w:hAnsi="Times New Roman" w:cs="Times New Roman"/>
          <w:sz w:val="24"/>
          <w:szCs w:val="24"/>
        </w:rPr>
      </w:pPr>
    </w:p>
    <w:p w14:paraId="7C360412" w14:textId="4EE999FA" w:rsidR="002D1C60" w:rsidRPr="00A2038A" w:rsidRDefault="001B1B2C" w:rsidP="00D325FF">
      <w:pPr>
        <w:tabs>
          <w:tab w:val="left" w:pos="435"/>
        </w:tabs>
        <w:spacing w:after="0" w:line="240" w:lineRule="auto"/>
        <w:jc w:val="center"/>
        <w:rPr>
          <w:rFonts w:ascii="Times New Roman" w:eastAsia="Arial" w:hAnsi="Times New Roman" w:cs="Times New Roman"/>
          <w:b/>
          <w:sz w:val="24"/>
          <w:szCs w:val="24"/>
        </w:rPr>
      </w:pPr>
      <w:r w:rsidRPr="00A2038A">
        <w:rPr>
          <w:rFonts w:ascii="Times New Roman" w:eastAsia="Arial" w:hAnsi="Times New Roman" w:cs="Times New Roman"/>
          <w:b/>
          <w:sz w:val="24"/>
          <w:szCs w:val="24"/>
          <w:shd w:val="clear" w:color="auto" w:fill="C0C0C0"/>
        </w:rPr>
        <w:t xml:space="preserve">13. </w:t>
      </w:r>
      <w:r w:rsidR="00A10D26" w:rsidRPr="00A2038A">
        <w:rPr>
          <w:rFonts w:ascii="Times New Roman" w:eastAsia="Arial" w:hAnsi="Times New Roman" w:cs="Times New Roman"/>
          <w:b/>
          <w:sz w:val="24"/>
          <w:szCs w:val="24"/>
          <w:shd w:val="clear" w:color="auto" w:fill="C0C0C0"/>
        </w:rPr>
        <w:t>ОБСТАВИНИ, ЩО ВИКЛЮЧАЮТЬ ВІДПОВІДАЛЬНІСТЬ СТОРІН (ФОРС-МАЖОР)</w:t>
      </w:r>
    </w:p>
    <w:p w14:paraId="41793E4B" w14:textId="77777777" w:rsidR="004957BB" w:rsidRPr="004957BB" w:rsidRDefault="00B8704B" w:rsidP="004957BB">
      <w:pPr>
        <w:autoSpaceDE w:val="0"/>
        <w:autoSpaceDN w:val="0"/>
        <w:adjustRightInd w:val="0"/>
        <w:spacing w:after="0" w:line="240" w:lineRule="auto"/>
        <w:jc w:val="both"/>
        <w:rPr>
          <w:rFonts w:ascii="Times New Roman" w:hAnsi="Times New Roman" w:cs="Times New Roman"/>
          <w:color w:val="000000"/>
          <w:sz w:val="24"/>
          <w:szCs w:val="24"/>
        </w:rPr>
      </w:pPr>
      <w:r w:rsidRPr="00A2038A">
        <w:rPr>
          <w:rFonts w:ascii="Times New Roman" w:eastAsia="Arial" w:hAnsi="Times New Roman" w:cs="Times New Roman"/>
          <w:color w:val="000000"/>
          <w:sz w:val="24"/>
          <w:szCs w:val="24"/>
        </w:rPr>
        <w:t>13.1.</w:t>
      </w:r>
      <w:r w:rsidR="004957BB">
        <w:rPr>
          <w:rFonts w:ascii="Times New Roman" w:eastAsia="Arial" w:hAnsi="Times New Roman" w:cs="Times New Roman"/>
          <w:color w:val="000000"/>
          <w:sz w:val="24"/>
          <w:szCs w:val="24"/>
        </w:rPr>
        <w:t xml:space="preserve"> </w:t>
      </w:r>
      <w:r w:rsidR="004957BB" w:rsidRPr="004957BB">
        <w:rPr>
          <w:rFonts w:ascii="Times New Roman" w:hAnsi="Times New Roman" w:cs="Times New Roman"/>
          <w:color w:val="000000"/>
          <w:sz w:val="24"/>
          <w:szCs w:val="24"/>
        </w:rPr>
        <w:t>Сторони погодилися, що у разі виникнення обставин непереборної сили, а саме: війни, військових дій, блокади, ембарго, валютних обмежень, змін у законодавстві сторони, яка повинна виконати господарське зобов’язання, які унеможливлюють виконання Стороною своїх зобов’язань за даним договором, пожеж, повеней, іншого стихійного лиха чи природних явищ, та безпосередньої дії таких обставин на сторону, яка повинна виконати господарське зобов’язання, Сторона звільняється від виконання своїх зобов’язань на час дії зазначених обставин.</w:t>
      </w:r>
    </w:p>
    <w:p w14:paraId="0DAD24FC" w14:textId="27B763B7" w:rsidR="004957BB" w:rsidRPr="004957BB" w:rsidRDefault="004957BB" w:rsidP="004957BB">
      <w:pPr>
        <w:autoSpaceDE w:val="0"/>
        <w:autoSpaceDN w:val="0"/>
        <w:adjustRightInd w:val="0"/>
        <w:spacing w:after="0" w:line="240" w:lineRule="auto"/>
        <w:jc w:val="both"/>
        <w:rPr>
          <w:rFonts w:ascii="Times New Roman" w:hAnsi="Times New Roman" w:cs="Times New Roman"/>
          <w:color w:val="000000"/>
          <w:sz w:val="24"/>
          <w:szCs w:val="24"/>
        </w:rPr>
      </w:pPr>
      <w:r w:rsidRPr="0083201D">
        <w:rPr>
          <w:rFonts w:ascii="Times New Roman" w:hAnsi="Times New Roman" w:cs="Times New Roman"/>
          <w:sz w:val="24"/>
          <w:szCs w:val="24"/>
        </w:rPr>
        <w:t>Сторона, що не має можливості належним чином виконати свої зобов'язання за цим Договором  в наслідок дії обставин форс-мажору, повинна в триденний строк письмово повідомити іншу Сторону про існуючі перешкоди та їх вплив на виконання зобов’язань за цим Договором та надати підтверджуючі документи.</w:t>
      </w:r>
      <w:r w:rsidRPr="004957BB">
        <w:rPr>
          <w:rFonts w:ascii="Times New Roman" w:hAnsi="Times New Roman" w:cs="Times New Roman"/>
          <w:sz w:val="24"/>
          <w:szCs w:val="24"/>
        </w:rPr>
        <w:t xml:space="preserve"> </w:t>
      </w:r>
    </w:p>
    <w:p w14:paraId="15AEB947" w14:textId="50DDCC8C" w:rsidR="00A00C37" w:rsidRPr="004957BB" w:rsidRDefault="004957BB" w:rsidP="004957BB">
      <w:pPr>
        <w:autoSpaceDE w:val="0"/>
        <w:autoSpaceDN w:val="0"/>
        <w:adjustRightInd w:val="0"/>
        <w:jc w:val="both"/>
        <w:rPr>
          <w:rFonts w:ascii="Times New Roman" w:hAnsi="Times New Roman" w:cs="Times New Roman"/>
          <w:color w:val="000000"/>
          <w:sz w:val="24"/>
          <w:szCs w:val="24"/>
        </w:rPr>
      </w:pPr>
      <w:r w:rsidRPr="004957BB">
        <w:rPr>
          <w:rFonts w:ascii="Times New Roman" w:hAnsi="Times New Roman" w:cs="Times New Roman"/>
          <w:color w:val="000000"/>
          <w:sz w:val="24"/>
          <w:szCs w:val="24"/>
        </w:rPr>
        <w:t xml:space="preserve">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документ, виданий Торгово-промисловою палатою тієї країни, де сталися вказані обставини.</w:t>
      </w:r>
    </w:p>
    <w:p w14:paraId="053CF238" w14:textId="460E4DD4" w:rsidR="002D1C60" w:rsidRPr="00A2038A" w:rsidRDefault="001B1B2C" w:rsidP="00D325FF">
      <w:pPr>
        <w:tabs>
          <w:tab w:val="left" w:pos="435"/>
        </w:tabs>
        <w:spacing w:after="0" w:line="240" w:lineRule="auto"/>
        <w:jc w:val="center"/>
        <w:rPr>
          <w:rFonts w:ascii="Times New Roman" w:eastAsia="Arial" w:hAnsi="Times New Roman" w:cs="Times New Roman"/>
          <w:b/>
          <w:sz w:val="24"/>
          <w:szCs w:val="24"/>
        </w:rPr>
      </w:pPr>
      <w:r w:rsidRPr="00A2038A">
        <w:rPr>
          <w:rFonts w:ascii="Times New Roman" w:eastAsia="Arial" w:hAnsi="Times New Roman" w:cs="Times New Roman"/>
          <w:b/>
          <w:sz w:val="24"/>
          <w:szCs w:val="24"/>
          <w:shd w:val="clear" w:color="auto" w:fill="C0C0C0"/>
        </w:rPr>
        <w:t xml:space="preserve">14. </w:t>
      </w:r>
      <w:r w:rsidR="00A10D26" w:rsidRPr="00A2038A">
        <w:rPr>
          <w:rFonts w:ascii="Times New Roman" w:eastAsia="Arial" w:hAnsi="Times New Roman" w:cs="Times New Roman"/>
          <w:b/>
          <w:sz w:val="24"/>
          <w:szCs w:val="24"/>
          <w:shd w:val="clear" w:color="auto" w:fill="C0C0C0"/>
        </w:rPr>
        <w:t>ТЕРМІН ДІЇ ДОГОВОРУ. ПІДСТАВИ ТА УМОВИ ЗМІНИ І РОЗІРВАННЯ ДОГОВОРУ</w:t>
      </w:r>
    </w:p>
    <w:p w14:paraId="0E24F71C" w14:textId="69F6D469" w:rsidR="002D1C60" w:rsidRPr="00A2038A" w:rsidRDefault="00B8704B" w:rsidP="00D325FF">
      <w:pPr>
        <w:tabs>
          <w:tab w:val="left" w:pos="795"/>
        </w:tabs>
        <w:spacing w:after="0" w:line="240" w:lineRule="auto"/>
        <w:jc w:val="both"/>
        <w:rPr>
          <w:rFonts w:ascii="Times New Roman" w:eastAsia="Arial" w:hAnsi="Times New Roman" w:cs="Times New Roman"/>
          <w:color w:val="000000"/>
          <w:sz w:val="24"/>
          <w:szCs w:val="24"/>
        </w:rPr>
      </w:pPr>
      <w:r w:rsidRPr="00A2038A">
        <w:rPr>
          <w:rFonts w:ascii="Times New Roman" w:eastAsia="Arial" w:hAnsi="Times New Roman" w:cs="Times New Roman"/>
          <w:sz w:val="24"/>
          <w:szCs w:val="24"/>
        </w:rPr>
        <w:t xml:space="preserve">14.1. </w:t>
      </w:r>
      <w:r w:rsidR="00A10D26" w:rsidRPr="00A2038A">
        <w:rPr>
          <w:rFonts w:ascii="Times New Roman" w:eastAsia="Arial" w:hAnsi="Times New Roman" w:cs="Times New Roman"/>
          <w:sz w:val="24"/>
          <w:szCs w:val="24"/>
        </w:rPr>
        <w:t xml:space="preserve">Цей Договір вступає в дію з дати його підписання уповноваженими представниками Сторін і діє до </w:t>
      </w:r>
      <w:r w:rsidR="00632226">
        <w:rPr>
          <w:rFonts w:ascii="Times New Roman" w:eastAsia="Arial" w:hAnsi="Times New Roman" w:cs="Times New Roman"/>
          <w:b/>
          <w:sz w:val="24"/>
          <w:szCs w:val="24"/>
          <w:lang w:val="ru-RU"/>
        </w:rPr>
        <w:t>____________</w:t>
      </w:r>
      <w:bookmarkStart w:id="3" w:name="_GoBack"/>
      <w:bookmarkEnd w:id="3"/>
      <w:r w:rsidR="00A10D26" w:rsidRPr="00A2038A">
        <w:rPr>
          <w:rFonts w:ascii="Times New Roman" w:eastAsia="Arial" w:hAnsi="Times New Roman" w:cs="Times New Roman"/>
          <w:sz w:val="24"/>
          <w:szCs w:val="24"/>
        </w:rPr>
        <w:t xml:space="preserve">, але в будь-якому разі до повного виконання сторонами взятих на себе зобов’язань. Дострокове розірвання договору можливе лише у випадках, передбачених чинним законодавством України. </w:t>
      </w:r>
    </w:p>
    <w:p w14:paraId="3B289975" w14:textId="18FDE3A1" w:rsidR="002D1C60" w:rsidRPr="00A2038A" w:rsidRDefault="00B8704B" w:rsidP="00D325FF">
      <w:pPr>
        <w:tabs>
          <w:tab w:val="left" w:pos="795"/>
        </w:tabs>
        <w:spacing w:after="0" w:line="240" w:lineRule="auto"/>
        <w:jc w:val="both"/>
        <w:rPr>
          <w:rFonts w:ascii="Times New Roman" w:eastAsia="Arial" w:hAnsi="Times New Roman" w:cs="Times New Roman"/>
          <w:color w:val="000000"/>
          <w:sz w:val="24"/>
          <w:szCs w:val="24"/>
        </w:rPr>
      </w:pPr>
      <w:r w:rsidRPr="00A2038A">
        <w:rPr>
          <w:rFonts w:ascii="Times New Roman" w:eastAsia="Arial" w:hAnsi="Times New Roman" w:cs="Times New Roman"/>
          <w:color w:val="000000"/>
          <w:sz w:val="24"/>
          <w:szCs w:val="24"/>
        </w:rPr>
        <w:t xml:space="preserve">14.2. </w:t>
      </w:r>
      <w:r w:rsidR="00A10D26" w:rsidRPr="00A2038A">
        <w:rPr>
          <w:rFonts w:ascii="Times New Roman" w:eastAsia="Arial" w:hAnsi="Times New Roman" w:cs="Times New Roman"/>
          <w:color w:val="000000"/>
          <w:sz w:val="24"/>
          <w:szCs w:val="24"/>
        </w:rPr>
        <w:t>Сторона договору, яка вважає за необхідне змінити або розірвати договір, повинна надіслати письмові пропозиції  про це другій стороні за договором.</w:t>
      </w:r>
    </w:p>
    <w:p w14:paraId="1F93DE65" w14:textId="31318338" w:rsidR="002D1C60" w:rsidRPr="00A2038A" w:rsidRDefault="00B8704B" w:rsidP="00D325FF">
      <w:pPr>
        <w:tabs>
          <w:tab w:val="left" w:pos="795"/>
        </w:tabs>
        <w:spacing w:after="0" w:line="240" w:lineRule="auto"/>
        <w:jc w:val="both"/>
        <w:rPr>
          <w:rFonts w:ascii="Times New Roman" w:eastAsia="Arial" w:hAnsi="Times New Roman" w:cs="Times New Roman"/>
          <w:color w:val="000000"/>
          <w:sz w:val="24"/>
          <w:szCs w:val="24"/>
        </w:rPr>
      </w:pPr>
      <w:r w:rsidRPr="00A2038A">
        <w:rPr>
          <w:rFonts w:ascii="Times New Roman" w:eastAsia="Arial" w:hAnsi="Times New Roman" w:cs="Times New Roman"/>
          <w:color w:val="000000"/>
          <w:sz w:val="24"/>
          <w:szCs w:val="24"/>
        </w:rPr>
        <w:t xml:space="preserve">14.3. </w:t>
      </w:r>
      <w:r w:rsidR="00A10D26" w:rsidRPr="00A2038A">
        <w:rPr>
          <w:rFonts w:ascii="Times New Roman" w:eastAsia="Arial" w:hAnsi="Times New Roman" w:cs="Times New Roman"/>
          <w:color w:val="000000"/>
          <w:sz w:val="24"/>
          <w:szCs w:val="24"/>
        </w:rPr>
        <w:t xml:space="preserve">Сторона договору, яка одержала пропозицію про зміну чи розірвання договору, у </w:t>
      </w:r>
      <w:proofErr w:type="spellStart"/>
      <w:r w:rsidR="00A10D26" w:rsidRPr="00A2038A">
        <w:rPr>
          <w:rFonts w:ascii="Times New Roman" w:eastAsia="Arial" w:hAnsi="Times New Roman" w:cs="Times New Roman"/>
          <w:color w:val="000000"/>
          <w:sz w:val="24"/>
          <w:szCs w:val="24"/>
        </w:rPr>
        <w:t>двадцятиденний</w:t>
      </w:r>
      <w:proofErr w:type="spellEnd"/>
      <w:r w:rsidR="00A10D26" w:rsidRPr="00A2038A">
        <w:rPr>
          <w:rFonts w:ascii="Times New Roman" w:eastAsia="Arial" w:hAnsi="Times New Roman" w:cs="Times New Roman"/>
          <w:color w:val="000000"/>
          <w:sz w:val="24"/>
          <w:szCs w:val="24"/>
        </w:rPr>
        <w:t xml:space="preserve">  строк після одержання пропозиції письмово повідомляє другу сторону про результати її розгляду.</w:t>
      </w:r>
    </w:p>
    <w:p w14:paraId="06C787B6" w14:textId="6369533A" w:rsidR="002D1C60" w:rsidRPr="00A2038A" w:rsidRDefault="00B8704B" w:rsidP="00D325FF">
      <w:pPr>
        <w:tabs>
          <w:tab w:val="left" w:pos="795"/>
        </w:tabs>
        <w:spacing w:after="0" w:line="240" w:lineRule="auto"/>
        <w:jc w:val="both"/>
        <w:rPr>
          <w:rFonts w:ascii="Times New Roman" w:eastAsia="Arial" w:hAnsi="Times New Roman" w:cs="Times New Roman"/>
          <w:color w:val="000000"/>
          <w:sz w:val="24"/>
          <w:szCs w:val="24"/>
        </w:rPr>
      </w:pPr>
      <w:r w:rsidRPr="00A2038A">
        <w:rPr>
          <w:rFonts w:ascii="Times New Roman" w:eastAsia="Arial" w:hAnsi="Times New Roman" w:cs="Times New Roman"/>
          <w:color w:val="000000"/>
          <w:sz w:val="24"/>
          <w:szCs w:val="24"/>
        </w:rPr>
        <w:t xml:space="preserve">14.4. </w:t>
      </w:r>
      <w:r w:rsidR="00A10D26" w:rsidRPr="00A2038A">
        <w:rPr>
          <w:rFonts w:ascii="Times New Roman" w:eastAsia="Arial" w:hAnsi="Times New Roman" w:cs="Times New Roman"/>
          <w:color w:val="000000"/>
          <w:sz w:val="24"/>
          <w:szCs w:val="24"/>
        </w:rPr>
        <w:t>У разі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w:t>
      </w:r>
    </w:p>
    <w:p w14:paraId="2FADFB61" w14:textId="7CA7492D" w:rsidR="002D1C60" w:rsidRPr="00A2038A" w:rsidRDefault="00B8704B" w:rsidP="00D325FF">
      <w:pPr>
        <w:tabs>
          <w:tab w:val="left" w:pos="795"/>
        </w:tabs>
        <w:spacing w:after="0" w:line="240" w:lineRule="auto"/>
        <w:jc w:val="both"/>
        <w:rPr>
          <w:rFonts w:ascii="Times New Roman" w:eastAsia="Arial" w:hAnsi="Times New Roman" w:cs="Times New Roman"/>
          <w:color w:val="000000"/>
          <w:sz w:val="24"/>
          <w:szCs w:val="24"/>
        </w:rPr>
      </w:pPr>
      <w:r w:rsidRPr="00A2038A">
        <w:rPr>
          <w:rFonts w:ascii="Times New Roman" w:eastAsia="Arial" w:hAnsi="Times New Roman" w:cs="Times New Roman"/>
          <w:color w:val="000000"/>
          <w:sz w:val="24"/>
          <w:szCs w:val="24"/>
        </w:rPr>
        <w:t xml:space="preserve">14.5. </w:t>
      </w:r>
      <w:r w:rsidR="00A10D26" w:rsidRPr="00A2038A">
        <w:rPr>
          <w:rFonts w:ascii="Times New Roman" w:eastAsia="Arial" w:hAnsi="Times New Roman" w:cs="Times New Roman"/>
          <w:color w:val="000000"/>
          <w:sz w:val="24"/>
          <w:szCs w:val="24"/>
        </w:rPr>
        <w:t>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за рішенням суду.</w:t>
      </w:r>
    </w:p>
    <w:p w14:paraId="40917CCC" w14:textId="69C68843" w:rsidR="002D1C60" w:rsidRPr="00A2038A" w:rsidRDefault="00A10D26" w:rsidP="00D325FF">
      <w:pPr>
        <w:pStyle w:val="a5"/>
        <w:numPr>
          <w:ilvl w:val="1"/>
          <w:numId w:val="32"/>
        </w:numPr>
        <w:tabs>
          <w:tab w:val="left" w:pos="795"/>
        </w:tabs>
        <w:spacing w:after="0" w:line="240" w:lineRule="auto"/>
        <w:ind w:left="0" w:firstLine="0"/>
        <w:jc w:val="both"/>
        <w:rPr>
          <w:rFonts w:ascii="Times New Roman" w:eastAsia="Arial" w:hAnsi="Times New Roman" w:cs="Times New Roman"/>
          <w:color w:val="000000"/>
          <w:sz w:val="24"/>
          <w:szCs w:val="24"/>
        </w:rPr>
      </w:pPr>
      <w:r w:rsidRPr="00A2038A">
        <w:rPr>
          <w:rFonts w:ascii="Times New Roman" w:eastAsia="Arial" w:hAnsi="Times New Roman" w:cs="Times New Roman"/>
          <w:sz w:val="24"/>
          <w:szCs w:val="24"/>
        </w:rPr>
        <w:t>Даний договір складений в двох оригінальних екземплярах, по одному – для кожної сторони.</w:t>
      </w:r>
    </w:p>
    <w:p w14:paraId="286D7FAB" w14:textId="77279FD5" w:rsidR="002D1C60" w:rsidRPr="00A2038A" w:rsidRDefault="00A10D26" w:rsidP="00D325FF">
      <w:pPr>
        <w:pStyle w:val="a5"/>
        <w:numPr>
          <w:ilvl w:val="1"/>
          <w:numId w:val="32"/>
        </w:numPr>
        <w:tabs>
          <w:tab w:val="left" w:pos="795"/>
        </w:tabs>
        <w:spacing w:after="0" w:line="240" w:lineRule="auto"/>
        <w:ind w:left="0" w:firstLine="0"/>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У всьому іншому, що не передбачено умовами Договору, сторони керуються чинним законодавством України.</w:t>
      </w:r>
    </w:p>
    <w:p w14:paraId="0141172D" w14:textId="544DC724" w:rsidR="00FA737D" w:rsidRDefault="00A10D26" w:rsidP="00D325FF">
      <w:pPr>
        <w:pStyle w:val="a5"/>
        <w:numPr>
          <w:ilvl w:val="1"/>
          <w:numId w:val="32"/>
        </w:numPr>
        <w:tabs>
          <w:tab w:val="left" w:pos="795"/>
        </w:tabs>
        <w:spacing w:after="0" w:line="240" w:lineRule="auto"/>
        <w:ind w:left="0" w:firstLine="0"/>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Фізичні особи, що підписують цей Договір від імені його Сторін або діють від імені Сторін під час його виконання цим надають згоду на обробку їхніх персональних даних (даних про фізичну особу, які стали відомі іншій Стороні під час укладення та виконання цього Договору) відповідно до Закону України «Про захист персональних даних».</w:t>
      </w:r>
    </w:p>
    <w:p w14:paraId="46DD965B" w14:textId="77777777" w:rsidR="00BE25B9" w:rsidRPr="00A2038A" w:rsidRDefault="00BE25B9" w:rsidP="00BE25B9">
      <w:pPr>
        <w:pStyle w:val="a5"/>
        <w:tabs>
          <w:tab w:val="left" w:pos="795"/>
        </w:tabs>
        <w:spacing w:after="0" w:line="240" w:lineRule="auto"/>
        <w:ind w:left="0"/>
        <w:jc w:val="both"/>
        <w:rPr>
          <w:rFonts w:ascii="Times New Roman" w:eastAsia="Arial" w:hAnsi="Times New Roman" w:cs="Times New Roman"/>
          <w:sz w:val="24"/>
          <w:szCs w:val="24"/>
        </w:rPr>
      </w:pPr>
    </w:p>
    <w:p w14:paraId="178CA818" w14:textId="67A29EF3" w:rsidR="002D1C60" w:rsidRPr="00A2038A" w:rsidRDefault="00B8704B" w:rsidP="00D325FF">
      <w:pPr>
        <w:spacing w:after="0" w:line="240" w:lineRule="auto"/>
        <w:jc w:val="both"/>
        <w:rPr>
          <w:rFonts w:ascii="Times New Roman" w:eastAsia="Arial" w:hAnsi="Times New Roman" w:cs="Times New Roman"/>
          <w:sz w:val="24"/>
          <w:szCs w:val="24"/>
          <w:shd w:val="clear" w:color="auto" w:fill="C0C0C0"/>
        </w:rPr>
      </w:pPr>
      <w:r w:rsidRPr="00A2038A">
        <w:rPr>
          <w:rFonts w:ascii="Times New Roman" w:eastAsia="Arial" w:hAnsi="Times New Roman" w:cs="Times New Roman"/>
          <w:sz w:val="24"/>
          <w:szCs w:val="24"/>
        </w:rPr>
        <w:t xml:space="preserve">14.9. </w:t>
      </w:r>
      <w:r w:rsidR="00A10D26" w:rsidRPr="00A2038A">
        <w:rPr>
          <w:rFonts w:ascii="Times New Roman" w:eastAsia="Arial" w:hAnsi="Times New Roman" w:cs="Times New Roman"/>
          <w:sz w:val="24"/>
          <w:szCs w:val="24"/>
          <w:shd w:val="clear" w:color="auto" w:fill="C0C0C0"/>
        </w:rPr>
        <w:t xml:space="preserve">Невід’ємними </w:t>
      </w:r>
      <w:r w:rsidR="00A10D26" w:rsidRPr="00A2038A">
        <w:rPr>
          <w:rFonts w:ascii="Times New Roman" w:eastAsia="Arial" w:hAnsi="Times New Roman" w:cs="Times New Roman"/>
          <w:b/>
          <w:sz w:val="24"/>
          <w:szCs w:val="24"/>
          <w:shd w:val="clear" w:color="auto" w:fill="C0C0C0"/>
        </w:rPr>
        <w:t>ДОДАТКАМИ</w:t>
      </w:r>
      <w:r w:rsidR="00A10D26" w:rsidRPr="00A2038A">
        <w:rPr>
          <w:rFonts w:ascii="Times New Roman" w:eastAsia="Arial" w:hAnsi="Times New Roman" w:cs="Times New Roman"/>
          <w:sz w:val="24"/>
          <w:szCs w:val="24"/>
          <w:shd w:val="clear" w:color="auto" w:fill="C0C0C0"/>
        </w:rPr>
        <w:t xml:space="preserve"> до даного Договору є:</w:t>
      </w:r>
    </w:p>
    <w:p w14:paraId="0C494B1A" w14:textId="77777777" w:rsidR="002D1C60" w:rsidRPr="00A2038A" w:rsidRDefault="00A10D26" w:rsidP="00D325FF">
      <w:pPr>
        <w:numPr>
          <w:ilvl w:val="0"/>
          <w:numId w:val="21"/>
        </w:numPr>
        <w:tabs>
          <w:tab w:val="left" w:pos="709"/>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Договірна ціна.</w:t>
      </w:r>
    </w:p>
    <w:p w14:paraId="72D2DDB0" w14:textId="77777777" w:rsidR="002D1C60" w:rsidRPr="00A2038A" w:rsidRDefault="00A10D26" w:rsidP="00D325FF">
      <w:pPr>
        <w:numPr>
          <w:ilvl w:val="0"/>
          <w:numId w:val="21"/>
        </w:numPr>
        <w:tabs>
          <w:tab w:val="left" w:pos="709"/>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Проектно-кошторисна документація.</w:t>
      </w:r>
    </w:p>
    <w:p w14:paraId="070B2AD5" w14:textId="6B069F00" w:rsidR="002D1C60" w:rsidRPr="00A2038A" w:rsidRDefault="00A10D26" w:rsidP="00D325FF">
      <w:pPr>
        <w:numPr>
          <w:ilvl w:val="0"/>
          <w:numId w:val="21"/>
        </w:numPr>
        <w:tabs>
          <w:tab w:val="left" w:pos="709"/>
        </w:tabs>
        <w:spacing w:after="0" w:line="240" w:lineRule="auto"/>
        <w:jc w:val="both"/>
        <w:rPr>
          <w:rFonts w:ascii="Times New Roman" w:eastAsia="Arial" w:hAnsi="Times New Roman" w:cs="Times New Roman"/>
          <w:sz w:val="24"/>
          <w:szCs w:val="24"/>
        </w:rPr>
      </w:pPr>
      <w:r w:rsidRPr="00A2038A">
        <w:rPr>
          <w:rFonts w:ascii="Times New Roman" w:eastAsia="Arial" w:hAnsi="Times New Roman" w:cs="Times New Roman"/>
          <w:sz w:val="24"/>
          <w:szCs w:val="24"/>
        </w:rPr>
        <w:t>Інші додатки, укладені сторонами на протязі дії цього договору у письмовій формі за підписами обох сторін.</w:t>
      </w:r>
    </w:p>
    <w:p w14:paraId="780EA467" w14:textId="77777777" w:rsidR="00A00C37" w:rsidRPr="00A2038A" w:rsidRDefault="00A00C37" w:rsidP="00A00C37">
      <w:pPr>
        <w:tabs>
          <w:tab w:val="left" w:pos="709"/>
        </w:tabs>
        <w:spacing w:after="0" w:line="240" w:lineRule="auto"/>
        <w:jc w:val="both"/>
        <w:rPr>
          <w:rFonts w:ascii="Times New Roman" w:eastAsia="Arial" w:hAnsi="Times New Roman" w:cs="Times New Roman"/>
          <w:sz w:val="24"/>
          <w:szCs w:val="24"/>
        </w:rPr>
      </w:pPr>
    </w:p>
    <w:p w14:paraId="79959A7C" w14:textId="64894066" w:rsidR="002D1C60" w:rsidRPr="001B4E57" w:rsidRDefault="00B8704B" w:rsidP="001B4E57">
      <w:pPr>
        <w:tabs>
          <w:tab w:val="left" w:pos="435"/>
        </w:tabs>
        <w:spacing w:after="0" w:line="240" w:lineRule="auto"/>
        <w:ind w:left="435"/>
        <w:jc w:val="center"/>
        <w:rPr>
          <w:rFonts w:ascii="Times New Roman" w:eastAsia="Arial" w:hAnsi="Times New Roman" w:cs="Times New Roman"/>
          <w:b/>
          <w:sz w:val="24"/>
          <w:szCs w:val="24"/>
        </w:rPr>
      </w:pPr>
      <w:r w:rsidRPr="00A2038A">
        <w:rPr>
          <w:rFonts w:ascii="Times New Roman" w:eastAsia="Arial" w:hAnsi="Times New Roman" w:cs="Times New Roman"/>
          <w:b/>
          <w:sz w:val="24"/>
          <w:szCs w:val="24"/>
          <w:shd w:val="clear" w:color="auto" w:fill="C0C0C0"/>
        </w:rPr>
        <w:t xml:space="preserve">15. </w:t>
      </w:r>
      <w:r w:rsidR="00A10D26" w:rsidRPr="00A2038A">
        <w:rPr>
          <w:rFonts w:ascii="Times New Roman" w:eastAsia="Arial" w:hAnsi="Times New Roman" w:cs="Times New Roman"/>
          <w:b/>
          <w:sz w:val="24"/>
          <w:szCs w:val="24"/>
          <w:shd w:val="clear" w:color="auto" w:fill="C0C0C0"/>
        </w:rPr>
        <w:t>РЕКВІЗИТИ ТА ПІДПИСИ СТОРІН</w:t>
      </w:r>
    </w:p>
    <w:p w14:paraId="7B54818D" w14:textId="77777777" w:rsidR="002D1C60" w:rsidRPr="00A2038A" w:rsidRDefault="002D1C60">
      <w:pPr>
        <w:spacing w:after="0" w:line="240" w:lineRule="auto"/>
        <w:rPr>
          <w:rFonts w:ascii="Times New Roman" w:eastAsia="Arial" w:hAnsi="Times New Roman" w:cs="Times New Roman"/>
          <w:sz w:val="24"/>
          <w:szCs w:val="24"/>
        </w:rPr>
      </w:pPr>
    </w:p>
    <w:tbl>
      <w:tblPr>
        <w:tblW w:w="0" w:type="auto"/>
        <w:tblInd w:w="-475" w:type="dxa"/>
        <w:tblLayout w:type="fixed"/>
        <w:tblCellMar>
          <w:left w:w="10" w:type="dxa"/>
          <w:right w:w="10" w:type="dxa"/>
        </w:tblCellMar>
        <w:tblLook w:val="04A0" w:firstRow="1" w:lastRow="0" w:firstColumn="1" w:lastColumn="0" w:noHBand="0" w:noVBand="1"/>
      </w:tblPr>
      <w:tblGrid>
        <w:gridCol w:w="5119"/>
        <w:gridCol w:w="1576"/>
        <w:gridCol w:w="3351"/>
      </w:tblGrid>
      <w:tr w:rsidR="002D1C60" w:rsidRPr="00A2038A" w14:paraId="35DF5A47" w14:textId="77777777" w:rsidTr="00AB02F8">
        <w:tc>
          <w:tcPr>
            <w:tcW w:w="6695" w:type="dxa"/>
            <w:gridSpan w:val="2"/>
            <w:shd w:val="clear" w:color="000000" w:fill="FFFFFF"/>
            <w:tcMar>
              <w:left w:w="108" w:type="dxa"/>
              <w:right w:w="108" w:type="dxa"/>
            </w:tcMar>
          </w:tcPr>
          <w:p w14:paraId="73FAFDD3" w14:textId="434E4FD0" w:rsidR="002D1C60" w:rsidRPr="00A2038A" w:rsidRDefault="00AE2416" w:rsidP="00AB02F8">
            <w:pPr>
              <w:keepNext/>
              <w:spacing w:after="0" w:line="240" w:lineRule="auto"/>
              <w:rPr>
                <w:rFonts w:ascii="Times New Roman" w:hAnsi="Times New Roman" w:cs="Times New Roman"/>
                <w:sz w:val="24"/>
                <w:szCs w:val="24"/>
              </w:rPr>
            </w:pPr>
            <w:r>
              <w:rPr>
                <w:rFonts w:ascii="Times New Roman" w:eastAsia="Arial" w:hAnsi="Times New Roman" w:cs="Times New Roman"/>
                <w:b/>
                <w:sz w:val="24"/>
                <w:szCs w:val="24"/>
                <w:lang w:val="en-US"/>
              </w:rPr>
              <w:t xml:space="preserve">                             </w:t>
            </w:r>
            <w:r w:rsidR="00A10D26" w:rsidRPr="00A2038A">
              <w:rPr>
                <w:rFonts w:ascii="Times New Roman" w:eastAsia="Arial" w:hAnsi="Times New Roman" w:cs="Times New Roman"/>
                <w:b/>
                <w:sz w:val="24"/>
                <w:szCs w:val="24"/>
              </w:rPr>
              <w:t>ЗАМОВНИК</w:t>
            </w:r>
          </w:p>
        </w:tc>
        <w:tc>
          <w:tcPr>
            <w:tcW w:w="3351" w:type="dxa"/>
            <w:shd w:val="clear" w:color="000000" w:fill="FFFFFF"/>
            <w:tcMar>
              <w:left w:w="108" w:type="dxa"/>
              <w:right w:w="108" w:type="dxa"/>
            </w:tcMar>
          </w:tcPr>
          <w:p w14:paraId="7EE86E60" w14:textId="04BADD67" w:rsidR="002D1C60" w:rsidRPr="00A2038A" w:rsidRDefault="00A10D26" w:rsidP="00AB02F8">
            <w:pPr>
              <w:keepNext/>
              <w:spacing w:after="0" w:line="240" w:lineRule="auto"/>
              <w:rPr>
                <w:rFonts w:ascii="Times New Roman" w:hAnsi="Times New Roman" w:cs="Times New Roman"/>
                <w:sz w:val="24"/>
                <w:szCs w:val="24"/>
              </w:rPr>
            </w:pPr>
            <w:r w:rsidRPr="00A2038A">
              <w:rPr>
                <w:rFonts w:ascii="Times New Roman" w:eastAsia="Arial" w:hAnsi="Times New Roman" w:cs="Times New Roman"/>
                <w:b/>
                <w:sz w:val="24"/>
                <w:szCs w:val="24"/>
              </w:rPr>
              <w:t>ПІДРЯДНИК</w:t>
            </w:r>
          </w:p>
        </w:tc>
      </w:tr>
      <w:tr w:rsidR="002D1C60" w:rsidRPr="00A2038A" w14:paraId="7D35F9A4" w14:textId="77777777" w:rsidTr="00AB02F8">
        <w:tc>
          <w:tcPr>
            <w:tcW w:w="5119" w:type="dxa"/>
            <w:shd w:val="clear" w:color="000000" w:fill="FFFFFF"/>
            <w:tcMar>
              <w:left w:w="108" w:type="dxa"/>
              <w:right w:w="108" w:type="dxa"/>
            </w:tcMar>
          </w:tcPr>
          <w:p w14:paraId="44B54A3A" w14:textId="77777777" w:rsidR="00AE2416" w:rsidRDefault="00A10D26">
            <w:pPr>
              <w:spacing w:after="0" w:line="240" w:lineRule="auto"/>
              <w:jc w:val="center"/>
              <w:rPr>
                <w:rFonts w:ascii="Times New Roman" w:eastAsia="Arial" w:hAnsi="Times New Roman" w:cs="Times New Roman"/>
                <w:b/>
                <w:sz w:val="24"/>
                <w:szCs w:val="24"/>
              </w:rPr>
            </w:pPr>
            <w:r w:rsidRPr="00A2038A">
              <w:rPr>
                <w:rFonts w:ascii="Times New Roman" w:eastAsia="Arial" w:hAnsi="Times New Roman" w:cs="Times New Roman"/>
                <w:b/>
                <w:sz w:val="24"/>
                <w:szCs w:val="24"/>
              </w:rPr>
              <w:t xml:space="preserve">Товариство з обмеженою </w:t>
            </w:r>
          </w:p>
          <w:p w14:paraId="549723F1" w14:textId="1BEF41A0" w:rsidR="002D1C60" w:rsidRPr="00A2038A" w:rsidRDefault="00A10D26">
            <w:pPr>
              <w:spacing w:after="0" w:line="240" w:lineRule="auto"/>
              <w:jc w:val="center"/>
              <w:rPr>
                <w:rFonts w:ascii="Times New Roman" w:eastAsia="Arial" w:hAnsi="Times New Roman" w:cs="Times New Roman"/>
                <w:b/>
                <w:sz w:val="24"/>
                <w:szCs w:val="24"/>
              </w:rPr>
            </w:pPr>
            <w:r w:rsidRPr="00A2038A">
              <w:rPr>
                <w:rFonts w:ascii="Times New Roman" w:eastAsia="Arial" w:hAnsi="Times New Roman" w:cs="Times New Roman"/>
                <w:b/>
                <w:sz w:val="24"/>
                <w:szCs w:val="24"/>
              </w:rPr>
              <w:t>відповідальністю</w:t>
            </w:r>
          </w:p>
          <w:p w14:paraId="454ABFB3" w14:textId="1AB1BF13" w:rsidR="002D1C60" w:rsidRPr="00A2038A" w:rsidRDefault="00A10D26">
            <w:pPr>
              <w:spacing w:after="0" w:line="240" w:lineRule="auto"/>
              <w:jc w:val="center"/>
              <w:rPr>
                <w:rFonts w:ascii="Times New Roman" w:eastAsia="Arial" w:hAnsi="Times New Roman" w:cs="Times New Roman"/>
                <w:b/>
                <w:sz w:val="24"/>
                <w:szCs w:val="24"/>
              </w:rPr>
            </w:pPr>
            <w:r w:rsidRPr="00A2038A">
              <w:rPr>
                <w:rFonts w:ascii="Times New Roman" w:eastAsia="Arial" w:hAnsi="Times New Roman" w:cs="Times New Roman"/>
                <w:b/>
                <w:sz w:val="24"/>
                <w:szCs w:val="24"/>
              </w:rPr>
              <w:t>"</w:t>
            </w:r>
            <w:r w:rsidR="005A2B96" w:rsidRPr="00AB02F8">
              <w:rPr>
                <w:rFonts w:ascii="Times New Roman" w:eastAsia="Arial" w:hAnsi="Times New Roman" w:cs="Times New Roman"/>
                <w:b/>
                <w:sz w:val="24"/>
                <w:szCs w:val="24"/>
              </w:rPr>
              <w:t>ФТД-РИТЕЙЛ</w:t>
            </w:r>
            <w:r w:rsidRPr="00A2038A">
              <w:rPr>
                <w:rFonts w:ascii="Times New Roman" w:eastAsia="Arial" w:hAnsi="Times New Roman" w:cs="Times New Roman"/>
                <w:b/>
                <w:sz w:val="24"/>
                <w:szCs w:val="24"/>
              </w:rPr>
              <w:t>"</w:t>
            </w:r>
          </w:p>
          <w:p w14:paraId="5FA90620" w14:textId="2A90E635" w:rsidR="002D1C60" w:rsidRDefault="002D1C60">
            <w:pPr>
              <w:spacing w:after="0" w:line="240" w:lineRule="auto"/>
              <w:jc w:val="center"/>
              <w:rPr>
                <w:rFonts w:ascii="Times New Roman" w:eastAsia="Arial" w:hAnsi="Times New Roman" w:cs="Times New Roman"/>
                <w:b/>
                <w:sz w:val="24"/>
                <w:szCs w:val="24"/>
              </w:rPr>
            </w:pPr>
          </w:p>
          <w:p w14:paraId="13DC55F3" w14:textId="77777777" w:rsidR="006667D8" w:rsidRPr="00A2038A" w:rsidRDefault="006667D8">
            <w:pPr>
              <w:spacing w:after="0" w:line="240" w:lineRule="auto"/>
              <w:jc w:val="center"/>
              <w:rPr>
                <w:rFonts w:ascii="Times New Roman" w:eastAsia="Arial" w:hAnsi="Times New Roman" w:cs="Times New Roman"/>
                <w:b/>
                <w:sz w:val="24"/>
                <w:szCs w:val="24"/>
              </w:rPr>
            </w:pPr>
          </w:p>
          <w:p w14:paraId="22A89110" w14:textId="0C025D0C" w:rsidR="00AB1D5D" w:rsidRPr="00A2038A" w:rsidRDefault="00AB1D5D">
            <w:pPr>
              <w:spacing w:after="0" w:line="240" w:lineRule="auto"/>
              <w:jc w:val="center"/>
              <w:rPr>
                <w:rFonts w:ascii="Times New Roman" w:hAnsi="Times New Roman" w:cs="Times New Roman"/>
                <w:sz w:val="24"/>
                <w:szCs w:val="24"/>
              </w:rPr>
            </w:pPr>
            <w:r w:rsidRPr="00A2038A">
              <w:rPr>
                <w:rFonts w:ascii="Times New Roman" w:hAnsi="Times New Roman" w:cs="Times New Roman"/>
                <w:sz w:val="24"/>
                <w:szCs w:val="24"/>
              </w:rPr>
              <w:t>0411</w:t>
            </w:r>
            <w:r w:rsidR="002E1FE2">
              <w:rPr>
                <w:rFonts w:ascii="Times New Roman" w:hAnsi="Times New Roman" w:cs="Times New Roman"/>
                <w:sz w:val="24"/>
                <w:szCs w:val="24"/>
              </w:rPr>
              <w:t>2</w:t>
            </w:r>
            <w:r w:rsidRPr="00A2038A">
              <w:rPr>
                <w:rFonts w:ascii="Times New Roman" w:hAnsi="Times New Roman" w:cs="Times New Roman"/>
                <w:sz w:val="24"/>
                <w:szCs w:val="24"/>
              </w:rPr>
              <w:t>,  м. Київ, вул.Дорогожицька,1, поверх 6</w:t>
            </w:r>
          </w:p>
          <w:p w14:paraId="2A4E1406" w14:textId="3407613B" w:rsidR="005F5777" w:rsidRPr="00BD4A21" w:rsidRDefault="00AB1D5D" w:rsidP="005F5777">
            <w:pPr>
              <w:pStyle w:val="xmsonormal"/>
              <w:jc w:val="center"/>
              <w:rPr>
                <w:lang w:val="uk-UA"/>
              </w:rPr>
            </w:pPr>
            <w:proofErr w:type="spellStart"/>
            <w:r w:rsidRPr="00A2038A">
              <w:t>Рах</w:t>
            </w:r>
            <w:proofErr w:type="spellEnd"/>
            <w:r w:rsidRPr="00A2038A">
              <w:t xml:space="preserve">.  </w:t>
            </w:r>
            <w:r w:rsidR="005F5777" w:rsidRPr="00450A8C">
              <w:t>UA</w:t>
            </w:r>
            <w:r w:rsidR="00BD4A21">
              <w:rPr>
                <w:lang w:val="uk-UA"/>
              </w:rPr>
              <w:t>473808050000000026002706946</w:t>
            </w:r>
          </w:p>
          <w:p w14:paraId="1062E2FB" w14:textId="51B8453D" w:rsidR="005F5777" w:rsidRPr="00450A8C" w:rsidRDefault="005F5777" w:rsidP="005F5777">
            <w:pPr>
              <w:pStyle w:val="xmsonormal"/>
              <w:jc w:val="center"/>
            </w:pPr>
            <w:r w:rsidRPr="00450A8C">
              <w:t>в АТ "</w:t>
            </w:r>
            <w:r w:rsidR="00BD4A21">
              <w:rPr>
                <w:lang w:val="uk-UA"/>
              </w:rPr>
              <w:t>Райффайзен Банк</w:t>
            </w:r>
            <w:r w:rsidRPr="00450A8C">
              <w:t>"</w:t>
            </w:r>
          </w:p>
          <w:p w14:paraId="3CAA5E85" w14:textId="33596E5F" w:rsidR="005F5777" w:rsidRPr="00BD4A21" w:rsidRDefault="005F5777" w:rsidP="005F5777">
            <w:pPr>
              <w:pStyle w:val="xmsonormal"/>
              <w:jc w:val="center"/>
              <w:rPr>
                <w:lang w:val="uk-UA"/>
              </w:rPr>
            </w:pPr>
            <w:r w:rsidRPr="00450A8C">
              <w:t>МФО 3</w:t>
            </w:r>
            <w:r w:rsidR="00BD4A21">
              <w:rPr>
                <w:lang w:val="uk-UA"/>
              </w:rPr>
              <w:t>80805</w:t>
            </w:r>
          </w:p>
          <w:p w14:paraId="51653401" w14:textId="59C0CE0C" w:rsidR="00AB1D5D" w:rsidRPr="00A2038A" w:rsidRDefault="00AC2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Ідентифікаційний</w:t>
            </w:r>
            <w:r w:rsidRPr="00A2038A">
              <w:rPr>
                <w:rFonts w:ascii="Times New Roman" w:hAnsi="Times New Roman" w:cs="Times New Roman"/>
                <w:sz w:val="24"/>
                <w:szCs w:val="24"/>
              </w:rPr>
              <w:t xml:space="preserve"> </w:t>
            </w:r>
            <w:r>
              <w:rPr>
                <w:rFonts w:ascii="Times New Roman" w:hAnsi="Times New Roman" w:cs="Times New Roman"/>
                <w:sz w:val="24"/>
                <w:szCs w:val="24"/>
              </w:rPr>
              <w:t>к</w:t>
            </w:r>
            <w:r w:rsidR="00AB1D5D" w:rsidRPr="00A2038A">
              <w:rPr>
                <w:rFonts w:ascii="Times New Roman" w:hAnsi="Times New Roman" w:cs="Times New Roman"/>
                <w:sz w:val="24"/>
                <w:szCs w:val="24"/>
              </w:rPr>
              <w:t>од</w:t>
            </w:r>
            <w:r w:rsidR="00D46383" w:rsidRPr="00AB02F8">
              <w:rPr>
                <w:rFonts w:ascii="Times New Roman" w:hAnsi="Times New Roman" w:cs="Times New Roman"/>
                <w:sz w:val="24"/>
                <w:szCs w:val="24"/>
              </w:rPr>
              <w:t xml:space="preserve"> 43890029</w:t>
            </w:r>
          </w:p>
          <w:p w14:paraId="3288E7CD" w14:textId="1592458F" w:rsidR="00AB1D5D" w:rsidRPr="00A2038A" w:rsidRDefault="00AB1D5D">
            <w:pPr>
              <w:spacing w:after="0" w:line="240" w:lineRule="auto"/>
              <w:jc w:val="center"/>
              <w:rPr>
                <w:rFonts w:ascii="Times New Roman" w:hAnsi="Times New Roman" w:cs="Times New Roman"/>
                <w:sz w:val="24"/>
                <w:szCs w:val="24"/>
              </w:rPr>
            </w:pPr>
            <w:proofErr w:type="spellStart"/>
            <w:r w:rsidRPr="00A2038A">
              <w:rPr>
                <w:rFonts w:ascii="Times New Roman" w:hAnsi="Times New Roman" w:cs="Times New Roman"/>
                <w:sz w:val="24"/>
                <w:szCs w:val="24"/>
              </w:rPr>
              <w:t>Інд.податковий</w:t>
            </w:r>
            <w:proofErr w:type="spellEnd"/>
            <w:r w:rsidRPr="00A2038A">
              <w:rPr>
                <w:rFonts w:ascii="Times New Roman" w:hAnsi="Times New Roman" w:cs="Times New Roman"/>
                <w:sz w:val="24"/>
                <w:szCs w:val="24"/>
              </w:rPr>
              <w:t xml:space="preserve"> номер  </w:t>
            </w:r>
            <w:r w:rsidR="00D46383" w:rsidRPr="00AB02F8">
              <w:rPr>
                <w:rFonts w:ascii="Times New Roman" w:hAnsi="Times New Roman" w:cs="Times New Roman"/>
                <w:sz w:val="24"/>
                <w:szCs w:val="24"/>
              </w:rPr>
              <w:t>438900226592</w:t>
            </w:r>
          </w:p>
          <w:p w14:paraId="49316A5B" w14:textId="2C599742" w:rsidR="00AB1D5D" w:rsidRPr="00AB02F8" w:rsidRDefault="00AB1D5D">
            <w:pPr>
              <w:spacing w:after="0" w:line="240" w:lineRule="auto"/>
              <w:jc w:val="center"/>
              <w:rPr>
                <w:rFonts w:ascii="Times New Roman" w:hAnsi="Times New Roman" w:cs="Times New Roman"/>
                <w:sz w:val="24"/>
                <w:szCs w:val="24"/>
                <w:lang w:val="en-US"/>
              </w:rPr>
            </w:pPr>
            <w:proofErr w:type="spellStart"/>
            <w:r w:rsidRPr="00A2038A">
              <w:rPr>
                <w:rFonts w:ascii="Times New Roman" w:hAnsi="Times New Roman" w:cs="Times New Roman"/>
                <w:sz w:val="24"/>
                <w:szCs w:val="24"/>
              </w:rPr>
              <w:t>Тел</w:t>
            </w:r>
            <w:proofErr w:type="spellEnd"/>
            <w:r w:rsidRPr="00A2038A">
              <w:rPr>
                <w:rFonts w:ascii="Times New Roman" w:hAnsi="Times New Roman" w:cs="Times New Roman"/>
                <w:sz w:val="24"/>
                <w:szCs w:val="24"/>
              </w:rPr>
              <w:t>./факс 044-</w:t>
            </w:r>
            <w:r w:rsidR="00773CCE">
              <w:rPr>
                <w:rFonts w:ascii="Times New Roman" w:hAnsi="Times New Roman" w:cs="Times New Roman"/>
                <w:sz w:val="24"/>
                <w:szCs w:val="24"/>
                <w:lang w:val="en-US"/>
              </w:rPr>
              <w:t>225</w:t>
            </w:r>
            <w:r w:rsidRPr="00A2038A">
              <w:rPr>
                <w:rFonts w:ascii="Times New Roman" w:hAnsi="Times New Roman" w:cs="Times New Roman"/>
                <w:sz w:val="24"/>
                <w:szCs w:val="24"/>
              </w:rPr>
              <w:t>-</w:t>
            </w:r>
            <w:r w:rsidR="00773CCE">
              <w:rPr>
                <w:rFonts w:ascii="Times New Roman" w:hAnsi="Times New Roman" w:cs="Times New Roman"/>
                <w:sz w:val="24"/>
                <w:szCs w:val="24"/>
                <w:lang w:val="en-US"/>
              </w:rPr>
              <w:t>44</w:t>
            </w:r>
            <w:r w:rsidRPr="00A2038A">
              <w:rPr>
                <w:rFonts w:ascii="Times New Roman" w:hAnsi="Times New Roman" w:cs="Times New Roman"/>
                <w:sz w:val="24"/>
                <w:szCs w:val="24"/>
              </w:rPr>
              <w:t>-</w:t>
            </w:r>
            <w:r w:rsidR="00773CCE">
              <w:rPr>
                <w:rFonts w:ascii="Times New Roman" w:hAnsi="Times New Roman" w:cs="Times New Roman"/>
                <w:sz w:val="24"/>
                <w:szCs w:val="24"/>
                <w:lang w:val="en-US"/>
              </w:rPr>
              <w:t>20</w:t>
            </w:r>
          </w:p>
          <w:p w14:paraId="3E875DFB" w14:textId="06DA04D3" w:rsidR="00AB1D5D" w:rsidRDefault="00AB1D5D">
            <w:pPr>
              <w:spacing w:after="0" w:line="240" w:lineRule="auto"/>
              <w:jc w:val="center"/>
              <w:rPr>
                <w:rFonts w:ascii="Times New Roman" w:hAnsi="Times New Roman" w:cs="Times New Roman"/>
                <w:sz w:val="24"/>
                <w:szCs w:val="24"/>
              </w:rPr>
            </w:pPr>
          </w:p>
          <w:p w14:paraId="57AE5DF1" w14:textId="5756D5E5" w:rsidR="006667D8" w:rsidRDefault="006667D8" w:rsidP="00AB02F8">
            <w:pPr>
              <w:spacing w:after="0" w:line="240" w:lineRule="auto"/>
              <w:jc w:val="center"/>
              <w:rPr>
                <w:rFonts w:ascii="Times New Roman" w:hAnsi="Times New Roman" w:cs="Times New Roman"/>
                <w:sz w:val="24"/>
                <w:szCs w:val="24"/>
              </w:rPr>
            </w:pPr>
          </w:p>
          <w:p w14:paraId="395888E2" w14:textId="3059DE22" w:rsidR="006667D8" w:rsidRDefault="006667D8">
            <w:pPr>
              <w:spacing w:after="0" w:line="240" w:lineRule="auto"/>
              <w:jc w:val="cente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9498"/>
            </w:tblGrid>
            <w:tr w:rsidR="00AD0FB4" w:rsidRPr="00384512" w14:paraId="4A8B987A" w14:textId="77777777" w:rsidTr="00AB02F8">
              <w:tc>
                <w:tcPr>
                  <w:tcW w:w="9498" w:type="dxa"/>
                  <w:shd w:val="clear" w:color="auto" w:fill="auto"/>
                </w:tcPr>
                <w:p w14:paraId="3F27D0E7" w14:textId="77777777" w:rsidR="00AD0FB4" w:rsidRPr="003E2D0C" w:rsidRDefault="00AD0FB4" w:rsidP="00AB02F8">
                  <w:pPr>
                    <w:spacing w:line="360" w:lineRule="auto"/>
                    <w:jc w:val="center"/>
                    <w:rPr>
                      <w:rFonts w:ascii="Times New Roman" w:hAnsi="Times New Roman" w:cs="Times New Roman"/>
                      <w:bCs/>
                      <w:sz w:val="24"/>
                      <w:szCs w:val="24"/>
                    </w:rPr>
                  </w:pPr>
                </w:p>
                <w:p w14:paraId="2C01A247" w14:textId="3D80BFC2" w:rsidR="003708A8" w:rsidRPr="00A2038A" w:rsidRDefault="0083201D" w:rsidP="00AB02F8">
                  <w:pPr>
                    <w:tabs>
                      <w:tab w:val="left" w:pos="328"/>
                      <w:tab w:val="left" w:pos="1560"/>
                    </w:tabs>
                    <w:suppressAutoHyphens/>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Представник за Довіреністю </w:t>
                  </w:r>
                  <w:r w:rsidR="003708A8" w:rsidRPr="00A2038A">
                    <w:rPr>
                      <w:rFonts w:ascii="Times New Roman" w:eastAsia="Arial" w:hAnsi="Times New Roman" w:cs="Times New Roman"/>
                      <w:sz w:val="24"/>
                      <w:szCs w:val="24"/>
                    </w:rPr>
                    <w:t>:</w:t>
                  </w:r>
                </w:p>
                <w:p w14:paraId="34235549" w14:textId="77777777" w:rsidR="00284A1B" w:rsidRPr="003E2D0C" w:rsidRDefault="00284A1B" w:rsidP="00284A1B">
                  <w:pPr>
                    <w:spacing w:line="360" w:lineRule="auto"/>
                    <w:rPr>
                      <w:rFonts w:ascii="Times New Roman" w:hAnsi="Times New Roman" w:cs="Times New Roman"/>
                      <w:bCs/>
                      <w:sz w:val="24"/>
                      <w:szCs w:val="24"/>
                    </w:rPr>
                  </w:pPr>
                </w:p>
              </w:tc>
            </w:tr>
            <w:tr w:rsidR="00AD0FB4" w:rsidRPr="00384512" w14:paraId="1354C7AA" w14:textId="77777777" w:rsidTr="00AB02F8">
              <w:trPr>
                <w:trHeight w:val="80"/>
              </w:trPr>
              <w:tc>
                <w:tcPr>
                  <w:tcW w:w="9498" w:type="dxa"/>
                  <w:shd w:val="clear" w:color="auto" w:fill="auto"/>
                </w:tcPr>
                <w:p w14:paraId="68655AAF" w14:textId="63B320E2" w:rsidR="00AD0FB4" w:rsidRPr="003E2D0C" w:rsidRDefault="00882543" w:rsidP="00AB02F8">
                  <w:pPr>
                    <w:spacing w:line="360" w:lineRule="auto"/>
                    <w:ind w:firstLine="142"/>
                    <w:rPr>
                      <w:rFonts w:ascii="Times New Roman" w:hAnsi="Times New Roman" w:cs="Times New Roman"/>
                      <w:bCs/>
                      <w:sz w:val="24"/>
                      <w:szCs w:val="24"/>
                    </w:rPr>
                  </w:pPr>
                  <w:r>
                    <w:rPr>
                      <w:rFonts w:ascii="Times New Roman" w:hAnsi="Times New Roman" w:cs="Times New Roman"/>
                      <w:bCs/>
                      <w:color w:val="000000"/>
                      <w:sz w:val="24"/>
                      <w:szCs w:val="24"/>
                    </w:rPr>
                    <w:t>Співак  В. М.</w:t>
                  </w:r>
                  <w:r w:rsidR="00AD0FB4" w:rsidRPr="003E2D0C">
                    <w:rPr>
                      <w:rFonts w:ascii="Times New Roman" w:hAnsi="Times New Roman" w:cs="Times New Roman"/>
                      <w:bCs/>
                      <w:color w:val="000000"/>
                      <w:sz w:val="24"/>
                      <w:szCs w:val="24"/>
                    </w:rPr>
                    <w:t xml:space="preserve">  </w:t>
                  </w:r>
                  <w:r w:rsidR="00AD0FB4" w:rsidRPr="003E2D0C">
                    <w:rPr>
                      <w:rFonts w:ascii="Times New Roman" w:hAnsi="Times New Roman" w:cs="Times New Roman"/>
                      <w:bCs/>
                      <w:sz w:val="24"/>
                      <w:szCs w:val="24"/>
                    </w:rPr>
                    <w:t>_____________________</w:t>
                  </w:r>
                </w:p>
              </w:tc>
            </w:tr>
          </w:tbl>
          <w:p w14:paraId="789D21D5" w14:textId="77777777" w:rsidR="00AD0FB4" w:rsidRDefault="00AD0FB4" w:rsidP="00AB02F8">
            <w:pPr>
              <w:spacing w:after="0" w:line="240" w:lineRule="auto"/>
              <w:rPr>
                <w:rFonts w:ascii="Times New Roman" w:hAnsi="Times New Roman" w:cs="Times New Roman"/>
                <w:sz w:val="24"/>
                <w:szCs w:val="24"/>
              </w:rPr>
            </w:pPr>
          </w:p>
          <w:p w14:paraId="462707BF" w14:textId="77777777" w:rsidR="006667D8" w:rsidRPr="00A2038A" w:rsidRDefault="006667D8" w:rsidP="00AB02F8">
            <w:pPr>
              <w:spacing w:after="0" w:line="240" w:lineRule="auto"/>
              <w:rPr>
                <w:rFonts w:ascii="Times New Roman" w:hAnsi="Times New Roman" w:cs="Times New Roman"/>
                <w:sz w:val="24"/>
                <w:szCs w:val="24"/>
              </w:rPr>
            </w:pPr>
          </w:p>
          <w:p w14:paraId="51D8B74C" w14:textId="77777777" w:rsidR="002D1C60" w:rsidRPr="00A2038A" w:rsidRDefault="002D1C60" w:rsidP="00AB02F8">
            <w:pPr>
              <w:spacing w:after="0" w:line="240" w:lineRule="auto"/>
              <w:rPr>
                <w:rFonts w:ascii="Times New Roman" w:hAnsi="Times New Roman" w:cs="Times New Roman"/>
                <w:sz w:val="24"/>
                <w:szCs w:val="24"/>
              </w:rPr>
            </w:pPr>
          </w:p>
        </w:tc>
        <w:tc>
          <w:tcPr>
            <w:tcW w:w="4927" w:type="dxa"/>
            <w:gridSpan w:val="2"/>
            <w:shd w:val="clear" w:color="auto" w:fill="auto"/>
            <w:tcMar>
              <w:left w:w="108" w:type="dxa"/>
              <w:right w:w="108" w:type="dxa"/>
            </w:tcMar>
          </w:tcPr>
          <w:p w14:paraId="23C5C056" w14:textId="77777777" w:rsidR="00AE2416" w:rsidRDefault="00A10D26">
            <w:pPr>
              <w:spacing w:after="0" w:line="240" w:lineRule="auto"/>
              <w:jc w:val="center"/>
              <w:rPr>
                <w:rFonts w:ascii="Times New Roman" w:eastAsia="Arial" w:hAnsi="Times New Roman" w:cs="Times New Roman"/>
                <w:b/>
                <w:sz w:val="24"/>
                <w:szCs w:val="24"/>
              </w:rPr>
            </w:pPr>
            <w:r w:rsidRPr="00A2038A">
              <w:rPr>
                <w:rFonts w:ascii="Times New Roman" w:eastAsia="Arial" w:hAnsi="Times New Roman" w:cs="Times New Roman"/>
                <w:b/>
                <w:sz w:val="24"/>
                <w:szCs w:val="24"/>
              </w:rPr>
              <w:t xml:space="preserve">Товариство з обмеженою </w:t>
            </w:r>
          </w:p>
          <w:p w14:paraId="01FCCF88" w14:textId="79ED6843" w:rsidR="002D1C60" w:rsidRPr="00A2038A" w:rsidRDefault="00A10D26">
            <w:pPr>
              <w:spacing w:after="0" w:line="240" w:lineRule="auto"/>
              <w:jc w:val="center"/>
              <w:rPr>
                <w:rFonts w:ascii="Times New Roman" w:eastAsia="Times New Roman" w:hAnsi="Times New Roman" w:cs="Times New Roman"/>
                <w:b/>
                <w:sz w:val="24"/>
                <w:szCs w:val="24"/>
              </w:rPr>
            </w:pPr>
            <w:r w:rsidRPr="00A2038A">
              <w:rPr>
                <w:rFonts w:ascii="Times New Roman" w:eastAsia="Arial" w:hAnsi="Times New Roman" w:cs="Times New Roman"/>
                <w:b/>
                <w:sz w:val="24"/>
                <w:szCs w:val="24"/>
              </w:rPr>
              <w:t>відповідальністю</w:t>
            </w:r>
          </w:p>
          <w:p w14:paraId="753AC349" w14:textId="6D47185B" w:rsidR="002D1C60" w:rsidRPr="00A2038A" w:rsidRDefault="00A10D26" w:rsidP="002427EF">
            <w:pPr>
              <w:tabs>
                <w:tab w:val="left" w:pos="328"/>
                <w:tab w:val="left" w:pos="1560"/>
              </w:tabs>
              <w:spacing w:after="0" w:line="240" w:lineRule="auto"/>
              <w:jc w:val="center"/>
              <w:rPr>
                <w:rFonts w:ascii="Times New Roman" w:eastAsia="Arial" w:hAnsi="Times New Roman" w:cs="Times New Roman"/>
                <w:sz w:val="24"/>
                <w:szCs w:val="24"/>
              </w:rPr>
            </w:pPr>
            <w:r w:rsidRPr="00A2038A">
              <w:rPr>
                <w:rFonts w:ascii="Times New Roman" w:eastAsia="Arial" w:hAnsi="Times New Roman" w:cs="Times New Roman"/>
                <w:b/>
                <w:sz w:val="24"/>
                <w:szCs w:val="24"/>
              </w:rPr>
              <w:t>«</w:t>
            </w:r>
          </w:p>
          <w:p w14:paraId="3C11994F" w14:textId="7C5767AE" w:rsidR="00EE7835" w:rsidRDefault="00EE7835">
            <w:pPr>
              <w:tabs>
                <w:tab w:val="left" w:pos="328"/>
                <w:tab w:val="left" w:pos="1560"/>
              </w:tabs>
              <w:suppressAutoHyphens/>
              <w:spacing w:after="0" w:line="240" w:lineRule="auto"/>
              <w:jc w:val="center"/>
              <w:rPr>
                <w:rFonts w:ascii="Times New Roman" w:eastAsia="Arial" w:hAnsi="Times New Roman" w:cs="Times New Roman"/>
                <w:sz w:val="24"/>
                <w:szCs w:val="24"/>
              </w:rPr>
            </w:pPr>
          </w:p>
          <w:p w14:paraId="261E6BB9" w14:textId="77777777" w:rsidR="00AD0FB4" w:rsidRPr="00A2038A" w:rsidRDefault="00AD0FB4" w:rsidP="00AB02F8">
            <w:pPr>
              <w:tabs>
                <w:tab w:val="left" w:pos="328"/>
                <w:tab w:val="left" w:pos="1560"/>
              </w:tabs>
              <w:suppressAutoHyphens/>
              <w:spacing w:after="0" w:line="240" w:lineRule="auto"/>
              <w:jc w:val="center"/>
              <w:rPr>
                <w:rFonts w:ascii="Times New Roman" w:eastAsia="Arial" w:hAnsi="Times New Roman" w:cs="Times New Roman"/>
                <w:sz w:val="24"/>
                <w:szCs w:val="24"/>
              </w:rPr>
            </w:pPr>
          </w:p>
          <w:p w14:paraId="6A62AF4B" w14:textId="5B7E3CFD" w:rsidR="002D1C60" w:rsidRPr="00A2038A" w:rsidRDefault="00882543">
            <w:pPr>
              <w:tabs>
                <w:tab w:val="left" w:pos="328"/>
                <w:tab w:val="left" w:pos="1560"/>
              </w:tabs>
              <w:suppressAutoHyphens/>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w:t>
            </w:r>
            <w:r w:rsidR="00A10D26" w:rsidRPr="00A2038A">
              <w:rPr>
                <w:rFonts w:ascii="Times New Roman" w:eastAsia="Arial" w:hAnsi="Times New Roman" w:cs="Times New Roman"/>
                <w:sz w:val="24"/>
                <w:szCs w:val="24"/>
              </w:rPr>
              <w:t xml:space="preserve"> ______________________</w:t>
            </w:r>
          </w:p>
          <w:p w14:paraId="66EBC01D" w14:textId="77777777" w:rsidR="002D1C60" w:rsidRPr="00A2038A" w:rsidRDefault="002D1C60">
            <w:pPr>
              <w:spacing w:after="0" w:line="240" w:lineRule="auto"/>
              <w:jc w:val="center"/>
              <w:rPr>
                <w:rFonts w:ascii="Times New Roman" w:hAnsi="Times New Roman" w:cs="Times New Roman"/>
                <w:sz w:val="24"/>
                <w:szCs w:val="24"/>
              </w:rPr>
            </w:pPr>
          </w:p>
        </w:tc>
      </w:tr>
    </w:tbl>
    <w:p w14:paraId="1AB6F201" w14:textId="77777777" w:rsidR="002D1C60" w:rsidRDefault="002D1C60">
      <w:pPr>
        <w:spacing w:after="0" w:line="240" w:lineRule="auto"/>
        <w:rPr>
          <w:rFonts w:ascii="Arial" w:eastAsia="Arial" w:hAnsi="Arial" w:cs="Arial"/>
          <w:sz w:val="18"/>
        </w:rPr>
      </w:pPr>
    </w:p>
    <w:p w14:paraId="776ED9B7" w14:textId="77777777" w:rsidR="002D1C60" w:rsidRDefault="002D1C60">
      <w:pPr>
        <w:spacing w:after="0" w:line="240" w:lineRule="auto"/>
        <w:rPr>
          <w:rFonts w:ascii="Arial" w:eastAsia="Arial" w:hAnsi="Arial" w:cs="Arial"/>
          <w:sz w:val="18"/>
        </w:rPr>
      </w:pPr>
    </w:p>
    <w:p w14:paraId="7B1BD3E7" w14:textId="77777777" w:rsidR="002D1C60" w:rsidRDefault="002D1C60">
      <w:pPr>
        <w:spacing w:after="0" w:line="240" w:lineRule="auto"/>
        <w:rPr>
          <w:rFonts w:ascii="Arial" w:eastAsia="Arial" w:hAnsi="Arial" w:cs="Arial"/>
          <w:sz w:val="18"/>
        </w:rPr>
      </w:pPr>
    </w:p>
    <w:p w14:paraId="759D41D2" w14:textId="77777777" w:rsidR="002D1C60" w:rsidRDefault="002D1C60">
      <w:pPr>
        <w:spacing w:after="0" w:line="240" w:lineRule="auto"/>
        <w:rPr>
          <w:rFonts w:ascii="Arial" w:eastAsia="Arial" w:hAnsi="Arial" w:cs="Arial"/>
          <w:sz w:val="18"/>
        </w:rPr>
      </w:pPr>
    </w:p>
    <w:p w14:paraId="2CF30DB3" w14:textId="77777777" w:rsidR="002D1C60" w:rsidRDefault="002D1C60">
      <w:pPr>
        <w:spacing w:after="0" w:line="240" w:lineRule="auto"/>
        <w:rPr>
          <w:rFonts w:ascii="Arial" w:eastAsia="Arial" w:hAnsi="Arial" w:cs="Arial"/>
          <w:sz w:val="18"/>
        </w:rPr>
      </w:pPr>
    </w:p>
    <w:p w14:paraId="036161F9" w14:textId="77777777" w:rsidR="002D1C60" w:rsidRDefault="002D1C60">
      <w:pPr>
        <w:spacing w:after="0" w:line="240" w:lineRule="auto"/>
        <w:rPr>
          <w:rFonts w:ascii="Arial" w:eastAsia="Arial" w:hAnsi="Arial" w:cs="Arial"/>
          <w:sz w:val="18"/>
        </w:rPr>
      </w:pPr>
    </w:p>
    <w:p w14:paraId="49F84E0C" w14:textId="77777777" w:rsidR="002D1C60" w:rsidRDefault="002D1C60">
      <w:pPr>
        <w:spacing w:after="0" w:line="240" w:lineRule="auto"/>
        <w:rPr>
          <w:rFonts w:ascii="Arial" w:eastAsia="Arial" w:hAnsi="Arial" w:cs="Arial"/>
          <w:sz w:val="18"/>
        </w:rPr>
      </w:pPr>
    </w:p>
    <w:p w14:paraId="55D6EBDD" w14:textId="77777777" w:rsidR="002D1C60" w:rsidRDefault="00A10D26">
      <w:pPr>
        <w:spacing w:after="0" w:line="240" w:lineRule="auto"/>
        <w:jc w:val="both"/>
        <w:rPr>
          <w:rFonts w:ascii="Arial" w:eastAsia="Arial" w:hAnsi="Arial" w:cs="Arial"/>
          <w:sz w:val="18"/>
          <w:shd w:val="clear" w:color="auto" w:fill="FFFFFF"/>
        </w:rPr>
      </w:pPr>
      <w:r>
        <w:rPr>
          <w:rFonts w:ascii="Arial" w:eastAsia="Arial" w:hAnsi="Arial" w:cs="Arial"/>
          <w:sz w:val="18"/>
          <w:shd w:val="clear" w:color="auto" w:fill="FFFFFF"/>
        </w:rPr>
        <w:tab/>
      </w:r>
    </w:p>
    <w:p w14:paraId="31235E65" w14:textId="77777777" w:rsidR="002D1C60" w:rsidRDefault="002D1C60">
      <w:pPr>
        <w:spacing w:after="0" w:line="240" w:lineRule="auto"/>
        <w:rPr>
          <w:rFonts w:ascii="Arial" w:eastAsia="Arial" w:hAnsi="Arial" w:cs="Arial"/>
          <w:sz w:val="18"/>
        </w:rPr>
      </w:pPr>
    </w:p>
    <w:p w14:paraId="34E90BC1" w14:textId="77777777" w:rsidR="002D1C60" w:rsidRDefault="002D1C60">
      <w:pPr>
        <w:spacing w:after="0" w:line="240" w:lineRule="auto"/>
        <w:rPr>
          <w:rFonts w:ascii="Arial" w:eastAsia="Arial" w:hAnsi="Arial" w:cs="Arial"/>
          <w:sz w:val="18"/>
        </w:rPr>
      </w:pPr>
    </w:p>
    <w:p w14:paraId="6B74B464" w14:textId="77777777" w:rsidR="002D1C60" w:rsidRDefault="002D1C60">
      <w:pPr>
        <w:spacing w:after="0" w:line="240" w:lineRule="auto"/>
        <w:rPr>
          <w:rFonts w:ascii="Arial" w:eastAsia="Arial" w:hAnsi="Arial" w:cs="Arial"/>
          <w:sz w:val="18"/>
        </w:rPr>
      </w:pPr>
    </w:p>
    <w:sectPr w:rsidR="002D1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Medium">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671DD"/>
    <w:multiLevelType w:val="multilevel"/>
    <w:tmpl w:val="E062CDCE"/>
    <w:lvl w:ilvl="0">
      <w:start w:val="14"/>
      <w:numFmt w:val="decimal"/>
      <w:lvlText w:val="%1."/>
      <w:lvlJc w:val="left"/>
      <w:pPr>
        <w:ind w:left="405" w:hanging="405"/>
      </w:pPr>
      <w:rPr>
        <w:rFonts w:hint="default"/>
        <w:color w:val="auto"/>
      </w:rPr>
    </w:lvl>
    <w:lvl w:ilvl="1">
      <w:start w:val="6"/>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15:restartNumberingAfterBreak="0">
    <w:nsid w:val="08357A2E"/>
    <w:multiLevelType w:val="multilevel"/>
    <w:tmpl w:val="EE56DE94"/>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B7E1034"/>
    <w:multiLevelType w:val="multilevel"/>
    <w:tmpl w:val="A7946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1E6471"/>
    <w:multiLevelType w:val="multilevel"/>
    <w:tmpl w:val="0E88E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4F4052"/>
    <w:multiLevelType w:val="multilevel"/>
    <w:tmpl w:val="99A24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B21F48"/>
    <w:multiLevelType w:val="multilevel"/>
    <w:tmpl w:val="9D9C0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CB4A4F"/>
    <w:multiLevelType w:val="multilevel"/>
    <w:tmpl w:val="EE862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571099"/>
    <w:multiLevelType w:val="multilevel"/>
    <w:tmpl w:val="EC4EF7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7324BE"/>
    <w:multiLevelType w:val="multilevel"/>
    <w:tmpl w:val="A78C2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090925"/>
    <w:multiLevelType w:val="multilevel"/>
    <w:tmpl w:val="EB8CF3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0C0C71"/>
    <w:multiLevelType w:val="multilevel"/>
    <w:tmpl w:val="F40AAC84"/>
    <w:lvl w:ilvl="0">
      <w:start w:val="6"/>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42C0274"/>
    <w:multiLevelType w:val="multilevel"/>
    <w:tmpl w:val="96E2E7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D3459A"/>
    <w:multiLevelType w:val="multilevel"/>
    <w:tmpl w:val="E5D01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5E3C08"/>
    <w:multiLevelType w:val="multilevel"/>
    <w:tmpl w:val="9208A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8260EF"/>
    <w:multiLevelType w:val="multilevel"/>
    <w:tmpl w:val="F12E2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167034"/>
    <w:multiLevelType w:val="multilevel"/>
    <w:tmpl w:val="7C822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32C045D"/>
    <w:multiLevelType w:val="multilevel"/>
    <w:tmpl w:val="105CF4A6"/>
    <w:lvl w:ilvl="0">
      <w:start w:val="12"/>
      <w:numFmt w:val="decimal"/>
      <w:lvlText w:val="%1."/>
      <w:lvlJc w:val="left"/>
      <w:pPr>
        <w:tabs>
          <w:tab w:val="num" w:pos="435"/>
        </w:tabs>
        <w:ind w:left="435" w:hanging="435"/>
      </w:pPr>
      <w:rPr>
        <w:b/>
        <w:bCs/>
      </w:rPr>
    </w:lvl>
    <w:lvl w:ilvl="1">
      <w:start w:val="1"/>
      <w:numFmt w:val="decimal"/>
      <w:lvlText w:val="%1.%2."/>
      <w:lvlJc w:val="left"/>
      <w:pPr>
        <w:tabs>
          <w:tab w:val="num" w:pos="795"/>
        </w:tabs>
        <w:ind w:left="795" w:hanging="435"/>
      </w:pPr>
      <w:rPr>
        <w:b/>
        <w:bCs/>
      </w:rPr>
    </w:lvl>
    <w:lvl w:ilvl="2">
      <w:start w:val="1"/>
      <w:numFmt w:val="decimal"/>
      <w:lvlText w:val="%1.%2.%3."/>
      <w:lvlJc w:val="left"/>
      <w:pPr>
        <w:tabs>
          <w:tab w:val="num" w:pos="1440"/>
        </w:tabs>
        <w:ind w:left="1440" w:hanging="720"/>
      </w:pPr>
      <w:rPr>
        <w:b/>
        <w:bCs/>
      </w:rPr>
    </w:lvl>
    <w:lvl w:ilvl="3">
      <w:start w:val="1"/>
      <w:numFmt w:val="decimal"/>
      <w:lvlText w:val="%1.%2.%3.%4."/>
      <w:lvlJc w:val="left"/>
      <w:pPr>
        <w:tabs>
          <w:tab w:val="num" w:pos="1800"/>
        </w:tabs>
        <w:ind w:left="1800" w:hanging="720"/>
      </w:pPr>
      <w:rPr>
        <w:b/>
        <w:bCs/>
      </w:rPr>
    </w:lvl>
    <w:lvl w:ilvl="4">
      <w:start w:val="1"/>
      <w:numFmt w:val="decimal"/>
      <w:lvlText w:val="%1.%2.%3.%4.%5."/>
      <w:lvlJc w:val="left"/>
      <w:pPr>
        <w:tabs>
          <w:tab w:val="num" w:pos="2520"/>
        </w:tabs>
        <w:ind w:left="2520" w:hanging="1080"/>
      </w:pPr>
      <w:rPr>
        <w:b/>
        <w:bCs/>
      </w:rPr>
    </w:lvl>
    <w:lvl w:ilvl="5">
      <w:start w:val="1"/>
      <w:numFmt w:val="decimal"/>
      <w:lvlText w:val="%1.%2.%3.%4.%5.%6."/>
      <w:lvlJc w:val="left"/>
      <w:pPr>
        <w:tabs>
          <w:tab w:val="num" w:pos="2880"/>
        </w:tabs>
        <w:ind w:left="2880" w:hanging="1080"/>
      </w:pPr>
      <w:rPr>
        <w:b/>
        <w:bCs/>
      </w:rPr>
    </w:lvl>
    <w:lvl w:ilvl="6">
      <w:start w:val="1"/>
      <w:numFmt w:val="decimal"/>
      <w:lvlText w:val="%1.%2.%3.%4.%5.%6.%7."/>
      <w:lvlJc w:val="left"/>
      <w:pPr>
        <w:tabs>
          <w:tab w:val="num" w:pos="3600"/>
        </w:tabs>
        <w:ind w:left="3600" w:hanging="1440"/>
      </w:pPr>
      <w:rPr>
        <w:b/>
        <w:bCs/>
      </w:rPr>
    </w:lvl>
    <w:lvl w:ilvl="7">
      <w:start w:val="1"/>
      <w:numFmt w:val="decimal"/>
      <w:lvlText w:val="%1.%2.%3.%4.%5.%6.%7.%8."/>
      <w:lvlJc w:val="left"/>
      <w:pPr>
        <w:tabs>
          <w:tab w:val="num" w:pos="3960"/>
        </w:tabs>
        <w:ind w:left="3960" w:hanging="1440"/>
      </w:pPr>
      <w:rPr>
        <w:b/>
        <w:bCs/>
      </w:rPr>
    </w:lvl>
    <w:lvl w:ilvl="8">
      <w:start w:val="1"/>
      <w:numFmt w:val="decimal"/>
      <w:lvlText w:val="%1.%2.%3.%4.%5.%6.%7.%8.%9."/>
      <w:lvlJc w:val="left"/>
      <w:pPr>
        <w:tabs>
          <w:tab w:val="num" w:pos="4680"/>
        </w:tabs>
        <w:ind w:left="4680" w:hanging="1800"/>
      </w:pPr>
      <w:rPr>
        <w:b/>
        <w:bCs/>
      </w:rPr>
    </w:lvl>
  </w:abstractNum>
  <w:abstractNum w:abstractNumId="18" w15:restartNumberingAfterBreak="0">
    <w:nsid w:val="29252864"/>
    <w:multiLevelType w:val="multilevel"/>
    <w:tmpl w:val="D54C7660"/>
    <w:lvl w:ilvl="0">
      <w:start w:val="1"/>
      <w:numFmt w:val="decimal"/>
      <w:lvlText w:val="%1"/>
      <w:lvlJc w:val="left"/>
      <w:pPr>
        <w:ind w:left="360" w:hanging="360"/>
      </w:pPr>
      <w:rPr>
        <w:rFonts w:hint="default"/>
      </w:rPr>
    </w:lvl>
    <w:lvl w:ilvl="1">
      <w:start w:val="2"/>
      <w:numFmt w:val="decimal"/>
      <w:lvlText w:val="%1.%2"/>
      <w:lvlJc w:val="left"/>
      <w:pPr>
        <w:ind w:left="751" w:hanging="360"/>
      </w:pPr>
      <w:rPr>
        <w:rFonts w:hint="default"/>
        <w:b/>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284" w:hanging="720"/>
      </w:pPr>
      <w:rPr>
        <w:rFonts w:hint="default"/>
      </w:rPr>
    </w:lvl>
    <w:lvl w:ilvl="5">
      <w:start w:val="1"/>
      <w:numFmt w:val="decimal"/>
      <w:lvlText w:val="%1.%2.%3.%4.%5.%6"/>
      <w:lvlJc w:val="left"/>
      <w:pPr>
        <w:ind w:left="3035" w:hanging="1080"/>
      </w:pPr>
      <w:rPr>
        <w:rFonts w:hint="default"/>
      </w:rPr>
    </w:lvl>
    <w:lvl w:ilvl="6">
      <w:start w:val="1"/>
      <w:numFmt w:val="decimal"/>
      <w:lvlText w:val="%1.%2.%3.%4.%5.%6.%7"/>
      <w:lvlJc w:val="left"/>
      <w:pPr>
        <w:ind w:left="3426" w:hanging="1080"/>
      </w:pPr>
      <w:rPr>
        <w:rFonts w:hint="default"/>
      </w:rPr>
    </w:lvl>
    <w:lvl w:ilvl="7">
      <w:start w:val="1"/>
      <w:numFmt w:val="decimal"/>
      <w:lvlText w:val="%1.%2.%3.%4.%5.%6.%7.%8"/>
      <w:lvlJc w:val="left"/>
      <w:pPr>
        <w:ind w:left="4177" w:hanging="1440"/>
      </w:pPr>
      <w:rPr>
        <w:rFonts w:hint="default"/>
      </w:rPr>
    </w:lvl>
    <w:lvl w:ilvl="8">
      <w:start w:val="1"/>
      <w:numFmt w:val="decimal"/>
      <w:lvlText w:val="%1.%2.%3.%4.%5.%6.%7.%8.%9"/>
      <w:lvlJc w:val="left"/>
      <w:pPr>
        <w:ind w:left="4568" w:hanging="1440"/>
      </w:pPr>
      <w:rPr>
        <w:rFonts w:hint="default"/>
      </w:rPr>
    </w:lvl>
  </w:abstractNum>
  <w:abstractNum w:abstractNumId="19" w15:restartNumberingAfterBreak="0">
    <w:nsid w:val="2CAB64D1"/>
    <w:multiLevelType w:val="multilevel"/>
    <w:tmpl w:val="FC921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80151A"/>
    <w:multiLevelType w:val="multilevel"/>
    <w:tmpl w:val="95242B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A8289A"/>
    <w:multiLevelType w:val="multilevel"/>
    <w:tmpl w:val="BCD84734"/>
    <w:lvl w:ilvl="0">
      <w:start w:val="12"/>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14155B"/>
    <w:multiLevelType w:val="multilevel"/>
    <w:tmpl w:val="FBDCC00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FF60773"/>
    <w:multiLevelType w:val="multilevel"/>
    <w:tmpl w:val="E52A173A"/>
    <w:lvl w:ilvl="0">
      <w:start w:val="1"/>
      <w:numFmt w:val="bullet"/>
      <w:pStyle w:va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744634"/>
    <w:multiLevelType w:val="multilevel"/>
    <w:tmpl w:val="F8821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C01FC0"/>
    <w:multiLevelType w:val="multilevel"/>
    <w:tmpl w:val="8C74C078"/>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DC95E50"/>
    <w:multiLevelType w:val="multilevel"/>
    <w:tmpl w:val="D068A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0E76FF"/>
    <w:multiLevelType w:val="multilevel"/>
    <w:tmpl w:val="D0C01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F8290E"/>
    <w:multiLevelType w:val="multilevel"/>
    <w:tmpl w:val="7556C3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791C04"/>
    <w:multiLevelType w:val="multilevel"/>
    <w:tmpl w:val="E14CE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207A8F"/>
    <w:multiLevelType w:val="multilevel"/>
    <w:tmpl w:val="43C2C5AA"/>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7674BE"/>
    <w:multiLevelType w:val="multilevel"/>
    <w:tmpl w:val="FB0A4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5B3E31"/>
    <w:multiLevelType w:val="multilevel"/>
    <w:tmpl w:val="2520A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A05360"/>
    <w:multiLevelType w:val="multilevel"/>
    <w:tmpl w:val="912A9ECA"/>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32"/>
  </w:num>
  <w:num w:numId="3">
    <w:abstractNumId w:val="12"/>
  </w:num>
  <w:num w:numId="4">
    <w:abstractNumId w:val="26"/>
  </w:num>
  <w:num w:numId="5">
    <w:abstractNumId w:val="9"/>
  </w:num>
  <w:num w:numId="6">
    <w:abstractNumId w:val="4"/>
  </w:num>
  <w:num w:numId="7">
    <w:abstractNumId w:val="29"/>
  </w:num>
  <w:num w:numId="8">
    <w:abstractNumId w:val="14"/>
  </w:num>
  <w:num w:numId="9">
    <w:abstractNumId w:val="13"/>
  </w:num>
  <w:num w:numId="10">
    <w:abstractNumId w:val="27"/>
  </w:num>
  <w:num w:numId="11">
    <w:abstractNumId w:val="31"/>
  </w:num>
  <w:num w:numId="12">
    <w:abstractNumId w:val="28"/>
  </w:num>
  <w:num w:numId="13">
    <w:abstractNumId w:val="7"/>
  </w:num>
  <w:num w:numId="14">
    <w:abstractNumId w:val="8"/>
  </w:num>
  <w:num w:numId="15">
    <w:abstractNumId w:val="19"/>
  </w:num>
  <w:num w:numId="16">
    <w:abstractNumId w:val="6"/>
  </w:num>
  <w:num w:numId="17">
    <w:abstractNumId w:val="5"/>
  </w:num>
  <w:num w:numId="18">
    <w:abstractNumId w:val="15"/>
  </w:num>
  <w:num w:numId="19">
    <w:abstractNumId w:val="10"/>
  </w:num>
  <w:num w:numId="20">
    <w:abstractNumId w:val="24"/>
  </w:num>
  <w:num w:numId="21">
    <w:abstractNumId w:val="3"/>
  </w:num>
  <w:num w:numId="22">
    <w:abstractNumId w:val="20"/>
  </w:num>
  <w:num w:numId="23">
    <w:abstractNumId w:val="16"/>
  </w:num>
  <w:num w:numId="24">
    <w:abstractNumId w:val="18"/>
  </w:num>
  <w:num w:numId="25">
    <w:abstractNumId w:val="2"/>
  </w:num>
  <w:num w:numId="26">
    <w:abstractNumId w:val="30"/>
  </w:num>
  <w:num w:numId="27">
    <w:abstractNumId w:val="25"/>
  </w:num>
  <w:num w:numId="28">
    <w:abstractNumId w:val="11"/>
  </w:num>
  <w:num w:numId="29">
    <w:abstractNumId w:val="22"/>
  </w:num>
  <w:num w:numId="30">
    <w:abstractNumId w:val="33"/>
  </w:num>
  <w:num w:numId="31">
    <w:abstractNumId w:val="21"/>
  </w:num>
  <w:num w:numId="32">
    <w:abstractNumId w:val="1"/>
  </w:num>
  <w:num w:numId="33">
    <w:abstractNumId w:val="0"/>
  </w:num>
  <w:num w:numId="34">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C60"/>
    <w:rsid w:val="000E78C1"/>
    <w:rsid w:val="00106321"/>
    <w:rsid w:val="00122BAE"/>
    <w:rsid w:val="00124859"/>
    <w:rsid w:val="001252C0"/>
    <w:rsid w:val="00145961"/>
    <w:rsid w:val="001B1B2C"/>
    <w:rsid w:val="001B4E57"/>
    <w:rsid w:val="001F71E5"/>
    <w:rsid w:val="00227BBD"/>
    <w:rsid w:val="00227DD3"/>
    <w:rsid w:val="002427EF"/>
    <w:rsid w:val="002519D2"/>
    <w:rsid w:val="00284A1B"/>
    <w:rsid w:val="002B58CA"/>
    <w:rsid w:val="002D1C60"/>
    <w:rsid w:val="002E1FE2"/>
    <w:rsid w:val="002E2CF2"/>
    <w:rsid w:val="003265FA"/>
    <w:rsid w:val="0034144C"/>
    <w:rsid w:val="00366630"/>
    <w:rsid w:val="003708A8"/>
    <w:rsid w:val="003C0F8B"/>
    <w:rsid w:val="003D537B"/>
    <w:rsid w:val="003E2D0C"/>
    <w:rsid w:val="003F3DA1"/>
    <w:rsid w:val="00424126"/>
    <w:rsid w:val="00425D4D"/>
    <w:rsid w:val="004924DA"/>
    <w:rsid w:val="004957BB"/>
    <w:rsid w:val="004A6EFF"/>
    <w:rsid w:val="004B27FD"/>
    <w:rsid w:val="004D351A"/>
    <w:rsid w:val="00527D7A"/>
    <w:rsid w:val="00565C74"/>
    <w:rsid w:val="005704F0"/>
    <w:rsid w:val="005A2B96"/>
    <w:rsid w:val="005F43B5"/>
    <w:rsid w:val="005F5777"/>
    <w:rsid w:val="00601881"/>
    <w:rsid w:val="006315EB"/>
    <w:rsid w:val="00632226"/>
    <w:rsid w:val="006522B3"/>
    <w:rsid w:val="00665EEF"/>
    <w:rsid w:val="006667D8"/>
    <w:rsid w:val="00672810"/>
    <w:rsid w:val="006E3CDC"/>
    <w:rsid w:val="006E5FA5"/>
    <w:rsid w:val="006F2F20"/>
    <w:rsid w:val="0070599E"/>
    <w:rsid w:val="007152A1"/>
    <w:rsid w:val="007312AD"/>
    <w:rsid w:val="00773CCE"/>
    <w:rsid w:val="007A02D0"/>
    <w:rsid w:val="007B725A"/>
    <w:rsid w:val="007C5DF6"/>
    <w:rsid w:val="007C6359"/>
    <w:rsid w:val="007F3D3B"/>
    <w:rsid w:val="007F7497"/>
    <w:rsid w:val="008064AA"/>
    <w:rsid w:val="0083201D"/>
    <w:rsid w:val="00836C6E"/>
    <w:rsid w:val="00847B4C"/>
    <w:rsid w:val="00881034"/>
    <w:rsid w:val="00882543"/>
    <w:rsid w:val="00890AC2"/>
    <w:rsid w:val="0089203B"/>
    <w:rsid w:val="00913F44"/>
    <w:rsid w:val="00946CF1"/>
    <w:rsid w:val="00953E46"/>
    <w:rsid w:val="009778A5"/>
    <w:rsid w:val="009A2533"/>
    <w:rsid w:val="009A3A11"/>
    <w:rsid w:val="009C7CAA"/>
    <w:rsid w:val="00A00C37"/>
    <w:rsid w:val="00A01843"/>
    <w:rsid w:val="00A10D26"/>
    <w:rsid w:val="00A2038A"/>
    <w:rsid w:val="00A33649"/>
    <w:rsid w:val="00A9772E"/>
    <w:rsid w:val="00AA0A97"/>
    <w:rsid w:val="00AB02F8"/>
    <w:rsid w:val="00AB1D5D"/>
    <w:rsid w:val="00AC0D4C"/>
    <w:rsid w:val="00AC25BC"/>
    <w:rsid w:val="00AD0FB4"/>
    <w:rsid w:val="00AE2416"/>
    <w:rsid w:val="00AE6094"/>
    <w:rsid w:val="00B4096E"/>
    <w:rsid w:val="00B550A6"/>
    <w:rsid w:val="00B743E2"/>
    <w:rsid w:val="00B77AF3"/>
    <w:rsid w:val="00B85280"/>
    <w:rsid w:val="00B8704B"/>
    <w:rsid w:val="00BC2609"/>
    <w:rsid w:val="00BC648D"/>
    <w:rsid w:val="00BC6F84"/>
    <w:rsid w:val="00BD4A21"/>
    <w:rsid w:val="00BE25B9"/>
    <w:rsid w:val="00C02B26"/>
    <w:rsid w:val="00C1452D"/>
    <w:rsid w:val="00C21AC0"/>
    <w:rsid w:val="00C26801"/>
    <w:rsid w:val="00C821C5"/>
    <w:rsid w:val="00CC3746"/>
    <w:rsid w:val="00CD3CE0"/>
    <w:rsid w:val="00CE4E67"/>
    <w:rsid w:val="00D325FF"/>
    <w:rsid w:val="00D46383"/>
    <w:rsid w:val="00D76E50"/>
    <w:rsid w:val="00DF1884"/>
    <w:rsid w:val="00E323A5"/>
    <w:rsid w:val="00E33260"/>
    <w:rsid w:val="00E33721"/>
    <w:rsid w:val="00E55130"/>
    <w:rsid w:val="00EC37E1"/>
    <w:rsid w:val="00EE7835"/>
    <w:rsid w:val="00F05A99"/>
    <w:rsid w:val="00F43619"/>
    <w:rsid w:val="00F70A8A"/>
    <w:rsid w:val="00F821FE"/>
    <w:rsid w:val="00FA737D"/>
    <w:rsid w:val="00FE2D86"/>
    <w:rsid w:val="00FE3B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EAB0"/>
  <w15:docId w15:val="{7CDFC599-403D-44C5-AD71-07528727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B4096E"/>
    <w:pPr>
      <w:keepNext/>
      <w:numPr>
        <w:numId w:val="1"/>
      </w:numPr>
      <w:suppressAutoHyphens/>
      <w:spacing w:after="0" w:line="240" w:lineRule="auto"/>
      <w:ind w:left="630" w:firstLine="810"/>
      <w:jc w:val="both"/>
      <w:outlineLvl w:val="0"/>
    </w:pPr>
    <w:rPr>
      <w:rFonts w:ascii="Times New Roman" w:eastAsia="Times New Roman" w:hAnsi="Times New Roman" w:cs="Times New Roman"/>
      <w:b/>
      <w:bCs/>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1B2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B1B2C"/>
    <w:rPr>
      <w:rFonts w:ascii="Tahoma" w:hAnsi="Tahoma" w:cs="Tahoma"/>
      <w:sz w:val="16"/>
      <w:szCs w:val="16"/>
    </w:rPr>
  </w:style>
  <w:style w:type="paragraph" w:styleId="a5">
    <w:name w:val="List Paragraph"/>
    <w:basedOn w:val="a"/>
    <w:uiPriority w:val="34"/>
    <w:qFormat/>
    <w:rsid w:val="001B1B2C"/>
    <w:pPr>
      <w:ind w:left="720"/>
      <w:contextualSpacing/>
    </w:pPr>
  </w:style>
  <w:style w:type="character" w:styleId="a6">
    <w:name w:val="annotation reference"/>
    <w:basedOn w:val="a0"/>
    <w:uiPriority w:val="99"/>
    <w:semiHidden/>
    <w:unhideWhenUsed/>
    <w:rsid w:val="002519D2"/>
    <w:rPr>
      <w:sz w:val="16"/>
      <w:szCs w:val="16"/>
    </w:rPr>
  </w:style>
  <w:style w:type="paragraph" w:styleId="a7">
    <w:name w:val="annotation text"/>
    <w:basedOn w:val="a"/>
    <w:link w:val="a8"/>
    <w:uiPriority w:val="99"/>
    <w:semiHidden/>
    <w:unhideWhenUsed/>
    <w:rsid w:val="002519D2"/>
    <w:pPr>
      <w:spacing w:line="240" w:lineRule="auto"/>
    </w:pPr>
    <w:rPr>
      <w:sz w:val="20"/>
      <w:szCs w:val="20"/>
    </w:rPr>
  </w:style>
  <w:style w:type="character" w:customStyle="1" w:styleId="a8">
    <w:name w:val="Текст примітки Знак"/>
    <w:basedOn w:val="a0"/>
    <w:link w:val="a7"/>
    <w:uiPriority w:val="99"/>
    <w:semiHidden/>
    <w:rsid w:val="002519D2"/>
    <w:rPr>
      <w:sz w:val="20"/>
      <w:szCs w:val="20"/>
    </w:rPr>
  </w:style>
  <w:style w:type="paragraph" w:styleId="a9">
    <w:name w:val="annotation subject"/>
    <w:basedOn w:val="a7"/>
    <w:next w:val="a7"/>
    <w:link w:val="aa"/>
    <w:uiPriority w:val="99"/>
    <w:semiHidden/>
    <w:unhideWhenUsed/>
    <w:rsid w:val="002519D2"/>
    <w:rPr>
      <w:b/>
      <w:bCs/>
    </w:rPr>
  </w:style>
  <w:style w:type="character" w:customStyle="1" w:styleId="aa">
    <w:name w:val="Тема примітки Знак"/>
    <w:basedOn w:val="a8"/>
    <w:link w:val="a9"/>
    <w:uiPriority w:val="99"/>
    <w:semiHidden/>
    <w:rsid w:val="002519D2"/>
    <w:rPr>
      <w:b/>
      <w:bCs/>
      <w:sz w:val="20"/>
      <w:szCs w:val="20"/>
    </w:rPr>
  </w:style>
  <w:style w:type="paragraph" w:styleId="ab">
    <w:name w:val="Revision"/>
    <w:hidden/>
    <w:uiPriority w:val="99"/>
    <w:semiHidden/>
    <w:rsid w:val="009A2533"/>
    <w:pPr>
      <w:spacing w:after="0" w:line="240" w:lineRule="auto"/>
    </w:pPr>
  </w:style>
  <w:style w:type="character" w:customStyle="1" w:styleId="10">
    <w:name w:val="Заголовок 1 Знак"/>
    <w:basedOn w:val="a0"/>
    <w:link w:val="1"/>
    <w:rsid w:val="00B4096E"/>
    <w:rPr>
      <w:rFonts w:ascii="Times New Roman" w:eastAsia="Times New Roman" w:hAnsi="Times New Roman" w:cs="Times New Roman"/>
      <w:b/>
      <w:bCs/>
      <w:sz w:val="24"/>
      <w:szCs w:val="24"/>
      <w:lang w:val="ru-RU" w:eastAsia="zh-CN"/>
    </w:rPr>
  </w:style>
  <w:style w:type="character" w:customStyle="1" w:styleId="fontstyle01">
    <w:name w:val="fontstyle01"/>
    <w:rsid w:val="00B4096E"/>
    <w:rPr>
      <w:rFonts w:ascii="Roboto-Medium" w:hAnsi="Roboto-Medium" w:hint="default"/>
      <w:b w:val="0"/>
      <w:bCs w:val="0"/>
      <w:i w:val="0"/>
      <w:iCs w:val="0"/>
      <w:color w:val="000000"/>
      <w:sz w:val="24"/>
      <w:szCs w:val="24"/>
    </w:rPr>
  </w:style>
  <w:style w:type="character" w:styleId="ac">
    <w:name w:val="Strong"/>
    <w:basedOn w:val="a0"/>
    <w:uiPriority w:val="22"/>
    <w:qFormat/>
    <w:rsid w:val="00424126"/>
    <w:rPr>
      <w:b/>
      <w:bCs/>
    </w:rPr>
  </w:style>
  <w:style w:type="paragraph" w:customStyle="1" w:styleId="xmsonormal">
    <w:name w:val="x_msonormal"/>
    <w:basedOn w:val="a"/>
    <w:rsid w:val="005F5777"/>
    <w:pPr>
      <w:spacing w:after="0" w:line="240" w:lineRule="auto"/>
    </w:pPr>
    <w:rPr>
      <w:rFonts w:ascii="Times New Roman" w:eastAsiaTheme="minorHAnsi"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697">
      <w:bodyDiv w:val="1"/>
      <w:marLeft w:val="0"/>
      <w:marRight w:val="0"/>
      <w:marTop w:val="0"/>
      <w:marBottom w:val="0"/>
      <w:divBdr>
        <w:top w:val="none" w:sz="0" w:space="0" w:color="auto"/>
        <w:left w:val="none" w:sz="0" w:space="0" w:color="auto"/>
        <w:bottom w:val="none" w:sz="0" w:space="0" w:color="auto"/>
        <w:right w:val="none" w:sz="0" w:space="0" w:color="auto"/>
      </w:divBdr>
    </w:div>
    <w:div w:id="128980963">
      <w:bodyDiv w:val="1"/>
      <w:marLeft w:val="0"/>
      <w:marRight w:val="0"/>
      <w:marTop w:val="0"/>
      <w:marBottom w:val="0"/>
      <w:divBdr>
        <w:top w:val="none" w:sz="0" w:space="0" w:color="auto"/>
        <w:left w:val="none" w:sz="0" w:space="0" w:color="auto"/>
        <w:bottom w:val="none" w:sz="0" w:space="0" w:color="auto"/>
        <w:right w:val="none" w:sz="0" w:space="0" w:color="auto"/>
      </w:divBdr>
    </w:div>
    <w:div w:id="1092513529">
      <w:bodyDiv w:val="1"/>
      <w:marLeft w:val="0"/>
      <w:marRight w:val="0"/>
      <w:marTop w:val="0"/>
      <w:marBottom w:val="0"/>
      <w:divBdr>
        <w:top w:val="none" w:sz="0" w:space="0" w:color="auto"/>
        <w:left w:val="none" w:sz="0" w:space="0" w:color="auto"/>
        <w:bottom w:val="none" w:sz="0" w:space="0" w:color="auto"/>
        <w:right w:val="none" w:sz="0" w:space="0" w:color="auto"/>
      </w:divBdr>
    </w:div>
    <w:div w:id="1168862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CC3B2-9E97-4E4D-AF80-FFD080E6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15892</Words>
  <Characters>9060</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Побережна Наталія Олександрівна</cp:lastModifiedBy>
  <cp:revision>4</cp:revision>
  <cp:lastPrinted>2021-05-17T08:03:00Z</cp:lastPrinted>
  <dcterms:created xsi:type="dcterms:W3CDTF">2024-12-04T09:44:00Z</dcterms:created>
  <dcterms:modified xsi:type="dcterms:W3CDTF">2024-12-04T11:12:00Z</dcterms:modified>
</cp:coreProperties>
</file>