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22653" w14:textId="77777777" w:rsidR="00216093" w:rsidRPr="0042142A" w:rsidRDefault="00216093" w:rsidP="00216093">
      <w:pPr>
        <w:pStyle w:val="ab"/>
        <w:jc w:val="center"/>
        <w:rPr>
          <w:rFonts w:ascii="Times New Roman" w:hAnsi="Times New Roman"/>
          <w:snapToGrid w:val="0"/>
          <w:sz w:val="24"/>
          <w:szCs w:val="24"/>
          <w:lang w:val="uk-UA"/>
        </w:rPr>
      </w:pPr>
      <w:r w:rsidRPr="0042142A">
        <w:rPr>
          <w:rFonts w:ascii="Times New Roman" w:hAnsi="Times New Roman"/>
          <w:snapToGrid w:val="0"/>
          <w:sz w:val="24"/>
          <w:szCs w:val="24"/>
          <w:lang w:val="uk-UA"/>
        </w:rPr>
        <w:t xml:space="preserve">Договір поставки № </w:t>
      </w:r>
      <w:r w:rsidR="004C7EF3" w:rsidRPr="0042142A">
        <w:rPr>
          <w:rFonts w:ascii="Times New Roman" w:hAnsi="Times New Roman"/>
          <w:snapToGrid w:val="0"/>
          <w:sz w:val="24"/>
          <w:szCs w:val="24"/>
          <w:lang w:val="uk-UA"/>
        </w:rPr>
        <w:t>________</w:t>
      </w:r>
    </w:p>
    <w:p w14:paraId="7CC52B65" w14:textId="77777777" w:rsidR="00551A3A" w:rsidRPr="0042142A" w:rsidRDefault="00216093" w:rsidP="00551A3A">
      <w:pPr>
        <w:pStyle w:val="ab"/>
        <w:rPr>
          <w:rFonts w:ascii="Times New Roman" w:hAnsi="Times New Roman"/>
          <w:sz w:val="24"/>
          <w:szCs w:val="24"/>
          <w:lang w:val="uk-UA"/>
        </w:rPr>
      </w:pPr>
      <w:r w:rsidRPr="0042142A">
        <w:rPr>
          <w:rFonts w:ascii="Times New Roman" w:hAnsi="Times New Roman"/>
          <w:sz w:val="24"/>
          <w:szCs w:val="24"/>
          <w:lang w:val="uk-UA"/>
        </w:rPr>
        <w:t xml:space="preserve">м. </w:t>
      </w:r>
      <w:r w:rsidR="00551A3A" w:rsidRPr="0042142A">
        <w:rPr>
          <w:rFonts w:ascii="Times New Roman" w:hAnsi="Times New Roman"/>
          <w:sz w:val="24"/>
          <w:szCs w:val="24"/>
          <w:lang w:val="uk-UA"/>
        </w:rPr>
        <w:t>Київ</w:t>
      </w:r>
    </w:p>
    <w:p w14:paraId="331EBB73" w14:textId="77777777" w:rsidR="00216093" w:rsidRPr="0042142A" w:rsidRDefault="002D71B0" w:rsidP="00551A3A">
      <w:pPr>
        <w:pStyle w:val="ab"/>
        <w:jc w:val="right"/>
        <w:rPr>
          <w:rFonts w:ascii="Times New Roman" w:hAnsi="Times New Roman"/>
          <w:sz w:val="24"/>
          <w:szCs w:val="24"/>
          <w:lang w:val="uk-UA"/>
        </w:rPr>
      </w:pPr>
      <w:r w:rsidRPr="0042142A">
        <w:rPr>
          <w:rFonts w:ascii="Times New Roman" w:hAnsi="Times New Roman"/>
          <w:sz w:val="24"/>
          <w:szCs w:val="24"/>
          <w:lang w:val="uk-UA"/>
        </w:rPr>
        <w:t>“</w:t>
      </w:r>
      <w:r w:rsidR="00402881" w:rsidRPr="0042142A">
        <w:rPr>
          <w:rFonts w:ascii="Times New Roman" w:hAnsi="Times New Roman"/>
          <w:sz w:val="24"/>
          <w:szCs w:val="24"/>
          <w:lang w:val="uk-UA"/>
        </w:rPr>
        <w:t>__</w:t>
      </w:r>
      <w:r w:rsidRPr="0042142A">
        <w:rPr>
          <w:rFonts w:ascii="Times New Roman" w:hAnsi="Times New Roman"/>
          <w:sz w:val="24"/>
          <w:szCs w:val="24"/>
          <w:lang w:val="uk-UA"/>
        </w:rPr>
        <w:t xml:space="preserve">” </w:t>
      </w:r>
      <w:r w:rsidR="006A6D43" w:rsidRPr="0042142A">
        <w:rPr>
          <w:rFonts w:ascii="Times New Roman" w:hAnsi="Times New Roman"/>
          <w:sz w:val="24"/>
          <w:szCs w:val="24"/>
          <w:lang w:val="uk-UA"/>
        </w:rPr>
        <w:t>______</w:t>
      </w:r>
      <w:r w:rsidR="00216093" w:rsidRPr="0042142A">
        <w:rPr>
          <w:rFonts w:ascii="Times New Roman" w:hAnsi="Times New Roman"/>
          <w:sz w:val="24"/>
          <w:szCs w:val="24"/>
          <w:lang w:val="uk-UA"/>
        </w:rPr>
        <w:t>20</w:t>
      </w:r>
      <w:r w:rsidR="00402881" w:rsidRPr="0042142A">
        <w:rPr>
          <w:rFonts w:ascii="Times New Roman" w:hAnsi="Times New Roman"/>
          <w:sz w:val="24"/>
          <w:szCs w:val="24"/>
          <w:lang w:val="uk-UA"/>
        </w:rPr>
        <w:t>2</w:t>
      </w:r>
      <w:r w:rsidR="00FC1CB6" w:rsidRPr="0042142A">
        <w:rPr>
          <w:rFonts w:ascii="Times New Roman" w:hAnsi="Times New Roman"/>
          <w:sz w:val="24"/>
          <w:szCs w:val="24"/>
          <w:lang w:val="uk-UA"/>
        </w:rPr>
        <w:t>5</w:t>
      </w:r>
      <w:r w:rsidR="00E016E5" w:rsidRPr="0042142A">
        <w:rPr>
          <w:rFonts w:ascii="Times New Roman" w:hAnsi="Times New Roman"/>
          <w:sz w:val="24"/>
          <w:szCs w:val="24"/>
          <w:lang w:val="uk-UA"/>
        </w:rPr>
        <w:t xml:space="preserve"> </w:t>
      </w:r>
      <w:r w:rsidR="00216093" w:rsidRPr="0042142A">
        <w:rPr>
          <w:rFonts w:ascii="Times New Roman" w:hAnsi="Times New Roman"/>
          <w:sz w:val="24"/>
          <w:szCs w:val="24"/>
          <w:lang w:val="uk-UA"/>
        </w:rPr>
        <w:t>р.</w:t>
      </w:r>
    </w:p>
    <w:p w14:paraId="3D0A0B10" w14:textId="77777777" w:rsidR="00216093" w:rsidRPr="0042142A" w:rsidRDefault="00216093" w:rsidP="00216093">
      <w:pPr>
        <w:pStyle w:val="ab"/>
        <w:rPr>
          <w:rFonts w:ascii="Times New Roman" w:hAnsi="Times New Roman"/>
          <w:sz w:val="24"/>
          <w:szCs w:val="24"/>
          <w:lang w:val="uk-UA"/>
        </w:rPr>
      </w:pPr>
    </w:p>
    <w:p w14:paraId="455727F3" w14:textId="77777777" w:rsidR="0054550D" w:rsidRPr="0042142A" w:rsidRDefault="00CA21D0" w:rsidP="001D051E">
      <w:pPr>
        <w:pStyle w:val="ab"/>
        <w:ind w:firstLine="708"/>
        <w:jc w:val="both"/>
        <w:rPr>
          <w:rFonts w:ascii="Times New Roman" w:hAnsi="Times New Roman"/>
          <w:sz w:val="24"/>
          <w:szCs w:val="24"/>
          <w:lang w:val="uk-UA"/>
        </w:rPr>
      </w:pPr>
      <w:r w:rsidRPr="0042142A">
        <w:rPr>
          <w:rFonts w:ascii="Times New Roman" w:hAnsi="Times New Roman"/>
          <w:b/>
          <w:sz w:val="24"/>
          <w:szCs w:val="24"/>
          <w:lang w:val="uk-UA"/>
        </w:rPr>
        <w:t>Товариство з обмеженою відповідальністю «____________»</w:t>
      </w:r>
      <w:r w:rsidR="00216093" w:rsidRPr="0042142A">
        <w:rPr>
          <w:rFonts w:ascii="Times New Roman" w:hAnsi="Times New Roman"/>
          <w:sz w:val="24"/>
          <w:szCs w:val="24"/>
          <w:lang w:val="uk-UA"/>
        </w:rPr>
        <w:t xml:space="preserve"> (надалі</w:t>
      </w:r>
      <w:r w:rsidR="00E016E5" w:rsidRPr="0042142A">
        <w:rPr>
          <w:rFonts w:ascii="Times New Roman" w:hAnsi="Times New Roman"/>
          <w:sz w:val="24"/>
          <w:szCs w:val="24"/>
          <w:lang w:val="uk-UA"/>
        </w:rPr>
        <w:t xml:space="preserve"> </w:t>
      </w:r>
      <w:r w:rsidR="00216093" w:rsidRPr="0042142A">
        <w:rPr>
          <w:rFonts w:ascii="Times New Roman" w:hAnsi="Times New Roman"/>
          <w:sz w:val="24"/>
          <w:szCs w:val="24"/>
          <w:lang w:val="uk-UA"/>
        </w:rPr>
        <w:t xml:space="preserve">Постачальник), який має статус платника податку на прибуток на загальних підставах, в особі </w:t>
      </w:r>
      <w:r w:rsidR="00402881" w:rsidRPr="0042142A">
        <w:rPr>
          <w:rFonts w:ascii="Times New Roman" w:hAnsi="Times New Roman"/>
          <w:b/>
          <w:sz w:val="24"/>
          <w:szCs w:val="24"/>
          <w:lang w:val="uk-UA"/>
        </w:rPr>
        <w:t>________________________________________</w:t>
      </w:r>
      <w:r w:rsidR="00216093" w:rsidRPr="0042142A">
        <w:rPr>
          <w:rStyle w:val="a9"/>
          <w:rFonts w:ascii="Times New Roman" w:hAnsi="Times New Roman"/>
          <w:i w:val="0"/>
          <w:sz w:val="24"/>
          <w:szCs w:val="24"/>
          <w:lang w:val="uk-UA"/>
        </w:rPr>
        <w:t>, що діє на підставі Статуту з однієї сторони</w:t>
      </w:r>
      <w:r w:rsidR="00216093" w:rsidRPr="0042142A">
        <w:rPr>
          <w:rFonts w:ascii="Times New Roman" w:hAnsi="Times New Roman"/>
          <w:sz w:val="24"/>
          <w:szCs w:val="24"/>
          <w:lang w:val="uk-UA"/>
        </w:rPr>
        <w:t xml:space="preserve">, і </w:t>
      </w:r>
    </w:p>
    <w:p w14:paraId="3BA46587" w14:textId="77777777" w:rsidR="00216093" w:rsidRPr="0042142A" w:rsidRDefault="001D0100" w:rsidP="001D051E">
      <w:pPr>
        <w:pStyle w:val="ab"/>
        <w:ind w:firstLine="708"/>
        <w:jc w:val="both"/>
        <w:rPr>
          <w:rFonts w:ascii="Times New Roman" w:hAnsi="Times New Roman"/>
          <w:sz w:val="24"/>
          <w:szCs w:val="24"/>
          <w:lang w:val="uk-UA"/>
        </w:rPr>
      </w:pPr>
      <w:r w:rsidRPr="0042142A">
        <w:rPr>
          <w:rFonts w:ascii="Times New Roman" w:hAnsi="Times New Roman"/>
          <w:b/>
          <w:sz w:val="24"/>
          <w:szCs w:val="24"/>
          <w:lang w:val="uk-UA"/>
        </w:rPr>
        <w:t>Товариство з обмеженою відповідальністю «</w:t>
      </w:r>
      <w:r w:rsidR="00CA21D0" w:rsidRPr="0042142A">
        <w:rPr>
          <w:rFonts w:ascii="Times New Roman" w:hAnsi="Times New Roman"/>
          <w:b/>
          <w:sz w:val="24"/>
          <w:szCs w:val="24"/>
          <w:lang w:val="uk-UA"/>
        </w:rPr>
        <w:t>____________</w:t>
      </w:r>
      <w:r w:rsidRPr="0042142A">
        <w:rPr>
          <w:rFonts w:ascii="Times New Roman" w:hAnsi="Times New Roman"/>
          <w:b/>
          <w:sz w:val="24"/>
          <w:szCs w:val="24"/>
          <w:lang w:val="uk-UA"/>
        </w:rPr>
        <w:t>»</w:t>
      </w:r>
      <w:r w:rsidRPr="0042142A">
        <w:rPr>
          <w:rFonts w:ascii="Times New Roman" w:hAnsi="Times New Roman"/>
          <w:sz w:val="24"/>
          <w:szCs w:val="24"/>
          <w:lang w:val="uk-UA"/>
        </w:rPr>
        <w:t xml:space="preserve"> </w:t>
      </w:r>
      <w:r w:rsidR="00216093" w:rsidRPr="0042142A">
        <w:rPr>
          <w:rFonts w:ascii="Times New Roman" w:hAnsi="Times New Roman"/>
          <w:sz w:val="24"/>
          <w:szCs w:val="24"/>
          <w:lang w:val="uk-UA"/>
        </w:rPr>
        <w:t xml:space="preserve">(надалі Покупець), який має статус платника податку </w:t>
      </w:r>
      <w:r w:rsidRPr="0042142A">
        <w:rPr>
          <w:rFonts w:ascii="Times New Roman" w:hAnsi="Times New Roman"/>
          <w:sz w:val="24"/>
          <w:szCs w:val="24"/>
          <w:lang w:val="uk-UA"/>
        </w:rPr>
        <w:t>на прибуток на загальних підставах</w:t>
      </w:r>
      <w:r w:rsidR="00216093" w:rsidRPr="0042142A">
        <w:rPr>
          <w:rFonts w:ascii="Times New Roman" w:hAnsi="Times New Roman"/>
          <w:sz w:val="24"/>
          <w:szCs w:val="24"/>
          <w:lang w:val="uk-UA"/>
        </w:rPr>
        <w:t xml:space="preserve">, </w:t>
      </w:r>
      <w:r w:rsidR="00CA21D0" w:rsidRPr="0042142A">
        <w:rPr>
          <w:rFonts w:ascii="Times New Roman" w:hAnsi="Times New Roman"/>
          <w:sz w:val="24"/>
          <w:szCs w:val="24"/>
          <w:lang w:val="uk-UA"/>
        </w:rPr>
        <w:t xml:space="preserve">в особі </w:t>
      </w:r>
      <w:r w:rsidR="00CA21D0" w:rsidRPr="0042142A">
        <w:rPr>
          <w:rFonts w:ascii="Times New Roman" w:hAnsi="Times New Roman"/>
          <w:b/>
          <w:sz w:val="24"/>
          <w:szCs w:val="24"/>
          <w:lang w:val="uk-UA"/>
        </w:rPr>
        <w:t>________________________________________</w:t>
      </w:r>
      <w:r w:rsidR="00CA21D0" w:rsidRPr="0042142A">
        <w:rPr>
          <w:rStyle w:val="a9"/>
          <w:rFonts w:ascii="Times New Roman" w:hAnsi="Times New Roman"/>
          <w:i w:val="0"/>
          <w:sz w:val="24"/>
          <w:szCs w:val="24"/>
          <w:lang w:val="uk-UA"/>
        </w:rPr>
        <w:t>,</w:t>
      </w:r>
      <w:r w:rsidR="00216093" w:rsidRPr="0042142A">
        <w:rPr>
          <w:rFonts w:ascii="Times New Roman" w:hAnsi="Times New Roman"/>
          <w:sz w:val="24"/>
          <w:szCs w:val="24"/>
          <w:lang w:val="uk-UA"/>
        </w:rPr>
        <w:t xml:space="preserve"> що діє на підставі Статуту, з іншої сторони, разом іменовані надалі </w:t>
      </w:r>
      <w:r w:rsidR="00264515" w:rsidRPr="0042142A">
        <w:rPr>
          <w:rFonts w:ascii="Times New Roman" w:hAnsi="Times New Roman"/>
          <w:sz w:val="24"/>
          <w:szCs w:val="24"/>
          <w:lang w:val="uk-UA"/>
        </w:rPr>
        <w:t>«</w:t>
      </w:r>
      <w:r w:rsidR="00216093" w:rsidRPr="0042142A">
        <w:rPr>
          <w:rFonts w:ascii="Times New Roman" w:hAnsi="Times New Roman"/>
          <w:sz w:val="24"/>
          <w:szCs w:val="24"/>
          <w:lang w:val="uk-UA"/>
        </w:rPr>
        <w:t>Сторони</w:t>
      </w:r>
      <w:r w:rsidR="00264515" w:rsidRPr="0042142A">
        <w:rPr>
          <w:rFonts w:ascii="Times New Roman" w:hAnsi="Times New Roman"/>
          <w:sz w:val="24"/>
          <w:szCs w:val="24"/>
          <w:lang w:val="uk-UA"/>
        </w:rPr>
        <w:t>»</w:t>
      </w:r>
      <w:r w:rsidR="00216093" w:rsidRPr="0042142A">
        <w:rPr>
          <w:rFonts w:ascii="Times New Roman" w:hAnsi="Times New Roman"/>
          <w:sz w:val="24"/>
          <w:szCs w:val="24"/>
          <w:lang w:val="uk-UA"/>
        </w:rPr>
        <w:t xml:space="preserve">, а кожний окремо </w:t>
      </w:r>
      <w:r w:rsidR="00264515" w:rsidRPr="0042142A">
        <w:rPr>
          <w:rFonts w:ascii="Times New Roman" w:hAnsi="Times New Roman"/>
          <w:sz w:val="24"/>
          <w:szCs w:val="24"/>
          <w:lang w:val="uk-UA"/>
        </w:rPr>
        <w:t>«</w:t>
      </w:r>
      <w:r w:rsidR="00216093" w:rsidRPr="0042142A">
        <w:rPr>
          <w:rFonts w:ascii="Times New Roman" w:hAnsi="Times New Roman"/>
          <w:sz w:val="24"/>
          <w:szCs w:val="24"/>
          <w:lang w:val="uk-UA"/>
        </w:rPr>
        <w:t>Сторона</w:t>
      </w:r>
      <w:r w:rsidR="00264515" w:rsidRPr="0042142A">
        <w:rPr>
          <w:rFonts w:ascii="Times New Roman" w:hAnsi="Times New Roman"/>
          <w:sz w:val="24"/>
          <w:szCs w:val="24"/>
          <w:lang w:val="uk-UA"/>
        </w:rPr>
        <w:t xml:space="preserve">» </w:t>
      </w:r>
      <w:r w:rsidR="00216093" w:rsidRPr="0042142A">
        <w:rPr>
          <w:rFonts w:ascii="Times New Roman" w:hAnsi="Times New Roman"/>
          <w:sz w:val="24"/>
          <w:szCs w:val="24"/>
          <w:lang w:val="uk-UA"/>
        </w:rPr>
        <w:t xml:space="preserve">уклали цей Договір поставки, тут і далі </w:t>
      </w:r>
      <w:r w:rsidR="00264515" w:rsidRPr="0042142A">
        <w:rPr>
          <w:rFonts w:ascii="Times New Roman" w:hAnsi="Times New Roman"/>
          <w:sz w:val="24"/>
          <w:szCs w:val="24"/>
          <w:lang w:val="uk-UA"/>
        </w:rPr>
        <w:t>«</w:t>
      </w:r>
      <w:r w:rsidR="00216093" w:rsidRPr="0042142A">
        <w:rPr>
          <w:rFonts w:ascii="Times New Roman" w:hAnsi="Times New Roman"/>
          <w:sz w:val="24"/>
          <w:szCs w:val="24"/>
          <w:lang w:val="uk-UA"/>
        </w:rPr>
        <w:t>Договір</w:t>
      </w:r>
      <w:r w:rsidR="00264515" w:rsidRPr="0042142A">
        <w:rPr>
          <w:rFonts w:ascii="Times New Roman" w:hAnsi="Times New Roman"/>
          <w:sz w:val="24"/>
          <w:szCs w:val="24"/>
          <w:lang w:val="uk-UA"/>
        </w:rPr>
        <w:t>»</w:t>
      </w:r>
      <w:r w:rsidR="00216093" w:rsidRPr="0042142A">
        <w:rPr>
          <w:rFonts w:ascii="Times New Roman" w:hAnsi="Times New Roman"/>
          <w:sz w:val="24"/>
          <w:szCs w:val="24"/>
          <w:lang w:val="uk-UA"/>
        </w:rPr>
        <w:t>, про нижченаведене:</w:t>
      </w:r>
    </w:p>
    <w:p w14:paraId="2CD7B420" w14:textId="77777777" w:rsidR="00216093" w:rsidRPr="0042142A" w:rsidRDefault="00216093" w:rsidP="001D051E">
      <w:pPr>
        <w:pStyle w:val="ab"/>
        <w:jc w:val="both"/>
        <w:rPr>
          <w:rFonts w:ascii="Times New Roman" w:hAnsi="Times New Roman"/>
          <w:sz w:val="24"/>
          <w:szCs w:val="24"/>
          <w:lang w:val="uk-UA"/>
        </w:rPr>
      </w:pPr>
    </w:p>
    <w:p w14:paraId="6A25FF6C" w14:textId="77777777" w:rsidR="00216093" w:rsidRPr="0042142A" w:rsidRDefault="00216093" w:rsidP="001D051E">
      <w:pPr>
        <w:pStyle w:val="ab"/>
        <w:jc w:val="center"/>
        <w:rPr>
          <w:rFonts w:ascii="Times New Roman" w:hAnsi="Times New Roman"/>
          <w:sz w:val="24"/>
          <w:szCs w:val="24"/>
          <w:lang w:val="uk-UA"/>
        </w:rPr>
      </w:pPr>
      <w:r w:rsidRPr="0042142A">
        <w:rPr>
          <w:rFonts w:ascii="Times New Roman" w:hAnsi="Times New Roman"/>
          <w:sz w:val="24"/>
          <w:szCs w:val="24"/>
          <w:lang w:val="uk-UA"/>
        </w:rPr>
        <w:t>1. ПРЕДМЕТ ДОГОВОРУ</w:t>
      </w:r>
    </w:p>
    <w:p w14:paraId="4EC4BD3B"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1.1. Постачальник зобов’язується передати в зумовлені даним договором строки Покупцеві товар, а Покупець зобов’язується прийняти і оплатити </w:t>
      </w:r>
      <w:r w:rsidR="00E85856" w:rsidRPr="0042142A">
        <w:rPr>
          <w:rFonts w:ascii="Times New Roman" w:hAnsi="Times New Roman"/>
          <w:sz w:val="24"/>
          <w:szCs w:val="24"/>
          <w:lang w:val="uk-UA"/>
        </w:rPr>
        <w:t>його</w:t>
      </w:r>
      <w:r w:rsidRPr="0042142A">
        <w:rPr>
          <w:rFonts w:ascii="Times New Roman" w:hAnsi="Times New Roman"/>
          <w:sz w:val="24"/>
          <w:szCs w:val="24"/>
          <w:lang w:val="uk-UA"/>
        </w:rPr>
        <w:t xml:space="preserve"> за узгодженою ціною</w:t>
      </w:r>
      <w:r w:rsidR="00E85856" w:rsidRPr="0042142A">
        <w:rPr>
          <w:rFonts w:ascii="Times New Roman" w:hAnsi="Times New Roman"/>
          <w:sz w:val="24"/>
          <w:szCs w:val="24"/>
          <w:lang w:val="uk-UA"/>
        </w:rPr>
        <w:t xml:space="preserve"> договору</w:t>
      </w:r>
      <w:r w:rsidRPr="0042142A">
        <w:rPr>
          <w:rFonts w:ascii="Times New Roman" w:hAnsi="Times New Roman"/>
          <w:sz w:val="24"/>
          <w:szCs w:val="24"/>
          <w:lang w:val="uk-UA"/>
        </w:rPr>
        <w:t>.</w:t>
      </w:r>
    </w:p>
    <w:p w14:paraId="6C9C68F5" w14:textId="77777777" w:rsidR="00216093" w:rsidRPr="0042142A" w:rsidRDefault="00216093" w:rsidP="001D051E">
      <w:pPr>
        <w:pStyle w:val="ab"/>
        <w:jc w:val="both"/>
        <w:rPr>
          <w:rFonts w:ascii="Times New Roman" w:hAnsi="Times New Roman"/>
          <w:noProof/>
          <w:sz w:val="24"/>
          <w:szCs w:val="24"/>
          <w:lang w:val="uk-UA"/>
        </w:rPr>
      </w:pPr>
      <w:r w:rsidRPr="0042142A">
        <w:rPr>
          <w:rFonts w:ascii="Times New Roman" w:hAnsi="Times New Roman"/>
          <w:sz w:val="24"/>
          <w:szCs w:val="24"/>
          <w:lang w:val="uk-UA"/>
        </w:rPr>
        <w:t xml:space="preserve">1.2. </w:t>
      </w:r>
      <w:r w:rsidRPr="0042142A">
        <w:rPr>
          <w:rFonts w:ascii="Times New Roman" w:hAnsi="Times New Roman"/>
          <w:noProof/>
          <w:sz w:val="24"/>
          <w:szCs w:val="24"/>
          <w:lang w:val="uk-UA"/>
        </w:rPr>
        <w:t xml:space="preserve">Конкретна кількість і номенклатура (асортимент) продукції, що є предметом цього Договору, її ціна, за цим Договором визначаються в видаткових накладних (які є </w:t>
      </w:r>
      <w:bookmarkStart w:id="0" w:name="_GoBack"/>
      <w:bookmarkEnd w:id="0"/>
      <w:r w:rsidRPr="0042142A">
        <w:rPr>
          <w:rFonts w:ascii="Times New Roman" w:hAnsi="Times New Roman"/>
          <w:noProof/>
          <w:sz w:val="24"/>
          <w:szCs w:val="24"/>
          <w:lang w:val="uk-UA"/>
        </w:rPr>
        <w:t>невід'ємною частиною цього Договору) на кожну партію Товару. Кількість, асортимент, ціна, строки та місце поставок визначаються в замовленні, (які можуть надаватися Покупцем в усно, письмово або на електронну адресу Постачальника).</w:t>
      </w:r>
    </w:p>
    <w:p w14:paraId="477367C1" w14:textId="77777777" w:rsidR="00216093" w:rsidRPr="0042142A" w:rsidRDefault="00216093" w:rsidP="001D051E">
      <w:pPr>
        <w:pStyle w:val="ab"/>
        <w:jc w:val="both"/>
        <w:rPr>
          <w:rFonts w:ascii="Times New Roman" w:hAnsi="Times New Roman"/>
          <w:spacing w:val="-4"/>
          <w:sz w:val="24"/>
          <w:szCs w:val="24"/>
          <w:lang w:val="uk-UA"/>
        </w:rPr>
      </w:pPr>
      <w:r w:rsidRPr="0042142A">
        <w:rPr>
          <w:rFonts w:ascii="Times New Roman" w:hAnsi="Times New Roman"/>
          <w:spacing w:val="-4"/>
          <w:sz w:val="24"/>
          <w:szCs w:val="24"/>
          <w:lang w:val="uk-UA"/>
        </w:rPr>
        <w:t xml:space="preserve">1.3. Постачальник підтверджує, що товар, якій він постачає Покупцю, належить йому на праві власності, не заставлений, не є предметом позовів третіх осіб </w:t>
      </w:r>
      <w:r w:rsidRPr="0042142A">
        <w:rPr>
          <w:rFonts w:ascii="Times New Roman" w:hAnsi="Times New Roman"/>
          <w:sz w:val="24"/>
          <w:szCs w:val="24"/>
          <w:lang w:val="uk-UA"/>
        </w:rPr>
        <w:t xml:space="preserve">та не порушує прав третіх </w:t>
      </w:r>
      <w:r w:rsidRPr="0042142A">
        <w:rPr>
          <w:rFonts w:ascii="Times New Roman" w:hAnsi="Times New Roman"/>
          <w:spacing w:val="-4"/>
          <w:sz w:val="24"/>
          <w:szCs w:val="24"/>
          <w:lang w:val="uk-UA"/>
        </w:rPr>
        <w:t>осіб.</w:t>
      </w:r>
    </w:p>
    <w:p w14:paraId="31602E8E" w14:textId="77777777" w:rsidR="00216093" w:rsidRPr="0042142A" w:rsidRDefault="00216093" w:rsidP="001D051E">
      <w:pPr>
        <w:pStyle w:val="ab"/>
        <w:jc w:val="both"/>
        <w:rPr>
          <w:rFonts w:ascii="Times New Roman" w:hAnsi="Times New Roman"/>
          <w:spacing w:val="-4"/>
          <w:sz w:val="24"/>
          <w:szCs w:val="24"/>
          <w:lang w:val="uk-UA"/>
        </w:rPr>
      </w:pPr>
      <w:r w:rsidRPr="0042142A">
        <w:rPr>
          <w:rFonts w:ascii="Times New Roman" w:hAnsi="Times New Roman"/>
          <w:spacing w:val="-4"/>
          <w:sz w:val="24"/>
          <w:szCs w:val="24"/>
          <w:lang w:val="uk-UA"/>
        </w:rPr>
        <w:t>1.4. Видаткова накладна, оформлена належним чином і що відноситься до цього Договору, є документом, що підтверджує факт досягнення згоди між Сторонами договору відн</w:t>
      </w:r>
      <w:r w:rsidR="00A435F7" w:rsidRPr="0042142A">
        <w:rPr>
          <w:rFonts w:ascii="Times New Roman" w:hAnsi="Times New Roman"/>
          <w:spacing w:val="-4"/>
          <w:sz w:val="24"/>
          <w:szCs w:val="24"/>
          <w:lang w:val="uk-UA"/>
        </w:rPr>
        <w:t>осно асортименту(номенклатури) Товару</w:t>
      </w:r>
      <w:r w:rsidR="00E016E5" w:rsidRPr="0042142A">
        <w:rPr>
          <w:rFonts w:ascii="Times New Roman" w:hAnsi="Times New Roman"/>
          <w:spacing w:val="-4"/>
          <w:sz w:val="24"/>
          <w:szCs w:val="24"/>
          <w:lang w:val="uk-UA"/>
        </w:rPr>
        <w:t xml:space="preserve"> </w:t>
      </w:r>
      <w:r w:rsidRPr="0042142A">
        <w:rPr>
          <w:rFonts w:ascii="Times New Roman" w:hAnsi="Times New Roman"/>
          <w:spacing w:val="-4"/>
          <w:sz w:val="24"/>
          <w:szCs w:val="24"/>
          <w:lang w:val="uk-UA"/>
        </w:rPr>
        <w:t>і його кількості.</w:t>
      </w:r>
    </w:p>
    <w:p w14:paraId="51E6D673" w14:textId="77777777" w:rsidR="00216093" w:rsidRPr="0042142A" w:rsidRDefault="00216093" w:rsidP="001D051E">
      <w:pPr>
        <w:pStyle w:val="ab"/>
        <w:jc w:val="both"/>
        <w:rPr>
          <w:rFonts w:ascii="Times New Roman" w:hAnsi="Times New Roman"/>
          <w:sz w:val="24"/>
          <w:szCs w:val="24"/>
          <w:lang w:val="uk-UA"/>
        </w:rPr>
      </w:pPr>
    </w:p>
    <w:p w14:paraId="1FBDE3F4" w14:textId="77777777" w:rsidR="00216093" w:rsidRPr="0042142A" w:rsidRDefault="00216093" w:rsidP="001D051E">
      <w:pPr>
        <w:pStyle w:val="ab"/>
        <w:jc w:val="center"/>
        <w:rPr>
          <w:rFonts w:ascii="Times New Roman" w:hAnsi="Times New Roman"/>
          <w:sz w:val="24"/>
          <w:szCs w:val="24"/>
          <w:lang w:val="uk-UA"/>
        </w:rPr>
      </w:pPr>
      <w:r w:rsidRPr="0042142A">
        <w:rPr>
          <w:rFonts w:ascii="Times New Roman" w:hAnsi="Times New Roman"/>
          <w:sz w:val="24"/>
          <w:szCs w:val="24"/>
          <w:lang w:val="uk-UA"/>
        </w:rPr>
        <w:t>2. ПОРЯДОК ПОГОДЖЕННЯ ПОСТАВКИ ЗАМОВЛЕНЬ НА ТОВАР</w:t>
      </w:r>
    </w:p>
    <w:p w14:paraId="52DEC9E0" w14:textId="37D27F78"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2.1. Покупець зобов'язується сповіщати Постачальника про свій намір здійснити чергову закупівлю Товару шляхом оформлення замовлення в якому зазначає кількість та асортимент товару. Замовлення передається Постачальнику в будь</w:t>
      </w:r>
      <w:r w:rsidR="006C5668" w:rsidRPr="0042142A">
        <w:rPr>
          <w:rFonts w:ascii="Times New Roman" w:hAnsi="Times New Roman"/>
          <w:sz w:val="24"/>
          <w:szCs w:val="24"/>
          <w:lang w:val="uk-UA"/>
        </w:rPr>
        <w:t>–</w:t>
      </w:r>
      <w:r w:rsidRPr="0042142A">
        <w:rPr>
          <w:rFonts w:ascii="Times New Roman" w:hAnsi="Times New Roman"/>
          <w:sz w:val="24"/>
          <w:szCs w:val="24"/>
          <w:lang w:val="uk-UA"/>
        </w:rPr>
        <w:t>якій</w:t>
      </w:r>
      <w:r w:rsidR="006C5668" w:rsidRPr="0042142A">
        <w:rPr>
          <w:rFonts w:ascii="Times New Roman" w:hAnsi="Times New Roman"/>
          <w:sz w:val="24"/>
          <w:szCs w:val="24"/>
          <w:lang w:val="uk-UA"/>
        </w:rPr>
        <w:t xml:space="preserve"> </w:t>
      </w:r>
      <w:r w:rsidRPr="0042142A">
        <w:rPr>
          <w:rFonts w:ascii="Times New Roman" w:hAnsi="Times New Roman"/>
          <w:sz w:val="24"/>
          <w:szCs w:val="24"/>
          <w:lang w:val="uk-UA"/>
        </w:rPr>
        <w:t xml:space="preserve">зрозумілій формі (шляхом оформлення замовлення, поштою, електронною поштою, факсимільним зв'язком або по телефону </w:t>
      </w:r>
      <w:bookmarkStart w:id="1" w:name="_Hlk19805533"/>
      <w:r w:rsidR="009C58FF" w:rsidRPr="0042142A">
        <w:rPr>
          <w:rFonts w:ascii="Times New Roman" w:hAnsi="Times New Roman"/>
          <w:sz w:val="24"/>
          <w:szCs w:val="24"/>
          <w:lang w:val="uk-UA"/>
        </w:rPr>
        <w:softHyphen/>
        <w:t>________</w:t>
      </w:r>
      <w:r w:rsidR="004F3F18" w:rsidRPr="0042142A">
        <w:rPr>
          <w:rFonts w:ascii="Times New Roman" w:hAnsi="Times New Roman"/>
          <w:sz w:val="24"/>
          <w:szCs w:val="24"/>
          <w:lang w:val="uk-UA"/>
        </w:rPr>
        <w:t>@.</w:t>
      </w:r>
      <w:proofErr w:type="spellStart"/>
      <w:r w:rsidR="004F3F18" w:rsidRPr="0042142A">
        <w:rPr>
          <w:rFonts w:ascii="Times New Roman" w:hAnsi="Times New Roman"/>
          <w:sz w:val="24"/>
          <w:szCs w:val="24"/>
          <w:lang w:val="uk-UA"/>
        </w:rPr>
        <w:t>com</w:t>
      </w:r>
      <w:bookmarkEnd w:id="1"/>
      <w:proofErr w:type="spellEnd"/>
      <w:r w:rsidRPr="0042142A">
        <w:rPr>
          <w:rFonts w:ascii="Times New Roman" w:hAnsi="Times New Roman"/>
          <w:sz w:val="24"/>
          <w:szCs w:val="24"/>
          <w:lang w:val="uk-UA"/>
        </w:rPr>
        <w:t>.</w:t>
      </w:r>
    </w:p>
    <w:p w14:paraId="47F38618"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2.2. Постачальник на основі отриманого замовлення і за наявності Товару на складі складає рахунок і надсилає його Покупцю для узгодження.</w:t>
      </w:r>
    </w:p>
    <w:p w14:paraId="646C19E3" w14:textId="73C6AC5F"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2.3. Постачальник зобов'язаний поставити Покупцеві товар </w:t>
      </w:r>
      <w:r w:rsidR="00450149" w:rsidRPr="0042142A">
        <w:rPr>
          <w:rFonts w:ascii="Times New Roman" w:hAnsi="Times New Roman"/>
          <w:sz w:val="24"/>
          <w:szCs w:val="24"/>
          <w:lang w:val="uk-UA"/>
        </w:rPr>
        <w:t>протягом</w:t>
      </w:r>
      <w:r w:rsidRPr="0042142A">
        <w:rPr>
          <w:rFonts w:ascii="Times New Roman" w:hAnsi="Times New Roman"/>
          <w:sz w:val="24"/>
          <w:szCs w:val="24"/>
          <w:lang w:val="uk-UA"/>
        </w:rPr>
        <w:t xml:space="preserve"> не більше ніж </w:t>
      </w:r>
      <w:r w:rsidR="00C56071" w:rsidRPr="0042142A">
        <w:rPr>
          <w:rFonts w:ascii="Times New Roman" w:hAnsi="Times New Roman"/>
          <w:sz w:val="24"/>
          <w:szCs w:val="24"/>
          <w:lang w:val="uk-UA"/>
        </w:rPr>
        <w:t>7</w:t>
      </w:r>
      <w:r w:rsidRPr="0042142A">
        <w:rPr>
          <w:rFonts w:ascii="Times New Roman" w:hAnsi="Times New Roman"/>
          <w:sz w:val="24"/>
          <w:szCs w:val="24"/>
          <w:lang w:val="uk-UA"/>
        </w:rPr>
        <w:t xml:space="preserve"> (</w:t>
      </w:r>
      <w:r w:rsidR="00C56071" w:rsidRPr="0042142A">
        <w:rPr>
          <w:rFonts w:ascii="Times New Roman" w:hAnsi="Times New Roman"/>
          <w:sz w:val="24"/>
          <w:szCs w:val="24"/>
          <w:lang w:val="uk-UA"/>
        </w:rPr>
        <w:t>семи</w:t>
      </w:r>
      <w:r w:rsidRPr="0042142A">
        <w:rPr>
          <w:rFonts w:ascii="Times New Roman" w:hAnsi="Times New Roman"/>
          <w:sz w:val="24"/>
          <w:szCs w:val="24"/>
          <w:lang w:val="uk-UA"/>
        </w:rPr>
        <w:t>)</w:t>
      </w:r>
      <w:r w:rsidR="00626D00" w:rsidRPr="0042142A">
        <w:rPr>
          <w:rFonts w:ascii="Times New Roman" w:hAnsi="Times New Roman"/>
          <w:sz w:val="24"/>
          <w:szCs w:val="24"/>
          <w:lang w:val="uk-UA"/>
        </w:rPr>
        <w:t xml:space="preserve"> робочих</w:t>
      </w:r>
      <w:r w:rsidRPr="0042142A">
        <w:rPr>
          <w:rFonts w:ascii="Times New Roman" w:hAnsi="Times New Roman"/>
          <w:sz w:val="24"/>
          <w:szCs w:val="24"/>
          <w:lang w:val="uk-UA"/>
        </w:rPr>
        <w:t xml:space="preserve"> днів з моменту отримання заявки від Покупця, якщо інший термін</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не вказаний у</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відповідній заявці Покупця.</w:t>
      </w:r>
    </w:p>
    <w:p w14:paraId="222A0B22" w14:textId="77777777" w:rsidR="00216093" w:rsidRPr="0042142A" w:rsidRDefault="00216093" w:rsidP="001D051E">
      <w:pPr>
        <w:pStyle w:val="ab"/>
        <w:jc w:val="both"/>
        <w:rPr>
          <w:rFonts w:ascii="Times New Roman" w:hAnsi="Times New Roman"/>
          <w:sz w:val="24"/>
          <w:szCs w:val="24"/>
          <w:lang w:val="uk-UA" w:eastAsia="ru-RU"/>
        </w:rPr>
      </w:pPr>
      <w:r w:rsidRPr="0042142A">
        <w:rPr>
          <w:rFonts w:ascii="Times New Roman" w:hAnsi="Times New Roman"/>
          <w:sz w:val="24"/>
          <w:szCs w:val="24"/>
          <w:lang w:val="uk-UA"/>
        </w:rPr>
        <w:t xml:space="preserve">2.4. </w:t>
      </w:r>
      <w:r w:rsidRPr="0042142A">
        <w:rPr>
          <w:rFonts w:ascii="Times New Roman" w:hAnsi="Times New Roman"/>
          <w:sz w:val="24"/>
          <w:szCs w:val="24"/>
          <w:lang w:val="uk-UA" w:eastAsia="ru-RU"/>
        </w:rPr>
        <w:t>Постачальник має право на дострокову поставку Товару з обов'язковим попереднім повідомленням Покупця за 12 годин до терміну поставки Товару.</w:t>
      </w:r>
    </w:p>
    <w:p w14:paraId="41F9DFE2" w14:textId="77777777" w:rsidR="00216093" w:rsidRPr="0042142A" w:rsidRDefault="00216093" w:rsidP="001D051E">
      <w:pPr>
        <w:pStyle w:val="ab"/>
        <w:jc w:val="both"/>
        <w:rPr>
          <w:rFonts w:ascii="Times New Roman" w:hAnsi="Times New Roman"/>
          <w:sz w:val="24"/>
          <w:szCs w:val="24"/>
          <w:lang w:val="uk-UA"/>
        </w:rPr>
      </w:pPr>
    </w:p>
    <w:p w14:paraId="2A0EB459" w14:textId="7788E1C7" w:rsidR="00626D00" w:rsidRPr="0042142A" w:rsidRDefault="00626D00" w:rsidP="00551A3A">
      <w:pPr>
        <w:pStyle w:val="ab"/>
        <w:jc w:val="center"/>
        <w:rPr>
          <w:rFonts w:ascii="Times New Roman" w:hAnsi="Times New Roman"/>
          <w:sz w:val="24"/>
          <w:szCs w:val="24"/>
          <w:lang w:val="uk-UA"/>
        </w:rPr>
      </w:pPr>
      <w:r w:rsidRPr="0042142A">
        <w:rPr>
          <w:rFonts w:ascii="Times New Roman" w:hAnsi="Times New Roman"/>
          <w:sz w:val="24"/>
          <w:szCs w:val="24"/>
          <w:lang w:val="uk-UA"/>
        </w:rPr>
        <w:t>3. КІЛЬКІСТЬ І АСОРТИМЕНТ ПОСТАВКИ</w:t>
      </w:r>
      <w:r w:rsidR="002E14C1" w:rsidRPr="0042142A">
        <w:rPr>
          <w:rFonts w:ascii="Times New Roman" w:hAnsi="Times New Roman"/>
          <w:sz w:val="24"/>
          <w:szCs w:val="24"/>
          <w:lang w:val="uk-UA"/>
        </w:rPr>
        <w:t>, ЯКІСТЬ ТОВАРУ</w:t>
      </w:r>
    </w:p>
    <w:p w14:paraId="11298C9B" w14:textId="77777777" w:rsidR="00626D00" w:rsidRPr="0042142A" w:rsidRDefault="00626D00" w:rsidP="001D051E">
      <w:pPr>
        <w:pStyle w:val="ab"/>
        <w:jc w:val="both"/>
        <w:rPr>
          <w:rFonts w:ascii="Times New Roman" w:hAnsi="Times New Roman"/>
          <w:sz w:val="24"/>
          <w:szCs w:val="24"/>
          <w:lang w:val="uk-UA"/>
        </w:rPr>
      </w:pPr>
      <w:r w:rsidRPr="0042142A">
        <w:rPr>
          <w:rFonts w:ascii="Times New Roman" w:hAnsi="Times New Roman"/>
          <w:sz w:val="24"/>
          <w:szCs w:val="24"/>
          <w:lang w:val="uk-UA"/>
        </w:rPr>
        <w:t>3.1. Загальна кількість товарів, що підлягають поставці, їх</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асортимент (найменування), вид, марка, тип, розмір, ціна т</w:t>
      </w:r>
      <w:r w:rsidR="0028316B" w:rsidRPr="0042142A">
        <w:rPr>
          <w:rFonts w:ascii="Times New Roman" w:hAnsi="Times New Roman"/>
          <w:sz w:val="24"/>
          <w:szCs w:val="24"/>
          <w:lang w:val="uk-UA"/>
        </w:rPr>
        <w:t>ощо визначаються Специфікацією</w:t>
      </w:r>
      <w:r w:rsidR="00941649" w:rsidRPr="0042142A">
        <w:rPr>
          <w:rFonts w:ascii="Times New Roman" w:hAnsi="Times New Roman"/>
          <w:sz w:val="24"/>
          <w:szCs w:val="24"/>
          <w:lang w:val="uk-UA"/>
        </w:rPr>
        <w:t>1</w:t>
      </w:r>
      <w:r w:rsidRPr="0042142A">
        <w:rPr>
          <w:rFonts w:ascii="Times New Roman" w:hAnsi="Times New Roman"/>
          <w:sz w:val="24"/>
          <w:szCs w:val="24"/>
          <w:lang w:val="uk-UA"/>
        </w:rPr>
        <w:t>, яка укладається одночасно з укладанням цього Договору.</w:t>
      </w:r>
    </w:p>
    <w:p w14:paraId="0203DAB9" w14:textId="620588F0" w:rsidR="00626D00" w:rsidRPr="0042142A" w:rsidRDefault="00626D00"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3.2. Кількість товару, яка підлягає поставці за цим Договором, встановлюється у відповідних одиницях виміру. </w:t>
      </w:r>
    </w:p>
    <w:p w14:paraId="11C40523" w14:textId="77777777" w:rsidR="00A816DC" w:rsidRPr="0042142A" w:rsidRDefault="00626D00" w:rsidP="006C5668">
      <w:pPr>
        <w:pStyle w:val="ab"/>
        <w:jc w:val="both"/>
        <w:rPr>
          <w:rFonts w:ascii="Times New Roman" w:hAnsi="Times New Roman"/>
          <w:sz w:val="24"/>
          <w:szCs w:val="24"/>
          <w:lang w:val="uk-UA"/>
        </w:rPr>
      </w:pPr>
      <w:r w:rsidRPr="0042142A">
        <w:rPr>
          <w:rFonts w:ascii="Times New Roman" w:hAnsi="Times New Roman"/>
          <w:sz w:val="24"/>
          <w:szCs w:val="24"/>
          <w:lang w:val="uk-UA"/>
        </w:rPr>
        <w:t>3.3. Сторони мають право впродовж дії Договору за погодженням змінювати загальну кількість та/або інші характеристики товарів, що підлягають поставці, про що сторони укладають додатки</w:t>
      </w:r>
      <w:r w:rsidR="00941649" w:rsidRPr="0042142A">
        <w:rPr>
          <w:rFonts w:ascii="Times New Roman" w:hAnsi="Times New Roman"/>
          <w:sz w:val="24"/>
          <w:szCs w:val="24"/>
          <w:lang w:val="uk-UA"/>
        </w:rPr>
        <w:t xml:space="preserve"> до </w:t>
      </w:r>
      <w:proofErr w:type="spellStart"/>
      <w:r w:rsidR="00941649" w:rsidRPr="0042142A">
        <w:rPr>
          <w:rFonts w:ascii="Times New Roman" w:hAnsi="Times New Roman"/>
          <w:sz w:val="24"/>
          <w:szCs w:val="24"/>
          <w:lang w:val="uk-UA"/>
        </w:rPr>
        <w:t>Cпецифікації</w:t>
      </w:r>
      <w:proofErr w:type="spellEnd"/>
      <w:r w:rsidR="00941649" w:rsidRPr="0042142A">
        <w:rPr>
          <w:rFonts w:ascii="Times New Roman" w:hAnsi="Times New Roman"/>
          <w:sz w:val="24"/>
          <w:szCs w:val="24"/>
          <w:lang w:val="uk-UA"/>
        </w:rPr>
        <w:t xml:space="preserve"> 1, погодженої</w:t>
      </w:r>
      <w:r w:rsidR="00CA21D0" w:rsidRPr="0042142A">
        <w:rPr>
          <w:rFonts w:ascii="Times New Roman" w:hAnsi="Times New Roman"/>
          <w:sz w:val="24"/>
          <w:szCs w:val="24"/>
          <w:lang w:val="uk-UA"/>
        </w:rPr>
        <w:t xml:space="preserve"> </w:t>
      </w:r>
      <w:r w:rsidR="00941649" w:rsidRPr="0042142A">
        <w:rPr>
          <w:rFonts w:ascii="Times New Roman" w:hAnsi="Times New Roman"/>
          <w:sz w:val="24"/>
          <w:szCs w:val="24"/>
          <w:lang w:val="uk-UA"/>
        </w:rPr>
        <w:t>Сторонами у Додатку № 1 до Договору</w:t>
      </w:r>
      <w:r w:rsidR="0028316B" w:rsidRPr="0042142A">
        <w:rPr>
          <w:rFonts w:ascii="Times New Roman" w:hAnsi="Times New Roman"/>
          <w:sz w:val="24"/>
          <w:szCs w:val="24"/>
          <w:lang w:val="uk-UA"/>
        </w:rPr>
        <w:t>.</w:t>
      </w:r>
      <w:r w:rsidRPr="0042142A">
        <w:rPr>
          <w:rFonts w:ascii="Times New Roman" w:hAnsi="Times New Roman"/>
          <w:sz w:val="24"/>
          <w:szCs w:val="24"/>
          <w:lang w:val="uk-UA"/>
        </w:rPr>
        <w:t xml:space="preserve"> Товар за договором може поставлятись окремими партіями. Партією товару вважається його асортимент, кількість, ціна вказана в одній видатковій накладній.</w:t>
      </w:r>
      <w:r w:rsidR="006C5668" w:rsidRPr="0042142A">
        <w:rPr>
          <w:rFonts w:ascii="Times New Roman" w:hAnsi="Times New Roman"/>
          <w:sz w:val="24"/>
          <w:szCs w:val="24"/>
          <w:lang w:val="uk-UA"/>
        </w:rPr>
        <w:t xml:space="preserve"> </w:t>
      </w:r>
    </w:p>
    <w:p w14:paraId="57BC13A6" w14:textId="2AF4F0BB" w:rsidR="006C5668" w:rsidRPr="0042142A" w:rsidRDefault="006C5668" w:rsidP="006C5668">
      <w:pPr>
        <w:pStyle w:val="ab"/>
        <w:jc w:val="both"/>
        <w:rPr>
          <w:rFonts w:ascii="Times New Roman" w:hAnsi="Times New Roman"/>
          <w:sz w:val="24"/>
          <w:szCs w:val="24"/>
          <w:lang w:val="uk-UA"/>
        </w:rPr>
      </w:pPr>
      <w:proofErr w:type="spellStart"/>
      <w:r w:rsidRPr="0042142A">
        <w:rPr>
          <w:rFonts w:ascii="Times New Roman" w:hAnsi="Times New Roman"/>
          <w:sz w:val="24"/>
          <w:szCs w:val="24"/>
        </w:rPr>
        <w:lastRenderedPageBreak/>
        <w:t>Періодичність</w:t>
      </w:r>
      <w:proofErr w:type="spellEnd"/>
      <w:r w:rsidRPr="0042142A">
        <w:rPr>
          <w:rFonts w:ascii="Times New Roman" w:hAnsi="Times New Roman"/>
          <w:sz w:val="24"/>
          <w:szCs w:val="24"/>
        </w:rPr>
        <w:t xml:space="preserve"> </w:t>
      </w:r>
      <w:proofErr w:type="spellStart"/>
      <w:r w:rsidRPr="0042142A">
        <w:rPr>
          <w:rFonts w:ascii="Times New Roman" w:hAnsi="Times New Roman"/>
          <w:sz w:val="24"/>
          <w:szCs w:val="24"/>
        </w:rPr>
        <w:t>Замовлень</w:t>
      </w:r>
      <w:proofErr w:type="spellEnd"/>
      <w:r w:rsidRPr="0042142A">
        <w:rPr>
          <w:rFonts w:ascii="Times New Roman" w:hAnsi="Times New Roman"/>
          <w:sz w:val="24"/>
          <w:szCs w:val="24"/>
        </w:rPr>
        <w:t xml:space="preserve"> </w:t>
      </w:r>
      <w:proofErr w:type="spellStart"/>
      <w:r w:rsidRPr="0042142A">
        <w:rPr>
          <w:rFonts w:ascii="Times New Roman" w:hAnsi="Times New Roman"/>
          <w:sz w:val="24"/>
          <w:szCs w:val="24"/>
        </w:rPr>
        <w:t>від</w:t>
      </w:r>
      <w:proofErr w:type="spellEnd"/>
      <w:r w:rsidRPr="0042142A">
        <w:rPr>
          <w:rFonts w:ascii="Times New Roman" w:hAnsi="Times New Roman"/>
          <w:sz w:val="24"/>
          <w:szCs w:val="24"/>
        </w:rPr>
        <w:t xml:space="preserve"> </w:t>
      </w:r>
      <w:proofErr w:type="spellStart"/>
      <w:r w:rsidRPr="0042142A">
        <w:rPr>
          <w:rFonts w:ascii="Times New Roman" w:hAnsi="Times New Roman"/>
          <w:sz w:val="24"/>
          <w:szCs w:val="24"/>
        </w:rPr>
        <w:t>Покупця</w:t>
      </w:r>
      <w:proofErr w:type="spellEnd"/>
      <w:r w:rsidRPr="0042142A">
        <w:rPr>
          <w:rFonts w:ascii="Times New Roman" w:hAnsi="Times New Roman"/>
          <w:sz w:val="24"/>
          <w:szCs w:val="24"/>
        </w:rPr>
        <w:t xml:space="preserve"> </w:t>
      </w:r>
      <w:proofErr w:type="spellStart"/>
      <w:r w:rsidRPr="0042142A">
        <w:rPr>
          <w:rFonts w:ascii="Times New Roman" w:hAnsi="Times New Roman"/>
          <w:sz w:val="24"/>
          <w:szCs w:val="24"/>
        </w:rPr>
        <w:t>Постачальнику</w:t>
      </w:r>
      <w:proofErr w:type="spellEnd"/>
      <w:r w:rsidRPr="0042142A">
        <w:rPr>
          <w:rFonts w:ascii="Times New Roman" w:hAnsi="Times New Roman"/>
          <w:sz w:val="24"/>
          <w:szCs w:val="24"/>
        </w:rPr>
        <w:t xml:space="preserve"> 1 раз на три </w:t>
      </w:r>
      <w:proofErr w:type="spellStart"/>
      <w:r w:rsidRPr="0042142A">
        <w:rPr>
          <w:rFonts w:ascii="Times New Roman" w:hAnsi="Times New Roman"/>
          <w:sz w:val="24"/>
          <w:szCs w:val="24"/>
        </w:rPr>
        <w:t>місяці</w:t>
      </w:r>
      <w:proofErr w:type="spellEnd"/>
      <w:r w:rsidRPr="0042142A">
        <w:rPr>
          <w:rFonts w:ascii="Times New Roman" w:hAnsi="Times New Roman"/>
          <w:sz w:val="24"/>
          <w:szCs w:val="24"/>
          <w:lang w:val="uk-UA"/>
        </w:rPr>
        <w:t>.</w:t>
      </w:r>
    </w:p>
    <w:p w14:paraId="0AE7DBFC" w14:textId="594A9830" w:rsidR="00626D00" w:rsidRPr="0042142A" w:rsidRDefault="00626D00"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3.4. У випадку </w:t>
      </w:r>
      <w:proofErr w:type="spellStart"/>
      <w:r w:rsidRPr="0042142A">
        <w:rPr>
          <w:rFonts w:ascii="Times New Roman" w:hAnsi="Times New Roman"/>
          <w:sz w:val="24"/>
          <w:szCs w:val="24"/>
          <w:lang w:val="uk-UA"/>
        </w:rPr>
        <w:t>незамовлення</w:t>
      </w:r>
      <w:proofErr w:type="spellEnd"/>
      <w:r w:rsidRPr="0042142A">
        <w:rPr>
          <w:rFonts w:ascii="Times New Roman" w:hAnsi="Times New Roman"/>
          <w:sz w:val="24"/>
          <w:szCs w:val="24"/>
          <w:lang w:val="uk-UA"/>
        </w:rPr>
        <w:t xml:space="preserve"> Покупцем погод</w:t>
      </w:r>
      <w:r w:rsidR="0028316B" w:rsidRPr="0042142A">
        <w:rPr>
          <w:rFonts w:ascii="Times New Roman" w:hAnsi="Times New Roman"/>
          <w:sz w:val="24"/>
          <w:szCs w:val="24"/>
          <w:lang w:val="uk-UA"/>
        </w:rPr>
        <w:t>женої Сторонами у Cпецифікації</w:t>
      </w:r>
      <w:r w:rsidR="00941649" w:rsidRPr="0042142A">
        <w:rPr>
          <w:rFonts w:ascii="Times New Roman" w:hAnsi="Times New Roman"/>
          <w:sz w:val="24"/>
          <w:szCs w:val="24"/>
          <w:lang w:val="uk-UA"/>
        </w:rPr>
        <w:t>1</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 xml:space="preserve">кількості товару, таке </w:t>
      </w:r>
      <w:proofErr w:type="spellStart"/>
      <w:r w:rsidRPr="0042142A">
        <w:rPr>
          <w:rFonts w:ascii="Times New Roman" w:hAnsi="Times New Roman"/>
          <w:sz w:val="24"/>
          <w:szCs w:val="24"/>
          <w:lang w:val="uk-UA"/>
        </w:rPr>
        <w:t>незамовлення</w:t>
      </w:r>
      <w:proofErr w:type="spellEnd"/>
      <w:r w:rsidRPr="0042142A">
        <w:rPr>
          <w:rFonts w:ascii="Times New Roman" w:hAnsi="Times New Roman"/>
          <w:sz w:val="24"/>
          <w:szCs w:val="24"/>
          <w:lang w:val="uk-UA"/>
        </w:rPr>
        <w:t xml:space="preserve"> товару не вважається порушенням Покупцем своїх зобов'язань щодо придбання товару у визначеній договором кількості і Постачальник не має права вимагати у Покупця неустойку за таке невиконання, а також відшкодування збитків у зв'язку з недоодержанням прибутку (упущена вигода).</w:t>
      </w:r>
    </w:p>
    <w:p w14:paraId="5BBCB90D" w14:textId="109DB7AD" w:rsidR="002E14C1" w:rsidRPr="0042142A" w:rsidRDefault="002E14C1" w:rsidP="002E14C1">
      <w:pPr>
        <w:pStyle w:val="ab"/>
        <w:jc w:val="both"/>
        <w:rPr>
          <w:rFonts w:ascii="Times New Roman" w:hAnsi="Times New Roman"/>
          <w:sz w:val="24"/>
          <w:szCs w:val="24"/>
          <w:lang w:val="uk-UA"/>
        </w:rPr>
      </w:pPr>
      <w:r w:rsidRPr="0042142A">
        <w:rPr>
          <w:rFonts w:ascii="Times New Roman" w:hAnsi="Times New Roman"/>
          <w:sz w:val="24"/>
          <w:szCs w:val="24"/>
          <w:lang w:val="uk-UA"/>
        </w:rPr>
        <w:t>3.5. Гарантійний строк (строк, протягом якого Постачальник гарантує якість товару) вказується  у додатках до  цього Договору та починає перебіг з моменту передачі товару Покупцю по видатковій накладній та товарно-транспортній накладній. Постачальник відповідає за недоліки товару, якщо він не доведе, що вони виникли після його передання Покупцеві внаслідок порушення Покупцем правил користування та або зберігання товару, дій третіх осіб, випадку або обставин непереборної сили.</w:t>
      </w:r>
    </w:p>
    <w:p w14:paraId="08E810CF" w14:textId="4F9043BA" w:rsidR="002E14C1" w:rsidRPr="0042142A" w:rsidRDefault="002E14C1" w:rsidP="002E14C1">
      <w:pPr>
        <w:pStyle w:val="ab"/>
        <w:jc w:val="both"/>
        <w:rPr>
          <w:rFonts w:ascii="Times New Roman" w:hAnsi="Times New Roman"/>
          <w:sz w:val="24"/>
          <w:szCs w:val="24"/>
          <w:lang w:val="uk-UA"/>
        </w:rPr>
      </w:pPr>
      <w:r w:rsidRPr="0042142A">
        <w:rPr>
          <w:rFonts w:ascii="Times New Roman" w:hAnsi="Times New Roman"/>
          <w:sz w:val="24"/>
          <w:szCs w:val="24"/>
          <w:lang w:val="uk-UA"/>
        </w:rPr>
        <w:t>3.6. У разі встановлення будь-яких недоліків (дефектів) у товарі протягом гарантійного строку Покупець надає Постачальнику претензію в межах гарантійного строку.</w:t>
      </w:r>
    </w:p>
    <w:p w14:paraId="7D57A71D" w14:textId="655F5261" w:rsidR="002E14C1" w:rsidRPr="0042142A" w:rsidRDefault="002E14C1" w:rsidP="001D051E">
      <w:pPr>
        <w:pStyle w:val="ab"/>
        <w:jc w:val="both"/>
        <w:rPr>
          <w:rFonts w:ascii="Times New Roman" w:hAnsi="Times New Roman"/>
          <w:sz w:val="24"/>
          <w:szCs w:val="24"/>
          <w:lang w:val="uk-UA"/>
        </w:rPr>
      </w:pPr>
      <w:r w:rsidRPr="0042142A">
        <w:rPr>
          <w:rFonts w:ascii="Times New Roman" w:hAnsi="Times New Roman"/>
          <w:sz w:val="24"/>
          <w:szCs w:val="24"/>
          <w:lang w:val="uk-UA"/>
        </w:rPr>
        <w:t>3.7. Постачальник повинен за вибором Покупця протягом 10 (десяти) робочих днів з моменту отримання такої претензії: безоплатно замінити такий товар відповідним товаром належної якості, або за вибором Покупця – повернути Покупцю сплачені за нього грошові кошти відповідно до видаткової накладної (товарно-транспортної накладної)  протягом 10 (десяти) календарних днів з дати отримання відповідної вимоги від Покупця.</w:t>
      </w:r>
    </w:p>
    <w:p w14:paraId="3E8625AE" w14:textId="77777777" w:rsidR="002E14C1" w:rsidRPr="0042142A" w:rsidRDefault="002E14C1" w:rsidP="001D051E">
      <w:pPr>
        <w:pStyle w:val="ab"/>
        <w:jc w:val="both"/>
        <w:rPr>
          <w:rFonts w:ascii="Times New Roman" w:hAnsi="Times New Roman"/>
          <w:sz w:val="24"/>
          <w:szCs w:val="24"/>
          <w:lang w:val="uk-UA"/>
        </w:rPr>
      </w:pPr>
    </w:p>
    <w:p w14:paraId="1EAC847D" w14:textId="77777777" w:rsidR="001D051E" w:rsidRPr="0042142A" w:rsidRDefault="00626D00" w:rsidP="004C7EF3">
      <w:pPr>
        <w:tabs>
          <w:tab w:val="left" w:pos="4347"/>
        </w:tabs>
        <w:autoSpaceDE w:val="0"/>
        <w:autoSpaceDN w:val="0"/>
        <w:adjustRightInd w:val="0"/>
        <w:spacing w:after="0"/>
        <w:jc w:val="center"/>
        <w:rPr>
          <w:rFonts w:ascii="Times New Roman" w:hAnsi="Times New Roman"/>
          <w:bCs/>
          <w:sz w:val="24"/>
          <w:szCs w:val="24"/>
          <w:lang w:val="uk-UA"/>
        </w:rPr>
      </w:pPr>
      <w:r w:rsidRPr="0042142A">
        <w:rPr>
          <w:rFonts w:ascii="Times New Roman" w:hAnsi="Times New Roman"/>
          <w:bCs/>
          <w:sz w:val="24"/>
          <w:szCs w:val="24"/>
          <w:lang w:val="uk-UA"/>
        </w:rPr>
        <w:t>4. ЦІНА ТОВАРУ ТА СУМА ДОГОВОР</w:t>
      </w:r>
    </w:p>
    <w:p w14:paraId="5B636D60" w14:textId="77777777" w:rsidR="001D051E" w:rsidRPr="0042142A" w:rsidRDefault="00626D00" w:rsidP="001D051E">
      <w:pPr>
        <w:pStyle w:val="ab"/>
        <w:rPr>
          <w:rFonts w:ascii="Times New Roman" w:hAnsi="Times New Roman"/>
          <w:sz w:val="24"/>
          <w:szCs w:val="24"/>
          <w:lang w:val="uk-UA"/>
        </w:rPr>
      </w:pPr>
      <w:r w:rsidRPr="0042142A">
        <w:rPr>
          <w:rFonts w:ascii="Times New Roman" w:hAnsi="Times New Roman"/>
          <w:sz w:val="24"/>
          <w:szCs w:val="24"/>
          <w:lang w:val="uk-UA"/>
        </w:rPr>
        <w:t xml:space="preserve">4.1. </w:t>
      </w:r>
      <w:r w:rsidRPr="0042142A">
        <w:rPr>
          <w:rFonts w:ascii="Times New Roman" w:hAnsi="Times New Roman"/>
          <w:sz w:val="24"/>
          <w:szCs w:val="24"/>
          <w:lang w:val="uk-UA" w:eastAsia="ru-RU"/>
        </w:rPr>
        <w:t>Ціни на товари, що постачаються Постачальником на момент укладання Договору зазначаються у Специфікації</w:t>
      </w:r>
      <w:r w:rsidR="00941649" w:rsidRPr="0042142A">
        <w:rPr>
          <w:rFonts w:ascii="Times New Roman" w:hAnsi="Times New Roman"/>
          <w:sz w:val="24"/>
          <w:szCs w:val="24"/>
          <w:lang w:val="uk-UA" w:eastAsia="ru-RU"/>
        </w:rPr>
        <w:t>1</w:t>
      </w:r>
      <w:r w:rsidRPr="0042142A">
        <w:rPr>
          <w:rFonts w:ascii="Times New Roman" w:hAnsi="Times New Roman"/>
          <w:sz w:val="24"/>
          <w:szCs w:val="24"/>
          <w:lang w:val="uk-UA"/>
        </w:rPr>
        <w:t>.</w:t>
      </w:r>
      <w:r w:rsidR="00E016E5" w:rsidRPr="0042142A">
        <w:rPr>
          <w:rFonts w:ascii="Times New Roman" w:hAnsi="Times New Roman"/>
          <w:sz w:val="24"/>
          <w:szCs w:val="24"/>
          <w:lang w:val="uk-UA"/>
        </w:rPr>
        <w:t xml:space="preserve"> </w:t>
      </w:r>
    </w:p>
    <w:p w14:paraId="1067DE09" w14:textId="77777777" w:rsidR="00F41256" w:rsidRPr="0042142A" w:rsidRDefault="00626D00" w:rsidP="00F41256">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4.2. </w:t>
      </w:r>
      <w:r w:rsidR="00F41256" w:rsidRPr="0042142A">
        <w:rPr>
          <w:rFonts w:ascii="Times New Roman" w:hAnsi="Times New Roman"/>
          <w:sz w:val="24"/>
          <w:szCs w:val="24"/>
          <w:lang w:val="uk-UA"/>
        </w:rPr>
        <w:t>Ціни встановлюються у національній валюті України та не підлягають зміні під час дії договору.</w:t>
      </w:r>
    </w:p>
    <w:p w14:paraId="37345E6C" w14:textId="442C8026" w:rsidR="00F41256" w:rsidRPr="0042142A" w:rsidRDefault="00F41256" w:rsidP="00F41256">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У разі, якщо ціна змінюється  Постачальник повинен попередити покупця </w:t>
      </w:r>
      <w:proofErr w:type="spellStart"/>
      <w:r w:rsidRPr="0042142A">
        <w:rPr>
          <w:rFonts w:ascii="Times New Roman" w:hAnsi="Times New Roman"/>
          <w:sz w:val="24"/>
          <w:szCs w:val="24"/>
          <w:lang w:val="uk-UA"/>
        </w:rPr>
        <w:t>ел</w:t>
      </w:r>
      <w:proofErr w:type="spellEnd"/>
      <w:r w:rsidRPr="0042142A">
        <w:rPr>
          <w:rFonts w:ascii="Times New Roman" w:hAnsi="Times New Roman"/>
          <w:sz w:val="24"/>
          <w:szCs w:val="24"/>
          <w:lang w:val="uk-UA"/>
        </w:rPr>
        <w:t xml:space="preserve">. листом на </w:t>
      </w:r>
      <w:proofErr w:type="spellStart"/>
      <w:r w:rsidRPr="0042142A">
        <w:rPr>
          <w:rFonts w:ascii="Times New Roman" w:hAnsi="Times New Roman"/>
          <w:sz w:val="24"/>
          <w:szCs w:val="24"/>
          <w:lang w:val="uk-UA"/>
        </w:rPr>
        <w:t>ел</w:t>
      </w:r>
      <w:proofErr w:type="spellEnd"/>
      <w:r w:rsidRPr="0042142A">
        <w:rPr>
          <w:rFonts w:ascii="Times New Roman" w:hAnsi="Times New Roman"/>
          <w:sz w:val="24"/>
          <w:szCs w:val="24"/>
          <w:lang w:val="uk-UA"/>
        </w:rPr>
        <w:t>. пошту: _________ Покупця за 30</w:t>
      </w:r>
      <w:r w:rsidR="00581A1E" w:rsidRPr="0042142A">
        <w:rPr>
          <w:rFonts w:ascii="Times New Roman" w:hAnsi="Times New Roman"/>
          <w:sz w:val="24"/>
          <w:szCs w:val="24"/>
          <w:lang w:val="uk-UA"/>
        </w:rPr>
        <w:t xml:space="preserve"> </w:t>
      </w:r>
      <w:r w:rsidRPr="0042142A">
        <w:rPr>
          <w:rFonts w:ascii="Times New Roman" w:hAnsi="Times New Roman"/>
          <w:sz w:val="24"/>
          <w:szCs w:val="24"/>
          <w:lang w:val="uk-UA"/>
        </w:rPr>
        <w:t>(тридцять) календарних днів до моменту такого підвищення ціни</w:t>
      </w:r>
      <w:r w:rsidR="001D1A23" w:rsidRPr="0042142A">
        <w:rPr>
          <w:rFonts w:ascii="Times New Roman" w:hAnsi="Times New Roman"/>
          <w:sz w:val="24"/>
          <w:szCs w:val="24"/>
          <w:lang w:val="uk-UA"/>
        </w:rPr>
        <w:t xml:space="preserve">, але </w:t>
      </w:r>
      <w:r w:rsidRPr="0042142A">
        <w:rPr>
          <w:rFonts w:ascii="Times New Roman" w:hAnsi="Times New Roman"/>
          <w:sz w:val="24"/>
          <w:szCs w:val="24"/>
          <w:lang w:val="uk-UA"/>
        </w:rPr>
        <w:t xml:space="preserve">не пізніше ніж за </w:t>
      </w:r>
      <w:r w:rsidR="00FF0E34" w:rsidRPr="0042142A">
        <w:rPr>
          <w:rFonts w:ascii="Times New Roman" w:hAnsi="Times New Roman"/>
          <w:sz w:val="24"/>
          <w:szCs w:val="24"/>
          <w:lang w:val="uk-UA"/>
        </w:rPr>
        <w:t>10</w:t>
      </w:r>
      <w:r w:rsidRPr="0042142A">
        <w:rPr>
          <w:rFonts w:ascii="Times New Roman" w:hAnsi="Times New Roman"/>
          <w:sz w:val="24"/>
          <w:szCs w:val="24"/>
          <w:lang w:val="uk-UA"/>
        </w:rPr>
        <w:t xml:space="preserve"> роб днів до планової дати замовлення, яке відбувається  ____  числа кожного 3 місяця в кварталі. Отримавши таке попередження про зміну ціни, Замовник залишає за собою право проведення тендерної процедури з метою актуалізації цін та вибору постачальника на закупівлю даного товару.</w:t>
      </w:r>
    </w:p>
    <w:p w14:paraId="6F1726AE" w14:textId="537F2EE0" w:rsidR="00F41256" w:rsidRPr="0042142A" w:rsidRDefault="00F41256" w:rsidP="001D051E">
      <w:pPr>
        <w:pStyle w:val="ab"/>
        <w:rPr>
          <w:rFonts w:ascii="Times New Roman" w:hAnsi="Times New Roman"/>
          <w:sz w:val="24"/>
          <w:szCs w:val="24"/>
          <w:lang w:val="uk-UA"/>
        </w:rPr>
      </w:pPr>
      <w:r w:rsidRPr="0042142A">
        <w:rPr>
          <w:rFonts w:ascii="Times New Roman" w:hAnsi="Times New Roman"/>
          <w:sz w:val="24"/>
          <w:szCs w:val="24"/>
          <w:lang w:val="uk-UA"/>
        </w:rPr>
        <w:t xml:space="preserve">Зміна ціни товару в сторону збільшення можлива лише </w:t>
      </w:r>
      <w:r w:rsidR="002142A0" w:rsidRPr="0042142A">
        <w:rPr>
          <w:rFonts w:ascii="Times New Roman" w:hAnsi="Times New Roman"/>
          <w:sz w:val="24"/>
          <w:szCs w:val="24"/>
          <w:lang w:val="uk-UA"/>
        </w:rPr>
        <w:t>при</w:t>
      </w:r>
      <w:r w:rsidRPr="0042142A">
        <w:rPr>
          <w:rFonts w:ascii="Times New Roman" w:hAnsi="Times New Roman"/>
          <w:sz w:val="24"/>
          <w:szCs w:val="24"/>
          <w:lang w:val="uk-UA"/>
        </w:rPr>
        <w:t xml:space="preserve"> </w:t>
      </w:r>
      <w:r w:rsidR="002142A0" w:rsidRPr="0042142A">
        <w:rPr>
          <w:rFonts w:ascii="Times New Roman" w:hAnsi="Times New Roman"/>
          <w:sz w:val="24"/>
          <w:szCs w:val="24"/>
          <w:lang w:val="uk-UA"/>
        </w:rPr>
        <w:t>завчасно надісланому Покупцю повідомлені від Постачальника.</w:t>
      </w:r>
    </w:p>
    <w:p w14:paraId="6633CC0F" w14:textId="77777777" w:rsidR="00626D00" w:rsidRPr="0042142A" w:rsidRDefault="00626D00" w:rsidP="001D051E">
      <w:pPr>
        <w:pStyle w:val="ab"/>
        <w:rPr>
          <w:rFonts w:ascii="Times New Roman" w:hAnsi="Times New Roman"/>
          <w:sz w:val="24"/>
          <w:szCs w:val="24"/>
          <w:lang w:val="uk-UA"/>
        </w:rPr>
      </w:pPr>
      <w:bookmarkStart w:id="2" w:name="_Hlk198030555"/>
      <w:r w:rsidRPr="0042142A">
        <w:rPr>
          <w:rFonts w:ascii="Times New Roman" w:hAnsi="Times New Roman"/>
          <w:sz w:val="24"/>
          <w:szCs w:val="24"/>
          <w:lang w:val="uk-UA"/>
        </w:rPr>
        <w:t>Зміна ціни товару можлива в залежності від коливань курсу гривні Ук</w:t>
      </w:r>
      <w:r w:rsidR="005C24B9" w:rsidRPr="0042142A">
        <w:rPr>
          <w:rFonts w:ascii="Times New Roman" w:hAnsi="Times New Roman"/>
          <w:sz w:val="24"/>
          <w:szCs w:val="24"/>
          <w:lang w:val="uk-UA"/>
        </w:rPr>
        <w:t>раїни до Євро більше, ніж на 5</w:t>
      </w:r>
      <w:r w:rsidRPr="0042142A">
        <w:rPr>
          <w:rFonts w:ascii="Times New Roman" w:hAnsi="Times New Roman"/>
          <w:sz w:val="24"/>
          <w:szCs w:val="24"/>
          <w:lang w:val="uk-UA"/>
        </w:rPr>
        <w:t xml:space="preserve"> % в сторону збільшення або зменшення</w:t>
      </w:r>
      <w:bookmarkEnd w:id="2"/>
      <w:r w:rsidRPr="0042142A">
        <w:rPr>
          <w:rFonts w:ascii="Times New Roman" w:hAnsi="Times New Roman"/>
          <w:sz w:val="24"/>
          <w:szCs w:val="24"/>
          <w:lang w:val="uk-UA"/>
        </w:rPr>
        <w:t>. Для оцінки зміни курсу гривні України до Євро та розрахунків остаточної ціни одиниці товару Сторони використовують курс НБУ</w:t>
      </w:r>
      <w:r w:rsidR="00163E2C" w:rsidRPr="0042142A">
        <w:rPr>
          <w:rFonts w:ascii="Times New Roman" w:hAnsi="Times New Roman"/>
          <w:sz w:val="24"/>
          <w:szCs w:val="24"/>
          <w:lang w:val="uk-UA"/>
        </w:rPr>
        <w:t xml:space="preserve"> </w:t>
      </w:r>
      <w:r w:rsidRPr="0042142A">
        <w:rPr>
          <w:rFonts w:ascii="Times New Roman" w:hAnsi="Times New Roman"/>
          <w:sz w:val="24"/>
          <w:szCs w:val="24"/>
          <w:lang w:val="uk-UA"/>
        </w:rPr>
        <w:t xml:space="preserve">гривні України до Євро дня попереднього від дня узгодження Постачальником замовлення, оприлюднений </w:t>
      </w:r>
      <w:proofErr w:type="spellStart"/>
      <w:r w:rsidRPr="0042142A">
        <w:rPr>
          <w:rFonts w:ascii="Times New Roman" w:hAnsi="Times New Roman"/>
          <w:sz w:val="24"/>
          <w:szCs w:val="24"/>
          <w:lang w:val="uk-UA"/>
        </w:rPr>
        <w:t>Internet</w:t>
      </w:r>
      <w:proofErr w:type="spellEnd"/>
      <w:r w:rsidRPr="0042142A">
        <w:rPr>
          <w:rFonts w:ascii="Times New Roman" w:hAnsi="Times New Roman"/>
          <w:sz w:val="24"/>
          <w:szCs w:val="24"/>
          <w:lang w:val="uk-UA"/>
        </w:rPr>
        <w:t xml:space="preserve"> ресурсом www.udinform.com.</w:t>
      </w:r>
    </w:p>
    <w:p w14:paraId="6C28362F" w14:textId="77777777" w:rsidR="00626D00" w:rsidRPr="0042142A" w:rsidRDefault="00626D00" w:rsidP="001D051E">
      <w:pPr>
        <w:pStyle w:val="ab"/>
        <w:rPr>
          <w:rFonts w:ascii="Times New Roman" w:hAnsi="Times New Roman"/>
          <w:sz w:val="24"/>
          <w:szCs w:val="24"/>
          <w:lang w:val="uk-UA"/>
        </w:rPr>
      </w:pPr>
      <w:r w:rsidRPr="0042142A">
        <w:rPr>
          <w:rFonts w:ascii="Times New Roman" w:hAnsi="Times New Roman"/>
          <w:sz w:val="24"/>
          <w:szCs w:val="24"/>
          <w:lang w:val="uk-UA"/>
        </w:rPr>
        <w:t>Ціна одиниці товару, що підлягає сплаті, може змінюватись у разі зміни курсу гривні України до Євро і розраховується наступним чином:</w:t>
      </w:r>
    </w:p>
    <w:p w14:paraId="5DB3A800" w14:textId="77777777" w:rsidR="00626D00" w:rsidRPr="0042142A" w:rsidRDefault="00626D00" w:rsidP="001D051E">
      <w:pPr>
        <w:pStyle w:val="ab"/>
        <w:jc w:val="both"/>
        <w:rPr>
          <w:rFonts w:ascii="Times New Roman" w:hAnsi="Times New Roman"/>
          <w:sz w:val="24"/>
          <w:szCs w:val="24"/>
          <w:lang w:val="uk-UA"/>
        </w:rPr>
      </w:pPr>
      <w:proofErr w:type="spellStart"/>
      <w:r w:rsidRPr="0042142A">
        <w:rPr>
          <w:rFonts w:ascii="Times New Roman" w:hAnsi="Times New Roman"/>
          <w:sz w:val="24"/>
          <w:szCs w:val="24"/>
          <w:lang w:val="uk-UA"/>
        </w:rPr>
        <w:t>Цок</w:t>
      </w:r>
      <w:proofErr w:type="spellEnd"/>
      <w:r w:rsidRPr="0042142A">
        <w:rPr>
          <w:rFonts w:ascii="Times New Roman" w:hAnsi="Times New Roman"/>
          <w:sz w:val="24"/>
          <w:szCs w:val="24"/>
          <w:lang w:val="uk-UA"/>
        </w:rPr>
        <w:t xml:space="preserve"> = </w:t>
      </w:r>
      <w:proofErr w:type="spellStart"/>
      <w:r w:rsidRPr="0042142A">
        <w:rPr>
          <w:rFonts w:ascii="Times New Roman" w:hAnsi="Times New Roman"/>
          <w:sz w:val="24"/>
          <w:szCs w:val="24"/>
          <w:lang w:val="uk-UA"/>
        </w:rPr>
        <w:t>Цод</w:t>
      </w:r>
      <w:proofErr w:type="spellEnd"/>
      <w:r w:rsidRPr="0042142A">
        <w:rPr>
          <w:rFonts w:ascii="Times New Roman" w:hAnsi="Times New Roman"/>
          <w:sz w:val="24"/>
          <w:szCs w:val="24"/>
          <w:lang w:val="uk-UA"/>
        </w:rPr>
        <w:t>*(К2/К1)), де</w:t>
      </w:r>
    </w:p>
    <w:p w14:paraId="5040FCD0" w14:textId="77777777" w:rsidR="00626D00" w:rsidRPr="0042142A" w:rsidRDefault="00626D00" w:rsidP="001D051E">
      <w:pPr>
        <w:pStyle w:val="ab"/>
        <w:jc w:val="both"/>
        <w:rPr>
          <w:rFonts w:ascii="Times New Roman" w:hAnsi="Times New Roman"/>
          <w:sz w:val="24"/>
          <w:szCs w:val="24"/>
          <w:lang w:val="uk-UA"/>
        </w:rPr>
      </w:pPr>
      <w:proofErr w:type="spellStart"/>
      <w:r w:rsidRPr="0042142A">
        <w:rPr>
          <w:rFonts w:ascii="Times New Roman" w:hAnsi="Times New Roman"/>
          <w:sz w:val="24"/>
          <w:szCs w:val="24"/>
          <w:lang w:val="uk-UA"/>
        </w:rPr>
        <w:t>Цод</w:t>
      </w:r>
      <w:proofErr w:type="spellEnd"/>
      <w:r w:rsidRPr="0042142A">
        <w:rPr>
          <w:rFonts w:ascii="Times New Roman" w:hAnsi="Times New Roman"/>
          <w:sz w:val="24"/>
          <w:szCs w:val="24"/>
          <w:lang w:val="uk-UA"/>
        </w:rPr>
        <w:t xml:space="preserve"> -</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ціна одиниці товару на момент укладання договору;</w:t>
      </w:r>
    </w:p>
    <w:p w14:paraId="682F9838" w14:textId="77777777" w:rsidR="00626D00" w:rsidRPr="0042142A" w:rsidRDefault="00626D00" w:rsidP="001D051E">
      <w:pPr>
        <w:pStyle w:val="ab"/>
        <w:jc w:val="both"/>
        <w:rPr>
          <w:rFonts w:ascii="Times New Roman" w:hAnsi="Times New Roman"/>
          <w:sz w:val="24"/>
          <w:szCs w:val="24"/>
          <w:lang w:val="uk-UA"/>
        </w:rPr>
      </w:pPr>
      <w:proofErr w:type="spellStart"/>
      <w:r w:rsidRPr="0042142A">
        <w:rPr>
          <w:rFonts w:ascii="Times New Roman" w:hAnsi="Times New Roman"/>
          <w:sz w:val="24"/>
          <w:szCs w:val="24"/>
          <w:lang w:val="uk-UA"/>
        </w:rPr>
        <w:t>Цок</w:t>
      </w:r>
      <w:proofErr w:type="spellEnd"/>
      <w:r w:rsidRPr="0042142A">
        <w:rPr>
          <w:rFonts w:ascii="Times New Roman" w:hAnsi="Times New Roman"/>
          <w:sz w:val="24"/>
          <w:szCs w:val="24"/>
          <w:lang w:val="uk-UA"/>
        </w:rPr>
        <w:t xml:space="preserve"> - ціна одиниці товару на дату підтвердження Постачальником погодження замовлення;</w:t>
      </w:r>
    </w:p>
    <w:p w14:paraId="04EF8253" w14:textId="2506AE70" w:rsidR="00626D00" w:rsidRPr="0042142A" w:rsidRDefault="00626D00"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К1 </w:t>
      </w:r>
      <w:r w:rsidR="004C7EF3" w:rsidRPr="0042142A">
        <w:rPr>
          <w:rFonts w:ascii="Times New Roman" w:hAnsi="Times New Roman"/>
          <w:sz w:val="24"/>
          <w:szCs w:val="24"/>
          <w:lang w:val="uk-UA"/>
        </w:rPr>
        <w:t>–</w:t>
      </w:r>
      <w:r w:rsidRPr="0042142A">
        <w:rPr>
          <w:rFonts w:ascii="Times New Roman" w:hAnsi="Times New Roman"/>
          <w:sz w:val="24"/>
          <w:szCs w:val="24"/>
          <w:lang w:val="uk-UA"/>
        </w:rPr>
        <w:t xml:space="preserve"> курс</w:t>
      </w:r>
      <w:r w:rsidR="004C7EF3" w:rsidRPr="0042142A">
        <w:rPr>
          <w:rFonts w:ascii="Times New Roman" w:hAnsi="Times New Roman"/>
          <w:sz w:val="24"/>
          <w:szCs w:val="24"/>
          <w:lang w:val="uk-UA"/>
        </w:rPr>
        <w:t xml:space="preserve"> </w:t>
      </w:r>
      <w:r w:rsidRPr="0042142A">
        <w:rPr>
          <w:rFonts w:ascii="Times New Roman" w:hAnsi="Times New Roman"/>
          <w:sz w:val="24"/>
          <w:szCs w:val="24"/>
          <w:lang w:val="uk-UA"/>
        </w:rPr>
        <w:t xml:space="preserve">НБУ гривні України до Євро на </w:t>
      </w:r>
      <w:r w:rsidR="004C7EF3" w:rsidRPr="0042142A">
        <w:rPr>
          <w:rFonts w:ascii="Times New Roman" w:hAnsi="Times New Roman"/>
          <w:sz w:val="24"/>
          <w:szCs w:val="24"/>
          <w:lang w:val="uk-UA"/>
        </w:rPr>
        <w:t>___ __________</w:t>
      </w:r>
      <w:r w:rsidR="00BC1F36" w:rsidRPr="0042142A">
        <w:rPr>
          <w:rFonts w:ascii="Times New Roman" w:hAnsi="Times New Roman"/>
          <w:sz w:val="24"/>
          <w:szCs w:val="24"/>
          <w:lang w:val="uk-UA"/>
        </w:rPr>
        <w:t>202</w:t>
      </w:r>
      <w:r w:rsidR="00FC1CB6" w:rsidRPr="0042142A">
        <w:rPr>
          <w:rFonts w:ascii="Times New Roman" w:hAnsi="Times New Roman"/>
          <w:sz w:val="24"/>
          <w:szCs w:val="24"/>
          <w:lang w:val="uk-UA"/>
        </w:rPr>
        <w:t>5</w:t>
      </w:r>
      <w:r w:rsidR="005C24B9" w:rsidRPr="0042142A">
        <w:rPr>
          <w:rFonts w:ascii="Times New Roman" w:hAnsi="Times New Roman"/>
          <w:sz w:val="24"/>
          <w:szCs w:val="24"/>
          <w:lang w:val="uk-UA"/>
        </w:rPr>
        <w:t>р.</w:t>
      </w:r>
      <w:r w:rsidRPr="0042142A">
        <w:rPr>
          <w:rFonts w:ascii="Times New Roman" w:hAnsi="Times New Roman"/>
          <w:sz w:val="24"/>
          <w:szCs w:val="24"/>
          <w:lang w:val="uk-UA"/>
        </w:rPr>
        <w:t xml:space="preserve">, дорівнює </w:t>
      </w:r>
      <w:r w:rsidR="004C7EF3" w:rsidRPr="0042142A">
        <w:rPr>
          <w:rFonts w:ascii="Times New Roman" w:hAnsi="Times New Roman"/>
          <w:sz w:val="24"/>
          <w:szCs w:val="24"/>
          <w:lang w:val="uk-UA"/>
        </w:rPr>
        <w:t>__</w:t>
      </w:r>
      <w:r w:rsidR="00C1291E" w:rsidRPr="0042142A">
        <w:rPr>
          <w:rFonts w:ascii="Times New Roman" w:hAnsi="Times New Roman"/>
          <w:sz w:val="24"/>
          <w:szCs w:val="24"/>
          <w:lang w:val="uk-UA"/>
        </w:rPr>
        <w:t xml:space="preserve"> </w:t>
      </w:r>
      <w:r w:rsidR="00402881" w:rsidRPr="0042142A">
        <w:rPr>
          <w:rFonts w:ascii="Times New Roman" w:hAnsi="Times New Roman"/>
          <w:sz w:val="24"/>
          <w:szCs w:val="24"/>
          <w:lang w:val="uk-UA"/>
        </w:rPr>
        <w:t xml:space="preserve">гривень </w:t>
      </w:r>
      <w:r w:rsidR="004C7EF3" w:rsidRPr="0042142A">
        <w:rPr>
          <w:rFonts w:ascii="Times New Roman" w:hAnsi="Times New Roman"/>
          <w:sz w:val="24"/>
          <w:szCs w:val="24"/>
          <w:lang w:val="uk-UA"/>
        </w:rPr>
        <w:t>__</w:t>
      </w:r>
      <w:r w:rsidR="00555A5E" w:rsidRPr="0042142A">
        <w:rPr>
          <w:rFonts w:ascii="Times New Roman" w:hAnsi="Times New Roman"/>
          <w:sz w:val="24"/>
          <w:szCs w:val="24"/>
          <w:lang w:val="uk-UA"/>
        </w:rPr>
        <w:t xml:space="preserve"> коп.</w:t>
      </w:r>
      <w:r w:rsidRPr="0042142A">
        <w:rPr>
          <w:rFonts w:ascii="Times New Roman" w:hAnsi="Times New Roman"/>
          <w:sz w:val="24"/>
          <w:szCs w:val="24"/>
          <w:lang w:val="uk-UA"/>
        </w:rPr>
        <w:t xml:space="preserve"> України за 1 Євро;</w:t>
      </w:r>
    </w:p>
    <w:p w14:paraId="736765CB" w14:textId="0C5ECBA4" w:rsidR="00626D00" w:rsidRPr="0042142A" w:rsidRDefault="00626D00" w:rsidP="001D051E">
      <w:pPr>
        <w:pStyle w:val="ab"/>
        <w:jc w:val="both"/>
        <w:rPr>
          <w:rFonts w:ascii="Times New Roman" w:hAnsi="Times New Roman"/>
          <w:sz w:val="24"/>
          <w:szCs w:val="24"/>
          <w:lang w:val="uk-UA"/>
        </w:rPr>
      </w:pPr>
      <w:r w:rsidRPr="0042142A">
        <w:rPr>
          <w:rFonts w:ascii="Times New Roman" w:hAnsi="Times New Roman"/>
          <w:sz w:val="24"/>
          <w:szCs w:val="24"/>
          <w:lang w:val="uk-UA"/>
        </w:rPr>
        <w:t>К2 - курс НБУ гривні України до Євро дня попереднього від дня узгодження Постачальником замовлення.</w:t>
      </w:r>
    </w:p>
    <w:p w14:paraId="60B90D10" w14:textId="77777777" w:rsidR="00626D00" w:rsidRPr="0042142A" w:rsidRDefault="00626D00" w:rsidP="001D051E">
      <w:pPr>
        <w:pStyle w:val="ab"/>
        <w:jc w:val="both"/>
        <w:rPr>
          <w:rFonts w:ascii="Times New Roman" w:hAnsi="Times New Roman"/>
          <w:sz w:val="24"/>
          <w:szCs w:val="24"/>
          <w:lang w:val="uk-UA"/>
        </w:rPr>
      </w:pPr>
      <w:r w:rsidRPr="0042142A">
        <w:rPr>
          <w:rFonts w:ascii="Times New Roman" w:hAnsi="Times New Roman"/>
          <w:sz w:val="24"/>
          <w:szCs w:val="24"/>
          <w:lang w:val="uk-UA"/>
        </w:rPr>
        <w:t>4.3. Зміна остаточно узгодженої сторонами ціни товару після його поставки Покупцю не допускається.</w:t>
      </w:r>
    </w:p>
    <w:p w14:paraId="36370371" w14:textId="77777777" w:rsidR="00626D00" w:rsidRPr="0042142A" w:rsidRDefault="00626D00"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4.4. Сума договору складається з </w:t>
      </w:r>
      <w:r w:rsidRPr="0042142A">
        <w:rPr>
          <w:rFonts w:ascii="Times New Roman" w:hAnsi="Times New Roman"/>
          <w:sz w:val="24"/>
          <w:szCs w:val="24"/>
          <w:lang w:val="uk-UA" w:eastAsia="ru-RU"/>
        </w:rPr>
        <w:t xml:space="preserve">загальної </w:t>
      </w:r>
      <w:r w:rsidRPr="0042142A">
        <w:rPr>
          <w:rFonts w:ascii="Times New Roman" w:hAnsi="Times New Roman"/>
          <w:sz w:val="24"/>
          <w:szCs w:val="24"/>
          <w:lang w:val="uk-UA"/>
        </w:rPr>
        <w:t xml:space="preserve">суми вартості партій товарів, </w:t>
      </w:r>
      <w:r w:rsidRPr="0042142A">
        <w:rPr>
          <w:rFonts w:ascii="Times New Roman" w:hAnsi="Times New Roman"/>
          <w:sz w:val="24"/>
          <w:szCs w:val="24"/>
          <w:lang w:val="uk-UA" w:eastAsia="ru-RU"/>
        </w:rPr>
        <w:t>оплачених Покупцем впродовж строку дії цього Договору</w:t>
      </w:r>
      <w:r w:rsidRPr="0042142A">
        <w:rPr>
          <w:rFonts w:ascii="Times New Roman" w:hAnsi="Times New Roman"/>
          <w:sz w:val="24"/>
          <w:szCs w:val="24"/>
          <w:lang w:val="uk-UA"/>
        </w:rPr>
        <w:t>.</w:t>
      </w:r>
    </w:p>
    <w:p w14:paraId="778BDDB7" w14:textId="77777777" w:rsidR="0048775E" w:rsidRPr="0042142A" w:rsidRDefault="0048775E" w:rsidP="001D051E">
      <w:pPr>
        <w:pStyle w:val="ab"/>
        <w:jc w:val="both"/>
        <w:rPr>
          <w:rFonts w:ascii="Times New Roman" w:hAnsi="Times New Roman"/>
          <w:sz w:val="24"/>
          <w:szCs w:val="24"/>
          <w:lang w:val="uk-UA"/>
        </w:rPr>
      </w:pPr>
    </w:p>
    <w:p w14:paraId="4BC5A340" w14:textId="77777777" w:rsidR="00216093" w:rsidRPr="0042142A" w:rsidRDefault="00216093" w:rsidP="001D051E">
      <w:pPr>
        <w:pStyle w:val="ab"/>
        <w:jc w:val="center"/>
        <w:rPr>
          <w:rFonts w:ascii="Times New Roman" w:hAnsi="Times New Roman"/>
          <w:sz w:val="24"/>
          <w:szCs w:val="24"/>
          <w:lang w:val="uk-UA"/>
        </w:rPr>
      </w:pPr>
      <w:r w:rsidRPr="0042142A">
        <w:rPr>
          <w:rFonts w:ascii="Times New Roman" w:hAnsi="Times New Roman"/>
          <w:sz w:val="24"/>
          <w:szCs w:val="24"/>
          <w:lang w:val="uk-UA"/>
        </w:rPr>
        <w:lastRenderedPageBreak/>
        <w:t>5. УМОВИ ПОСТАЧАННЯ І ПРИЙМАННЯ ТОВАРУ</w:t>
      </w:r>
    </w:p>
    <w:p w14:paraId="7814AC22" w14:textId="77777777" w:rsidR="001D051E"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5</w:t>
      </w:r>
      <w:r w:rsidR="001D051E" w:rsidRPr="0042142A">
        <w:rPr>
          <w:rFonts w:ascii="Times New Roman" w:hAnsi="Times New Roman"/>
          <w:sz w:val="24"/>
          <w:szCs w:val="24"/>
          <w:lang w:val="uk-UA"/>
        </w:rPr>
        <w:t>.1. Покупець здійснює замовлення товару на підставі узгоджених Сторонами Специфікації</w:t>
      </w:r>
      <w:r w:rsidR="00941649" w:rsidRPr="0042142A">
        <w:rPr>
          <w:rFonts w:ascii="Times New Roman" w:hAnsi="Times New Roman"/>
          <w:sz w:val="24"/>
          <w:szCs w:val="24"/>
          <w:lang w:val="uk-UA"/>
        </w:rPr>
        <w:t>1</w:t>
      </w:r>
      <w:r w:rsidR="001D051E" w:rsidRPr="0042142A">
        <w:rPr>
          <w:rFonts w:ascii="Times New Roman" w:hAnsi="Times New Roman"/>
          <w:sz w:val="24"/>
          <w:szCs w:val="24"/>
          <w:lang w:val="uk-UA"/>
        </w:rPr>
        <w:t xml:space="preserve"> </w:t>
      </w:r>
      <w:r w:rsidR="001D051E" w:rsidRPr="0042142A">
        <w:rPr>
          <w:rFonts w:ascii="Times New Roman" w:eastAsia="Times New Roman" w:hAnsi="Times New Roman"/>
          <w:sz w:val="24"/>
          <w:szCs w:val="24"/>
          <w:lang w:val="uk-UA"/>
        </w:rPr>
        <w:t>зі своєї електронної адреси</w:t>
      </w:r>
      <w:r w:rsidR="00D940E7" w:rsidRPr="0042142A">
        <w:rPr>
          <w:rFonts w:ascii="Times New Roman" w:hAnsi="Times New Roman"/>
          <w:sz w:val="24"/>
          <w:szCs w:val="24"/>
          <w:lang w:val="uk-UA"/>
        </w:rPr>
        <w:t xml:space="preserve"> </w:t>
      </w:r>
      <w:r w:rsidR="001D051E" w:rsidRPr="0042142A">
        <w:rPr>
          <w:rFonts w:ascii="Times New Roman" w:hAnsi="Times New Roman"/>
          <w:sz w:val="24"/>
          <w:szCs w:val="24"/>
          <w:lang w:val="uk-UA"/>
        </w:rPr>
        <w:t xml:space="preserve">направляє </w:t>
      </w:r>
      <w:r w:rsidR="001D051E" w:rsidRPr="0042142A">
        <w:rPr>
          <w:rFonts w:ascii="Times New Roman" w:eastAsia="Times New Roman" w:hAnsi="Times New Roman"/>
          <w:sz w:val="24"/>
          <w:szCs w:val="24"/>
          <w:lang w:val="uk-UA"/>
        </w:rPr>
        <w:t xml:space="preserve">на електронну адресу Постачальника </w:t>
      </w:r>
      <w:r w:rsidR="004F3F18" w:rsidRPr="0042142A">
        <w:rPr>
          <w:rFonts w:ascii="Times New Roman" w:hAnsi="Times New Roman"/>
          <w:sz w:val="24"/>
          <w:szCs w:val="24"/>
          <w:lang w:val="uk-UA"/>
        </w:rPr>
        <w:t xml:space="preserve"> </w:t>
      </w:r>
      <w:r w:rsidR="00402881" w:rsidRPr="0042142A">
        <w:rPr>
          <w:rFonts w:ascii="Times New Roman" w:hAnsi="Times New Roman"/>
          <w:sz w:val="24"/>
          <w:szCs w:val="24"/>
          <w:lang w:val="uk-UA"/>
        </w:rPr>
        <w:softHyphen/>
      </w:r>
      <w:r w:rsidR="00402881" w:rsidRPr="0042142A">
        <w:rPr>
          <w:rFonts w:ascii="Times New Roman" w:hAnsi="Times New Roman"/>
          <w:sz w:val="24"/>
          <w:szCs w:val="24"/>
          <w:lang w:val="uk-UA"/>
        </w:rPr>
        <w:softHyphen/>
      </w:r>
      <w:r w:rsidR="00402881" w:rsidRPr="0042142A">
        <w:rPr>
          <w:rFonts w:ascii="Times New Roman" w:hAnsi="Times New Roman"/>
          <w:sz w:val="24"/>
          <w:szCs w:val="24"/>
          <w:lang w:val="uk-UA"/>
        </w:rPr>
        <w:softHyphen/>
      </w:r>
      <w:r w:rsidR="00402881" w:rsidRPr="0042142A">
        <w:rPr>
          <w:rFonts w:ascii="Times New Roman" w:hAnsi="Times New Roman"/>
          <w:sz w:val="24"/>
          <w:szCs w:val="24"/>
          <w:lang w:val="uk-UA"/>
        </w:rPr>
        <w:softHyphen/>
      </w:r>
      <w:r w:rsidR="00402881" w:rsidRPr="0042142A">
        <w:rPr>
          <w:rFonts w:ascii="Times New Roman" w:hAnsi="Times New Roman"/>
          <w:sz w:val="24"/>
          <w:szCs w:val="24"/>
          <w:lang w:val="uk-UA"/>
        </w:rPr>
        <w:softHyphen/>
      </w:r>
      <w:r w:rsidR="00402881" w:rsidRPr="0042142A">
        <w:rPr>
          <w:rFonts w:ascii="Times New Roman" w:hAnsi="Times New Roman"/>
          <w:sz w:val="24"/>
          <w:szCs w:val="24"/>
          <w:lang w:val="uk-UA"/>
        </w:rPr>
        <w:softHyphen/>
        <w:t>___________</w:t>
      </w:r>
      <w:r w:rsidR="004F3F18" w:rsidRPr="0042142A">
        <w:rPr>
          <w:rFonts w:ascii="Times New Roman" w:hAnsi="Times New Roman"/>
          <w:sz w:val="24"/>
          <w:szCs w:val="24"/>
          <w:lang w:val="uk-UA"/>
        </w:rPr>
        <w:t>@</w:t>
      </w:r>
      <w:proofErr w:type="spellStart"/>
      <w:r w:rsidR="004F3F18" w:rsidRPr="0042142A">
        <w:rPr>
          <w:rFonts w:ascii="Times New Roman" w:hAnsi="Times New Roman"/>
          <w:sz w:val="24"/>
          <w:szCs w:val="24"/>
          <w:lang w:val="uk-UA"/>
        </w:rPr>
        <w:t>com</w:t>
      </w:r>
      <w:proofErr w:type="spellEnd"/>
      <w:r w:rsidR="004F3F18" w:rsidRPr="0042142A">
        <w:rPr>
          <w:rFonts w:ascii="Times New Roman" w:hAnsi="Times New Roman"/>
          <w:sz w:val="24"/>
          <w:szCs w:val="24"/>
          <w:lang w:val="uk-UA"/>
        </w:rPr>
        <w:t xml:space="preserve"> </w:t>
      </w:r>
      <w:r w:rsidR="00E016E5" w:rsidRPr="0042142A">
        <w:rPr>
          <w:rFonts w:ascii="Times New Roman" w:hAnsi="Times New Roman"/>
          <w:sz w:val="24"/>
          <w:szCs w:val="24"/>
          <w:lang w:val="uk-UA"/>
        </w:rPr>
        <w:t xml:space="preserve">__ </w:t>
      </w:r>
      <w:r w:rsidR="001D051E" w:rsidRPr="0042142A">
        <w:rPr>
          <w:rFonts w:ascii="Times New Roman" w:hAnsi="Times New Roman"/>
          <w:sz w:val="24"/>
          <w:szCs w:val="24"/>
          <w:lang w:val="uk-UA"/>
        </w:rPr>
        <w:t xml:space="preserve">замовлення на поставку товару. Замовлення може надаватись Постачальнику не менше, ніж за 3 (три) робочих днів до запланованої дати поставки товару. Підтвердження замовлення Постачальником (часткове підтвердження, </w:t>
      </w:r>
      <w:proofErr w:type="spellStart"/>
      <w:r w:rsidR="001D051E" w:rsidRPr="0042142A">
        <w:rPr>
          <w:rFonts w:ascii="Times New Roman" w:hAnsi="Times New Roman"/>
          <w:sz w:val="24"/>
          <w:szCs w:val="24"/>
          <w:lang w:val="uk-UA"/>
        </w:rPr>
        <w:t>непідтвердження</w:t>
      </w:r>
      <w:proofErr w:type="spellEnd"/>
      <w:r w:rsidR="001D051E" w:rsidRPr="0042142A">
        <w:rPr>
          <w:rFonts w:ascii="Times New Roman" w:hAnsi="Times New Roman"/>
          <w:sz w:val="24"/>
          <w:szCs w:val="24"/>
          <w:lang w:val="uk-UA"/>
        </w:rPr>
        <w:t>) здійснене електронною поштою,</w:t>
      </w:r>
      <w:r w:rsidR="00E016E5" w:rsidRPr="0042142A">
        <w:rPr>
          <w:rFonts w:ascii="Times New Roman" w:hAnsi="Times New Roman"/>
          <w:sz w:val="24"/>
          <w:szCs w:val="24"/>
          <w:lang w:val="uk-UA"/>
        </w:rPr>
        <w:t xml:space="preserve"> </w:t>
      </w:r>
      <w:r w:rsidR="001D051E" w:rsidRPr="0042142A">
        <w:rPr>
          <w:rFonts w:ascii="Times New Roman" w:hAnsi="Times New Roman"/>
          <w:sz w:val="24"/>
          <w:szCs w:val="24"/>
          <w:lang w:val="uk-UA"/>
        </w:rPr>
        <w:t xml:space="preserve">Сторони вважають письмовою формою відповідно до ч. 1 ст. 207 Цивільного кодексу України та ст.181 Господарського кодексу України та визнають належним доказом у разі виникнення спору. </w:t>
      </w:r>
    </w:p>
    <w:p w14:paraId="4C1C850B" w14:textId="77777777" w:rsidR="001D051E" w:rsidRPr="0042142A" w:rsidRDefault="001D051E" w:rsidP="001D051E">
      <w:pPr>
        <w:pStyle w:val="ab"/>
        <w:jc w:val="both"/>
        <w:rPr>
          <w:rFonts w:ascii="Times New Roman" w:hAnsi="Times New Roman"/>
          <w:sz w:val="24"/>
          <w:szCs w:val="24"/>
          <w:lang w:val="uk-UA"/>
        </w:rPr>
      </w:pPr>
      <w:r w:rsidRPr="0042142A">
        <w:rPr>
          <w:rFonts w:ascii="Times New Roman" w:hAnsi="Times New Roman"/>
          <w:sz w:val="24"/>
          <w:szCs w:val="24"/>
          <w:lang w:val="uk-UA"/>
        </w:rPr>
        <w:t>Протягом 3(трьох)</w:t>
      </w:r>
      <w:r w:rsidRPr="0042142A">
        <w:rPr>
          <w:rFonts w:ascii="Times New Roman" w:eastAsia="Times New Roman" w:hAnsi="Times New Roman"/>
          <w:sz w:val="24"/>
          <w:szCs w:val="24"/>
          <w:lang w:val="uk-UA" w:eastAsia="ru-RU"/>
        </w:rPr>
        <w:t>робочих днів</w:t>
      </w:r>
      <w:r w:rsidR="00EB2596" w:rsidRPr="0042142A">
        <w:rPr>
          <w:rFonts w:ascii="Times New Roman" w:eastAsia="Times New Roman" w:hAnsi="Times New Roman"/>
          <w:sz w:val="24"/>
          <w:szCs w:val="24"/>
          <w:lang w:val="uk-UA" w:eastAsia="ru-RU"/>
        </w:rPr>
        <w:t xml:space="preserve"> </w:t>
      </w:r>
      <w:r w:rsidRPr="0042142A">
        <w:rPr>
          <w:rFonts w:ascii="Times New Roman" w:hAnsi="Times New Roman"/>
          <w:sz w:val="24"/>
          <w:szCs w:val="24"/>
          <w:lang w:val="uk-UA"/>
        </w:rPr>
        <w:t xml:space="preserve">з дати отримання замовлення Покупця, Постачальник зобов’язаний надати Покупцеві електронне повідомлення про готовність товару до поставки, що є підтвердженням погодження замовлення Покупця, або повідомлення про неможливість поставки. </w:t>
      </w:r>
    </w:p>
    <w:p w14:paraId="7D28D806" w14:textId="6792588B" w:rsidR="001D051E" w:rsidRPr="0042142A" w:rsidRDefault="001D051E" w:rsidP="001D051E">
      <w:pPr>
        <w:pStyle w:val="ab"/>
        <w:jc w:val="both"/>
        <w:rPr>
          <w:rFonts w:ascii="Times New Roman" w:hAnsi="Times New Roman"/>
          <w:sz w:val="24"/>
          <w:szCs w:val="24"/>
          <w:lang w:val="uk-UA"/>
        </w:rPr>
      </w:pPr>
      <w:r w:rsidRPr="0042142A">
        <w:rPr>
          <w:rFonts w:ascii="Times New Roman" w:hAnsi="Times New Roman"/>
          <w:sz w:val="24"/>
          <w:szCs w:val="24"/>
          <w:lang w:val="uk-UA"/>
        </w:rPr>
        <w:t>5.2. Постачальник зобов’язує</w:t>
      </w:r>
      <w:r w:rsidR="008E1915" w:rsidRPr="0042142A">
        <w:rPr>
          <w:rFonts w:ascii="Times New Roman" w:hAnsi="Times New Roman"/>
          <w:sz w:val="24"/>
          <w:szCs w:val="24"/>
          <w:lang w:val="uk-UA"/>
        </w:rPr>
        <w:t>ться поставити</w:t>
      </w:r>
      <w:r w:rsidR="00FE7D9D" w:rsidRPr="0042142A">
        <w:rPr>
          <w:rFonts w:ascii="Times New Roman" w:hAnsi="Times New Roman"/>
          <w:sz w:val="24"/>
          <w:szCs w:val="24"/>
          <w:lang w:val="uk-UA"/>
        </w:rPr>
        <w:t xml:space="preserve"> </w:t>
      </w:r>
      <w:r w:rsidR="008E1915" w:rsidRPr="0042142A">
        <w:rPr>
          <w:rFonts w:ascii="Times New Roman" w:hAnsi="Times New Roman"/>
          <w:sz w:val="24"/>
          <w:szCs w:val="24"/>
          <w:lang w:val="uk-UA"/>
        </w:rPr>
        <w:t xml:space="preserve">товар не пізніше </w:t>
      </w:r>
      <w:r w:rsidR="00BA72D5" w:rsidRPr="0042142A">
        <w:rPr>
          <w:rFonts w:ascii="Times New Roman" w:hAnsi="Times New Roman"/>
          <w:sz w:val="24"/>
          <w:szCs w:val="24"/>
          <w:lang w:val="uk-UA"/>
        </w:rPr>
        <w:t>5</w:t>
      </w:r>
      <w:r w:rsidR="008E1915" w:rsidRPr="0042142A">
        <w:rPr>
          <w:rFonts w:ascii="Times New Roman" w:hAnsi="Times New Roman"/>
          <w:sz w:val="24"/>
          <w:szCs w:val="24"/>
          <w:lang w:val="uk-UA"/>
        </w:rPr>
        <w:t xml:space="preserve"> (п</w:t>
      </w:r>
      <w:r w:rsidR="00EB2596" w:rsidRPr="0042142A">
        <w:rPr>
          <w:rFonts w:ascii="Times New Roman" w:hAnsi="Times New Roman"/>
          <w:sz w:val="24"/>
          <w:szCs w:val="24"/>
          <w:lang w:val="uk-UA"/>
        </w:rPr>
        <w:t>’</w:t>
      </w:r>
      <w:r w:rsidR="008E1915" w:rsidRPr="0042142A">
        <w:rPr>
          <w:rFonts w:ascii="Times New Roman" w:hAnsi="Times New Roman"/>
          <w:sz w:val="24"/>
          <w:szCs w:val="24"/>
          <w:lang w:val="uk-UA"/>
        </w:rPr>
        <w:t>яти</w:t>
      </w:r>
      <w:r w:rsidRPr="0042142A">
        <w:rPr>
          <w:rFonts w:ascii="Times New Roman" w:hAnsi="Times New Roman"/>
          <w:sz w:val="24"/>
          <w:szCs w:val="24"/>
          <w:lang w:val="uk-UA"/>
        </w:rPr>
        <w:t xml:space="preserve">) робочих днів з моменту направлення Покупцю підтвердження про погодження замовлення в порядку передбаченому цим договором. </w:t>
      </w:r>
    </w:p>
    <w:p w14:paraId="22F46700" w14:textId="77777777" w:rsidR="001D051E" w:rsidRPr="0042142A" w:rsidRDefault="001D051E" w:rsidP="001D051E">
      <w:pPr>
        <w:pStyle w:val="ab"/>
        <w:jc w:val="both"/>
        <w:rPr>
          <w:rFonts w:ascii="Times New Roman" w:hAnsi="Times New Roman"/>
          <w:sz w:val="24"/>
          <w:szCs w:val="24"/>
          <w:lang w:val="uk-UA"/>
        </w:rPr>
      </w:pPr>
      <w:r w:rsidRPr="0042142A">
        <w:rPr>
          <w:rFonts w:ascii="Times New Roman" w:hAnsi="Times New Roman"/>
          <w:sz w:val="24"/>
          <w:szCs w:val="24"/>
          <w:lang w:val="uk-UA"/>
        </w:rPr>
        <w:t>5.3. Датою поставки товару є дата фактичного отримання товару Покупцем за видатковою та товарно-транспортною накладною в місці призначення згідно умов Договору.</w:t>
      </w:r>
    </w:p>
    <w:p w14:paraId="1520388E" w14:textId="77777777" w:rsidR="001D051E" w:rsidRPr="0042142A" w:rsidRDefault="001D051E" w:rsidP="001D051E">
      <w:pPr>
        <w:pStyle w:val="ab"/>
        <w:jc w:val="both"/>
        <w:rPr>
          <w:rFonts w:ascii="Times New Roman" w:hAnsi="Times New Roman"/>
          <w:sz w:val="24"/>
          <w:szCs w:val="24"/>
          <w:lang w:val="uk-UA"/>
        </w:rPr>
      </w:pPr>
      <w:r w:rsidRPr="0042142A">
        <w:rPr>
          <w:rFonts w:ascii="Times New Roman" w:hAnsi="Times New Roman"/>
          <w:sz w:val="24"/>
          <w:szCs w:val="24"/>
          <w:lang w:val="uk-UA"/>
        </w:rPr>
        <w:t>5.4. Товар приймається за кількістю та якістю представником (представниками) Покупця, належним чином уповноваженими відповідно до чинного законодавства, за адресами місць призначення Покупця, що вказані у Специфікації</w:t>
      </w:r>
      <w:r w:rsidR="00941649" w:rsidRPr="0042142A">
        <w:rPr>
          <w:rFonts w:ascii="Times New Roman" w:hAnsi="Times New Roman"/>
          <w:sz w:val="24"/>
          <w:szCs w:val="24"/>
          <w:lang w:val="uk-UA"/>
        </w:rPr>
        <w:t>1</w:t>
      </w:r>
      <w:r w:rsidRPr="0042142A">
        <w:rPr>
          <w:rFonts w:ascii="Times New Roman" w:hAnsi="Times New Roman"/>
          <w:sz w:val="24"/>
          <w:szCs w:val="24"/>
          <w:lang w:val="uk-UA"/>
        </w:rPr>
        <w:t xml:space="preserve"> , на підставі товаросупровідних документів, які підтверджують кількість, комплектність, номенклатуру та асортимент товару. </w:t>
      </w:r>
    </w:p>
    <w:p w14:paraId="102652FD" w14:textId="77777777" w:rsidR="00216093" w:rsidRPr="0042142A" w:rsidRDefault="001D051E" w:rsidP="001D051E">
      <w:pPr>
        <w:pStyle w:val="ab"/>
        <w:jc w:val="both"/>
        <w:rPr>
          <w:rFonts w:ascii="Times New Roman" w:hAnsi="Times New Roman"/>
          <w:sz w:val="24"/>
          <w:szCs w:val="24"/>
          <w:lang w:val="uk-UA"/>
        </w:rPr>
      </w:pPr>
      <w:r w:rsidRPr="0042142A">
        <w:rPr>
          <w:rFonts w:ascii="Times New Roman" w:hAnsi="Times New Roman"/>
          <w:sz w:val="24"/>
          <w:szCs w:val="24"/>
          <w:lang w:val="uk-UA"/>
        </w:rPr>
        <w:t>5.5</w:t>
      </w:r>
      <w:r w:rsidR="00216093" w:rsidRPr="0042142A">
        <w:rPr>
          <w:rFonts w:ascii="Times New Roman" w:hAnsi="Times New Roman"/>
          <w:sz w:val="24"/>
          <w:szCs w:val="24"/>
          <w:lang w:val="uk-UA"/>
        </w:rPr>
        <w:t>. Представник Покупця (вантажоодержувача), уповноважений довіреністю на отримання ТМЦ від Постачальника, передає оригінал своєї довіреності, яка надає йому право отримувати Товар від Постачальника.</w:t>
      </w:r>
      <w:r w:rsidR="00E016E5" w:rsidRPr="0042142A">
        <w:rPr>
          <w:rFonts w:ascii="Times New Roman" w:hAnsi="Times New Roman"/>
          <w:sz w:val="24"/>
          <w:szCs w:val="24"/>
          <w:lang w:val="uk-UA"/>
        </w:rPr>
        <w:t xml:space="preserve"> </w:t>
      </w:r>
    </w:p>
    <w:p w14:paraId="294A7E9E" w14:textId="77777777" w:rsidR="00216093" w:rsidRPr="0042142A" w:rsidRDefault="001D051E" w:rsidP="001D051E">
      <w:pPr>
        <w:pStyle w:val="ab"/>
        <w:jc w:val="both"/>
        <w:rPr>
          <w:rFonts w:ascii="Times New Roman" w:hAnsi="Times New Roman"/>
          <w:sz w:val="24"/>
          <w:szCs w:val="24"/>
          <w:lang w:val="uk-UA"/>
        </w:rPr>
      </w:pPr>
      <w:r w:rsidRPr="0042142A">
        <w:rPr>
          <w:rFonts w:ascii="Times New Roman" w:hAnsi="Times New Roman"/>
          <w:sz w:val="24"/>
          <w:szCs w:val="24"/>
          <w:lang w:val="uk-UA"/>
        </w:rPr>
        <w:t>5.6</w:t>
      </w:r>
      <w:r w:rsidR="00216093" w:rsidRPr="0042142A">
        <w:rPr>
          <w:rFonts w:ascii="Times New Roman" w:hAnsi="Times New Roman"/>
          <w:sz w:val="24"/>
          <w:szCs w:val="24"/>
          <w:lang w:val="uk-UA"/>
        </w:rPr>
        <w:t xml:space="preserve">. Право власності на Товар переходить від Постачальника до Покупця в момент фактичної передачі Товару та підписання останнім накладної на відпуск Товару та товарно-транспортної накладної. </w:t>
      </w:r>
    </w:p>
    <w:p w14:paraId="29E82A8C" w14:textId="77777777" w:rsidR="009D3C2A" w:rsidRPr="0042142A" w:rsidRDefault="001D051E" w:rsidP="001D051E">
      <w:pPr>
        <w:pStyle w:val="ab"/>
        <w:jc w:val="both"/>
        <w:rPr>
          <w:rFonts w:ascii="Times New Roman" w:hAnsi="Times New Roman"/>
          <w:sz w:val="24"/>
          <w:szCs w:val="24"/>
          <w:lang w:val="uk-UA"/>
        </w:rPr>
      </w:pPr>
      <w:r w:rsidRPr="0042142A">
        <w:rPr>
          <w:rFonts w:ascii="Times New Roman" w:hAnsi="Times New Roman"/>
          <w:sz w:val="24"/>
          <w:szCs w:val="24"/>
          <w:lang w:val="uk-UA"/>
        </w:rPr>
        <w:t>5.7</w:t>
      </w:r>
      <w:r w:rsidR="009D3C2A" w:rsidRPr="0042142A">
        <w:rPr>
          <w:rFonts w:ascii="Times New Roman" w:hAnsi="Times New Roman"/>
          <w:sz w:val="24"/>
          <w:szCs w:val="24"/>
          <w:lang w:val="uk-UA"/>
        </w:rPr>
        <w:t>. Приймання Товару за кількістю і якістю, здійснюється Сторонами на підставі Інструкції № П-6 від 15.06.65 р. та Інструкції № П-7 від 25.04.1966 р., затвердженими Постановами Держа</w:t>
      </w:r>
      <w:r w:rsidR="0098108E" w:rsidRPr="0042142A">
        <w:rPr>
          <w:rFonts w:ascii="Times New Roman" w:hAnsi="Times New Roman"/>
          <w:sz w:val="24"/>
          <w:szCs w:val="24"/>
          <w:lang w:val="uk-UA"/>
        </w:rPr>
        <w:t>рбітражу</w:t>
      </w:r>
      <w:r w:rsidR="009D3C2A" w:rsidRPr="0042142A">
        <w:rPr>
          <w:rFonts w:ascii="Times New Roman" w:hAnsi="Times New Roman"/>
          <w:sz w:val="24"/>
          <w:szCs w:val="24"/>
          <w:lang w:val="uk-UA"/>
        </w:rPr>
        <w:t>.</w:t>
      </w:r>
    </w:p>
    <w:p w14:paraId="4AB50AB6" w14:textId="77777777" w:rsidR="00216093" w:rsidRPr="0042142A" w:rsidRDefault="001D051E" w:rsidP="001D051E">
      <w:pPr>
        <w:pStyle w:val="ab"/>
        <w:jc w:val="both"/>
        <w:rPr>
          <w:rFonts w:ascii="Times New Roman" w:hAnsi="Times New Roman"/>
          <w:sz w:val="24"/>
          <w:szCs w:val="24"/>
          <w:lang w:val="uk-UA"/>
        </w:rPr>
      </w:pPr>
      <w:r w:rsidRPr="0042142A">
        <w:rPr>
          <w:rFonts w:ascii="Times New Roman" w:hAnsi="Times New Roman"/>
          <w:sz w:val="24"/>
          <w:szCs w:val="24"/>
          <w:lang w:val="uk-UA"/>
        </w:rPr>
        <w:t>5.8</w:t>
      </w:r>
      <w:r w:rsidR="00216093" w:rsidRPr="0042142A">
        <w:rPr>
          <w:rFonts w:ascii="Times New Roman" w:hAnsi="Times New Roman"/>
          <w:sz w:val="24"/>
          <w:szCs w:val="24"/>
          <w:lang w:val="uk-UA"/>
        </w:rPr>
        <w:t xml:space="preserve">. Для підписання цього Договору Покупець надає Постачальнику копії наступних документів, завірені підписом уповноваженої особи </w:t>
      </w:r>
      <w:r w:rsidR="00724A31" w:rsidRPr="0042142A">
        <w:rPr>
          <w:rFonts w:ascii="Times New Roman" w:hAnsi="Times New Roman"/>
          <w:sz w:val="24"/>
          <w:szCs w:val="24"/>
          <w:lang w:val="uk-UA"/>
        </w:rPr>
        <w:t>Покупця</w:t>
      </w:r>
      <w:r w:rsidR="00216093" w:rsidRPr="0042142A">
        <w:rPr>
          <w:rFonts w:ascii="Times New Roman" w:hAnsi="Times New Roman"/>
          <w:sz w:val="24"/>
          <w:szCs w:val="24"/>
          <w:lang w:val="uk-UA"/>
        </w:rPr>
        <w:t>:</w:t>
      </w:r>
    </w:p>
    <w:p w14:paraId="1E68B765"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Витяг про державну реєстрацію;</w:t>
      </w:r>
    </w:p>
    <w:p w14:paraId="75585F71" w14:textId="5A526092" w:rsidR="002E14C1"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документ, підтверджуючий повноваження особи на підписання цього Договору (виписка з Статуту, довіреність, наказ</w:t>
      </w:r>
      <w:r w:rsidR="00447AFA" w:rsidRPr="0042142A">
        <w:rPr>
          <w:rFonts w:ascii="Times New Roman" w:hAnsi="Times New Roman"/>
          <w:sz w:val="24"/>
          <w:szCs w:val="24"/>
          <w:lang w:val="uk-UA"/>
        </w:rPr>
        <w:t xml:space="preserve"> </w:t>
      </w:r>
      <w:r w:rsidRPr="0042142A">
        <w:rPr>
          <w:rFonts w:ascii="Times New Roman" w:hAnsi="Times New Roman"/>
          <w:sz w:val="24"/>
          <w:szCs w:val="24"/>
          <w:lang w:val="uk-UA"/>
        </w:rPr>
        <w:t xml:space="preserve">, витяг з </w:t>
      </w:r>
      <w:proofErr w:type="spellStart"/>
      <w:r w:rsidRPr="0042142A">
        <w:rPr>
          <w:rFonts w:ascii="Times New Roman" w:hAnsi="Times New Roman"/>
          <w:sz w:val="24"/>
          <w:szCs w:val="24"/>
          <w:lang w:val="uk-UA"/>
        </w:rPr>
        <w:t>РППнДВ</w:t>
      </w:r>
      <w:proofErr w:type="spellEnd"/>
      <w:r w:rsidRPr="0042142A">
        <w:rPr>
          <w:rFonts w:ascii="Times New Roman" w:hAnsi="Times New Roman"/>
          <w:sz w:val="24"/>
          <w:szCs w:val="24"/>
          <w:lang w:val="uk-UA"/>
        </w:rPr>
        <w:t>/РПЄП тощо).</w:t>
      </w:r>
    </w:p>
    <w:p w14:paraId="4F4964A7" w14:textId="77777777" w:rsidR="00216093" w:rsidRPr="0042142A" w:rsidRDefault="00216093" w:rsidP="001D051E">
      <w:pPr>
        <w:pStyle w:val="ab"/>
        <w:jc w:val="both"/>
        <w:rPr>
          <w:rFonts w:ascii="Times New Roman" w:hAnsi="Times New Roman"/>
          <w:sz w:val="24"/>
          <w:szCs w:val="24"/>
          <w:lang w:val="uk-UA"/>
        </w:rPr>
      </w:pPr>
    </w:p>
    <w:p w14:paraId="4DA740CB" w14:textId="77777777" w:rsidR="00216093" w:rsidRPr="0042142A" w:rsidRDefault="00216093" w:rsidP="00B042EF">
      <w:pPr>
        <w:pStyle w:val="ab"/>
        <w:jc w:val="center"/>
        <w:rPr>
          <w:rFonts w:ascii="Times New Roman" w:hAnsi="Times New Roman"/>
          <w:sz w:val="24"/>
          <w:szCs w:val="24"/>
          <w:lang w:val="uk-UA"/>
        </w:rPr>
      </w:pPr>
      <w:r w:rsidRPr="0042142A">
        <w:rPr>
          <w:rFonts w:ascii="Times New Roman" w:hAnsi="Times New Roman"/>
          <w:sz w:val="24"/>
          <w:szCs w:val="24"/>
          <w:lang w:val="uk-UA"/>
        </w:rPr>
        <w:t>6. УМОВИ РОЗРАХУНКІВ</w:t>
      </w:r>
    </w:p>
    <w:p w14:paraId="246D9BB1" w14:textId="77777777" w:rsidR="00B042EF" w:rsidRPr="0042142A" w:rsidRDefault="00626D00" w:rsidP="00B042EF">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6.1. </w:t>
      </w:r>
      <w:r w:rsidRPr="0042142A">
        <w:rPr>
          <w:rFonts w:ascii="Times New Roman" w:hAnsi="Times New Roman"/>
          <w:sz w:val="24"/>
          <w:szCs w:val="24"/>
          <w:lang w:val="uk-UA" w:eastAsia="ru-RU"/>
        </w:rPr>
        <w:t xml:space="preserve">Покупець здійснює розрахунки за отриману партію товару на умовах відстрочення платежу, а саме не пізніше </w:t>
      </w:r>
      <w:r w:rsidR="004C7EF3" w:rsidRPr="0042142A">
        <w:rPr>
          <w:rFonts w:ascii="Times New Roman" w:hAnsi="Times New Roman"/>
          <w:sz w:val="24"/>
          <w:szCs w:val="24"/>
          <w:lang w:val="uk-UA" w:eastAsia="ru-RU"/>
        </w:rPr>
        <w:t>10</w:t>
      </w:r>
      <w:r w:rsidRPr="0042142A">
        <w:rPr>
          <w:rFonts w:ascii="Times New Roman" w:hAnsi="Times New Roman"/>
          <w:sz w:val="24"/>
          <w:szCs w:val="24"/>
          <w:lang w:val="uk-UA" w:eastAsia="ru-RU"/>
        </w:rPr>
        <w:t xml:space="preserve"> (</w:t>
      </w:r>
      <w:r w:rsidR="004C7EF3" w:rsidRPr="0042142A">
        <w:rPr>
          <w:rFonts w:ascii="Times New Roman" w:hAnsi="Times New Roman"/>
          <w:sz w:val="24"/>
          <w:szCs w:val="24"/>
          <w:lang w:val="uk-UA" w:eastAsia="ru-RU"/>
        </w:rPr>
        <w:t>десяти</w:t>
      </w:r>
      <w:r w:rsidR="00B042EF" w:rsidRPr="0042142A">
        <w:rPr>
          <w:rFonts w:ascii="Times New Roman" w:hAnsi="Times New Roman"/>
          <w:sz w:val="24"/>
          <w:szCs w:val="24"/>
          <w:lang w:val="uk-UA" w:eastAsia="ru-RU"/>
        </w:rPr>
        <w:t>)</w:t>
      </w:r>
      <w:r w:rsidRPr="0042142A">
        <w:rPr>
          <w:rFonts w:ascii="Times New Roman" w:hAnsi="Times New Roman"/>
          <w:sz w:val="24"/>
          <w:szCs w:val="24"/>
          <w:lang w:val="uk-UA" w:eastAsia="ru-RU"/>
        </w:rPr>
        <w:t xml:space="preserve"> банківських днів</w:t>
      </w:r>
      <w:r w:rsidR="00E016E5" w:rsidRPr="0042142A">
        <w:rPr>
          <w:rFonts w:ascii="Times New Roman" w:hAnsi="Times New Roman"/>
          <w:sz w:val="24"/>
          <w:szCs w:val="24"/>
          <w:lang w:val="uk-UA" w:eastAsia="ru-RU"/>
        </w:rPr>
        <w:t xml:space="preserve"> </w:t>
      </w:r>
      <w:r w:rsidRPr="0042142A">
        <w:rPr>
          <w:rFonts w:ascii="Times New Roman" w:hAnsi="Times New Roman"/>
          <w:sz w:val="24"/>
          <w:szCs w:val="24"/>
          <w:lang w:val="uk-UA"/>
        </w:rPr>
        <w:t xml:space="preserve">з дати поставки товару </w:t>
      </w:r>
    </w:p>
    <w:p w14:paraId="1BFA9704" w14:textId="77777777" w:rsidR="00B042EF" w:rsidRPr="0042142A" w:rsidRDefault="00B042EF" w:rsidP="00B042EF">
      <w:pPr>
        <w:pStyle w:val="ab"/>
        <w:jc w:val="both"/>
        <w:rPr>
          <w:rFonts w:ascii="Times New Roman" w:hAnsi="Times New Roman"/>
          <w:sz w:val="24"/>
          <w:szCs w:val="24"/>
          <w:lang w:val="uk-UA"/>
        </w:rPr>
      </w:pPr>
      <w:r w:rsidRPr="0042142A">
        <w:rPr>
          <w:rFonts w:ascii="Times New Roman" w:hAnsi="Times New Roman"/>
          <w:sz w:val="24"/>
          <w:szCs w:val="24"/>
          <w:lang w:val="uk-UA"/>
        </w:rPr>
        <w:t>6.2. Оплата здійснюється шляхом перерахування Покупцем грошових коштів на поточний рахунок Постачальника визначений у цьому Договорі.</w:t>
      </w:r>
    </w:p>
    <w:p w14:paraId="77803364" w14:textId="77777777" w:rsidR="00B042EF" w:rsidRPr="0042142A" w:rsidRDefault="00B042EF" w:rsidP="00B042EF">
      <w:pPr>
        <w:pStyle w:val="ab"/>
        <w:jc w:val="both"/>
        <w:rPr>
          <w:rFonts w:ascii="Times New Roman" w:hAnsi="Times New Roman"/>
          <w:sz w:val="24"/>
          <w:szCs w:val="24"/>
          <w:lang w:val="uk-UA"/>
        </w:rPr>
      </w:pPr>
      <w:r w:rsidRPr="0042142A">
        <w:rPr>
          <w:rFonts w:ascii="Times New Roman" w:hAnsi="Times New Roman"/>
          <w:sz w:val="24"/>
          <w:szCs w:val="24"/>
          <w:lang w:val="uk-UA"/>
        </w:rPr>
        <w:t>6.4. Розрахунок за фактично одержану партію Товару здійснюється Покупцем на підставі належним чином оформлених актів приймання-передачі Товару та/або товарно-транспортних накладних залежно від умов поставки Товару та видаткових накладних Постачальника.</w:t>
      </w:r>
    </w:p>
    <w:p w14:paraId="0C407359" w14:textId="77777777" w:rsidR="00B042EF" w:rsidRPr="0042142A" w:rsidRDefault="00B042EF" w:rsidP="00B042EF">
      <w:pPr>
        <w:pStyle w:val="ab"/>
        <w:jc w:val="both"/>
        <w:rPr>
          <w:rFonts w:ascii="Times New Roman" w:hAnsi="Times New Roman"/>
          <w:sz w:val="24"/>
          <w:szCs w:val="24"/>
          <w:lang w:val="uk-UA"/>
        </w:rPr>
      </w:pPr>
      <w:r w:rsidRPr="0042142A">
        <w:rPr>
          <w:rFonts w:ascii="Times New Roman" w:hAnsi="Times New Roman"/>
          <w:sz w:val="24"/>
          <w:szCs w:val="24"/>
          <w:lang w:val="uk-UA"/>
        </w:rPr>
        <w:t>6.5. Сторони Договору беруть на себе зобов'язання проводити кожний квартал Акт звірки взаєморозрахунків належним чином оформлені та підписані уповноваженими представниками Сторін.</w:t>
      </w:r>
    </w:p>
    <w:p w14:paraId="1F95E617" w14:textId="77777777" w:rsidR="00216093" w:rsidRPr="0042142A" w:rsidRDefault="00216093" w:rsidP="00B042EF">
      <w:pPr>
        <w:pStyle w:val="ab"/>
        <w:jc w:val="both"/>
        <w:rPr>
          <w:rFonts w:ascii="Times New Roman" w:hAnsi="Times New Roman"/>
          <w:sz w:val="24"/>
          <w:szCs w:val="24"/>
          <w:lang w:val="uk-UA"/>
        </w:rPr>
      </w:pPr>
    </w:p>
    <w:p w14:paraId="54A8C224" w14:textId="77777777" w:rsidR="00216093" w:rsidRPr="0042142A" w:rsidRDefault="00216093" w:rsidP="00B042EF">
      <w:pPr>
        <w:pStyle w:val="ab"/>
        <w:jc w:val="center"/>
        <w:rPr>
          <w:rFonts w:ascii="Times New Roman" w:hAnsi="Times New Roman"/>
          <w:sz w:val="24"/>
          <w:szCs w:val="24"/>
          <w:lang w:val="uk-UA"/>
        </w:rPr>
      </w:pPr>
      <w:r w:rsidRPr="0042142A">
        <w:rPr>
          <w:rFonts w:ascii="Times New Roman" w:hAnsi="Times New Roman"/>
          <w:sz w:val="24"/>
          <w:szCs w:val="24"/>
          <w:lang w:val="uk-UA"/>
        </w:rPr>
        <w:t>7. УПАКОВКА</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І МАРКУВАННЯ ТОВАРУ</w:t>
      </w:r>
    </w:p>
    <w:p w14:paraId="692CCB59"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7.1. Упаковка і маркування Товару повинні відповідати встановленим правилам, стандартам і технічним умовам. Упаковка повинна забезпечувати повну цілісність Товару при транспортуванні усіма видами транспорту, включаючи перевалювання і перевантаження, а також мати </w:t>
      </w:r>
      <w:r w:rsidRPr="0042142A">
        <w:rPr>
          <w:rFonts w:ascii="Times New Roman" w:hAnsi="Times New Roman"/>
          <w:sz w:val="24"/>
          <w:szCs w:val="24"/>
          <w:lang w:val="uk-UA"/>
        </w:rPr>
        <w:lastRenderedPageBreak/>
        <w:t>пристосування для можливих перевантажень як за допомогою піднімальних механізмів, так і ручним засобом (за допомогою візків і авто (</w:t>
      </w:r>
      <w:proofErr w:type="spellStart"/>
      <w:r w:rsidRPr="0042142A">
        <w:rPr>
          <w:rFonts w:ascii="Times New Roman" w:hAnsi="Times New Roman"/>
          <w:sz w:val="24"/>
          <w:szCs w:val="24"/>
          <w:lang w:val="uk-UA"/>
        </w:rPr>
        <w:t>електро</w:t>
      </w:r>
      <w:proofErr w:type="spellEnd"/>
      <w:r w:rsidRPr="0042142A">
        <w:rPr>
          <w:rFonts w:ascii="Times New Roman" w:hAnsi="Times New Roman"/>
          <w:sz w:val="24"/>
          <w:szCs w:val="24"/>
          <w:lang w:val="uk-UA"/>
        </w:rPr>
        <w:t>) кар.</w:t>
      </w:r>
    </w:p>
    <w:p w14:paraId="7D662ECE" w14:textId="77777777" w:rsidR="008F07AA" w:rsidRPr="0042142A" w:rsidRDefault="008F07AA" w:rsidP="001D051E">
      <w:pPr>
        <w:pStyle w:val="ab"/>
        <w:jc w:val="both"/>
        <w:rPr>
          <w:rFonts w:ascii="Times New Roman" w:hAnsi="Times New Roman"/>
          <w:sz w:val="24"/>
          <w:szCs w:val="24"/>
          <w:lang w:val="uk-UA"/>
        </w:rPr>
      </w:pPr>
    </w:p>
    <w:p w14:paraId="7475FD7C" w14:textId="77777777" w:rsidR="00216093" w:rsidRPr="0042142A" w:rsidRDefault="00216093" w:rsidP="00B042EF">
      <w:pPr>
        <w:pStyle w:val="ab"/>
        <w:jc w:val="center"/>
        <w:rPr>
          <w:rFonts w:ascii="Times New Roman" w:hAnsi="Times New Roman"/>
          <w:sz w:val="24"/>
          <w:szCs w:val="24"/>
          <w:lang w:val="uk-UA"/>
        </w:rPr>
      </w:pPr>
      <w:r w:rsidRPr="0042142A">
        <w:rPr>
          <w:rFonts w:ascii="Times New Roman" w:hAnsi="Times New Roman"/>
          <w:sz w:val="24"/>
          <w:szCs w:val="24"/>
          <w:lang w:val="uk-UA"/>
        </w:rPr>
        <w:t>8. ВІДПОВІДАЛЬНІСТЬ СТОРІН</w:t>
      </w:r>
    </w:p>
    <w:p w14:paraId="6D8A8225"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8.1. За невиконання або неналежне виконання зобов’язань по даному Договору винна Сторона несе відповідальність згідно чинного законодавства України. </w:t>
      </w:r>
    </w:p>
    <w:p w14:paraId="75AFA845"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8.2. За </w:t>
      </w:r>
      <w:proofErr w:type="spellStart"/>
      <w:r w:rsidRPr="0042142A">
        <w:rPr>
          <w:rFonts w:ascii="Times New Roman" w:hAnsi="Times New Roman"/>
          <w:sz w:val="24"/>
          <w:szCs w:val="24"/>
          <w:lang w:val="uk-UA"/>
        </w:rPr>
        <w:t>необгрунтовану</w:t>
      </w:r>
      <w:proofErr w:type="spellEnd"/>
      <w:r w:rsidRPr="0042142A">
        <w:rPr>
          <w:rFonts w:ascii="Times New Roman" w:hAnsi="Times New Roman"/>
          <w:sz w:val="24"/>
          <w:szCs w:val="24"/>
          <w:lang w:val="uk-UA"/>
        </w:rPr>
        <w:t xml:space="preserve"> відмову та ухилення від прийняття Товару протягом 3-х днів з моменту доставки Товару в пункт призначення Покупець виплачує</w:t>
      </w:r>
      <w:r w:rsidR="00F14C6B" w:rsidRPr="0042142A">
        <w:rPr>
          <w:rFonts w:ascii="Times New Roman" w:hAnsi="Times New Roman"/>
          <w:sz w:val="24"/>
          <w:szCs w:val="24"/>
          <w:lang w:val="uk-UA"/>
        </w:rPr>
        <w:t xml:space="preserve"> Постачальнику штраф у розмірі 0,1</w:t>
      </w:r>
      <w:r w:rsidRPr="0042142A">
        <w:rPr>
          <w:rFonts w:ascii="Times New Roman" w:hAnsi="Times New Roman"/>
          <w:sz w:val="24"/>
          <w:szCs w:val="24"/>
          <w:lang w:val="uk-UA"/>
        </w:rPr>
        <w:t>% від вартості партії Товару.</w:t>
      </w:r>
    </w:p>
    <w:p w14:paraId="6ED74F62"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8.3. За односторонню відмову від виконання своїх зобов‘язань та односторонню зміну умов договору винна сторона</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виплачує на користь</w:t>
      </w:r>
      <w:r w:rsidR="00F14C6B" w:rsidRPr="0042142A">
        <w:rPr>
          <w:rFonts w:ascii="Times New Roman" w:hAnsi="Times New Roman"/>
          <w:sz w:val="24"/>
          <w:szCs w:val="24"/>
          <w:lang w:val="uk-UA"/>
        </w:rPr>
        <w:t xml:space="preserve"> іншої сторони штраф у розмірі 0,1</w:t>
      </w:r>
      <w:r w:rsidRPr="0042142A">
        <w:rPr>
          <w:rFonts w:ascii="Times New Roman" w:hAnsi="Times New Roman"/>
          <w:sz w:val="24"/>
          <w:szCs w:val="24"/>
          <w:lang w:val="uk-UA"/>
        </w:rPr>
        <w:t>% від вартості недопоставленого чи замовленого Товару.</w:t>
      </w:r>
    </w:p>
    <w:p w14:paraId="550D473B"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8.4. У випадку прострочки оплати вартості переданого Покупцю товару, Покупець за вимогою Постачальника, зобов'язаний оплатити суму боргу з урахуванням встановленого індексу інфляції, а також, відповідно до ч.2 </w:t>
      </w:r>
      <w:hyperlink r:id="rId7" w:anchor="843697" w:tgtFrame="_blank" w:tooltip="Цивільний кодекс України; нормативно-правовий акт № 435-IV від 16.01.2003" w:history="1">
        <w:r w:rsidRPr="0042142A">
          <w:rPr>
            <w:rStyle w:val="aa"/>
            <w:rFonts w:ascii="Times New Roman" w:hAnsi="Times New Roman"/>
            <w:color w:val="auto"/>
            <w:sz w:val="24"/>
            <w:szCs w:val="24"/>
            <w:lang w:val="uk-UA"/>
          </w:rPr>
          <w:t>ст. 625 Цивільного кодексу України, 10</w:t>
        </w:r>
      </w:hyperlink>
      <w:r w:rsidRPr="0042142A">
        <w:rPr>
          <w:rFonts w:ascii="Times New Roman" w:hAnsi="Times New Roman"/>
          <w:sz w:val="24"/>
          <w:szCs w:val="24"/>
          <w:lang w:val="uk-UA"/>
        </w:rPr>
        <w:t xml:space="preserve"> (десять) процентів річних від простроченої суми, за весь час прострочення.</w:t>
      </w:r>
    </w:p>
    <w:p w14:paraId="79727A2C"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8.5. У випадку прострочення оплати за поставлену партію Товару Покупець сплачує Постачальнику пеню в розмірі подвійної облікової ставки НБУ від вартості неоплаченої в строк партії Товару за кожний день прострочення,</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 xml:space="preserve">крім того, поставка наступної партії Товару можлива після повної оплати партії Товару, строк оплати за якою настав і такі дії Постачальника не вважатимуться </w:t>
      </w:r>
      <w:proofErr w:type="spellStart"/>
      <w:r w:rsidRPr="0042142A">
        <w:rPr>
          <w:rFonts w:ascii="Times New Roman" w:hAnsi="Times New Roman"/>
          <w:sz w:val="24"/>
          <w:szCs w:val="24"/>
          <w:lang w:val="uk-UA"/>
        </w:rPr>
        <w:t>непоставкою</w:t>
      </w:r>
      <w:proofErr w:type="spellEnd"/>
      <w:r w:rsidRPr="0042142A">
        <w:rPr>
          <w:rFonts w:ascii="Times New Roman" w:hAnsi="Times New Roman"/>
          <w:sz w:val="24"/>
          <w:szCs w:val="24"/>
          <w:lang w:val="uk-UA"/>
        </w:rPr>
        <w:t xml:space="preserve"> / недопоставкою Товару за Договором та не матимуть підстав для застосування санкцій для останнього. Сторони погодились, що пункт 8.5. автоматично втрачає чинність у випадку передоплати всього замовленого Товару.</w:t>
      </w:r>
    </w:p>
    <w:p w14:paraId="37C5DEB9"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8.6. Сплата Стороною визначених цим Договором та (або) чинним законодавством України штрафних санкцій (неустойки, штрафу, пені) не звільняє її від обов'язку відшкодувати за вимогою іншої Сторони збитки, завдані порушенням Договору (реальні збитки та (або) упущену вигоду) у повному обсязі, а відшкодування збитків не звільняє її від обов'язку сплатити за вимогою іншої Сторони штрафні санкції у повному обсязі.</w:t>
      </w:r>
    </w:p>
    <w:p w14:paraId="3CFE390C"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8.7. У разі порушення термінів постачання Продукції, Постачальник сплачує Покупцеві штраф в розмірі 0,1% від вартості непоставленої продукції в строк.</w:t>
      </w:r>
    </w:p>
    <w:p w14:paraId="7FDF5307"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8.8. Сплата неустойки (штрафу, пені) і відшкодування збитків, завданих неналежним виконанням зобов'язання, не звільнює Сторони від виконання зобов'язань в натурі.</w:t>
      </w:r>
    </w:p>
    <w:p w14:paraId="3581334C" w14:textId="77777777" w:rsidR="00216093" w:rsidRPr="0042142A" w:rsidRDefault="00216093" w:rsidP="001D051E">
      <w:pPr>
        <w:pStyle w:val="ab"/>
        <w:jc w:val="both"/>
        <w:rPr>
          <w:rFonts w:ascii="Times New Roman" w:hAnsi="Times New Roman"/>
          <w:sz w:val="24"/>
          <w:szCs w:val="24"/>
          <w:lang w:val="uk-UA"/>
        </w:rPr>
      </w:pPr>
    </w:p>
    <w:p w14:paraId="3899B8E9" w14:textId="77777777" w:rsidR="00216093" w:rsidRPr="0042142A" w:rsidRDefault="00216093" w:rsidP="00B042EF">
      <w:pPr>
        <w:pStyle w:val="ab"/>
        <w:jc w:val="center"/>
        <w:rPr>
          <w:rFonts w:ascii="Times New Roman" w:hAnsi="Times New Roman"/>
          <w:sz w:val="24"/>
          <w:szCs w:val="24"/>
          <w:lang w:val="uk-UA"/>
        </w:rPr>
      </w:pPr>
      <w:r w:rsidRPr="0042142A">
        <w:rPr>
          <w:rFonts w:ascii="Times New Roman" w:hAnsi="Times New Roman"/>
          <w:sz w:val="24"/>
          <w:szCs w:val="24"/>
          <w:lang w:val="uk-UA"/>
        </w:rPr>
        <w:t>9. ОБСТАВИНИ, ЩО ВИКЛЮЧАЮТЬ ВІДПОВІДАЛЬНІСТЬ</w:t>
      </w:r>
    </w:p>
    <w:p w14:paraId="7C57955D"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9.1. Сторони звільняються від відповідальності за невиконання або неналежне виконання зобов'язань за Договором, якщо це явилося наслідком дії обставин непереборної сили (пожежа, повінь, землетрус, інші стихійні лиха, війна і військові дії, блокада, страйк, дії урядів). Строк виконання зобов’язань відкладається відповідно до часу, протягом якого будуть діяти такі обставини. </w:t>
      </w:r>
    </w:p>
    <w:p w14:paraId="4709FF01"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 Дія обставин непереборної сили повинна бути підтверджена органами ТПП України або організацією, на яку Урядом покладені обов’язки по ліквідації таких обставин.</w:t>
      </w:r>
    </w:p>
    <w:p w14:paraId="6588AAB1"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 xml:space="preserve">9.2. Сторона, для якої створилася неможливість виконання зобов'язань за Договором, повинна негайно, (але не пізніше трьох днів після настання дії обставин, обговорених у п. </w:t>
      </w:r>
      <w:r w:rsidR="0021382B" w:rsidRPr="0042142A">
        <w:rPr>
          <w:rFonts w:ascii="Times New Roman" w:hAnsi="Times New Roman"/>
          <w:sz w:val="24"/>
          <w:szCs w:val="24"/>
          <w:lang w:val="uk-UA"/>
        </w:rPr>
        <w:t>9</w:t>
      </w:r>
      <w:r w:rsidRPr="0042142A">
        <w:rPr>
          <w:rFonts w:ascii="Times New Roman" w:hAnsi="Times New Roman"/>
          <w:sz w:val="24"/>
          <w:szCs w:val="24"/>
          <w:lang w:val="uk-UA"/>
        </w:rPr>
        <w:t>.1.) сповістити іншу Сторону про настання або припинення таких обставин.</w:t>
      </w:r>
    </w:p>
    <w:p w14:paraId="470946A1" w14:textId="77777777" w:rsidR="00216093" w:rsidRPr="0042142A" w:rsidRDefault="00216093" w:rsidP="001D051E">
      <w:pPr>
        <w:pStyle w:val="ab"/>
        <w:jc w:val="both"/>
        <w:rPr>
          <w:rFonts w:ascii="Times New Roman" w:hAnsi="Times New Roman"/>
          <w:sz w:val="24"/>
          <w:szCs w:val="24"/>
          <w:lang w:val="uk-UA"/>
        </w:rPr>
      </w:pPr>
    </w:p>
    <w:p w14:paraId="49E771C5" w14:textId="77777777" w:rsidR="00216093" w:rsidRPr="0042142A" w:rsidRDefault="00216093" w:rsidP="00B042EF">
      <w:pPr>
        <w:pStyle w:val="ab"/>
        <w:jc w:val="center"/>
        <w:rPr>
          <w:rFonts w:ascii="Times New Roman" w:hAnsi="Times New Roman"/>
          <w:sz w:val="24"/>
          <w:szCs w:val="24"/>
          <w:lang w:val="uk-UA"/>
        </w:rPr>
      </w:pPr>
      <w:r w:rsidRPr="0042142A">
        <w:rPr>
          <w:rFonts w:ascii="Times New Roman" w:hAnsi="Times New Roman"/>
          <w:sz w:val="24"/>
          <w:szCs w:val="24"/>
          <w:lang w:val="uk-UA"/>
        </w:rPr>
        <w:t>10. ПОРЯДОК</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ВИРІШЕННЯ</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СПОРІВ</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І</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РОЗБІЖНОСТЕЙ</w:t>
      </w:r>
    </w:p>
    <w:p w14:paraId="4F045FE4"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10.1. Спори і розбіжності, що виникли між Сторонами в ході виконання Договору, вирішуються шляхом переговорів.</w:t>
      </w:r>
    </w:p>
    <w:p w14:paraId="75DF990C"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10.2. У випадку, якщо Сторони не</w:t>
      </w:r>
      <w:r w:rsidR="00274ECF" w:rsidRPr="0042142A">
        <w:rPr>
          <w:rFonts w:ascii="Times New Roman" w:hAnsi="Times New Roman"/>
          <w:sz w:val="24"/>
          <w:szCs w:val="24"/>
          <w:lang w:val="uk-UA"/>
        </w:rPr>
        <w:t xml:space="preserve"> </w:t>
      </w:r>
      <w:r w:rsidRPr="0042142A">
        <w:rPr>
          <w:rFonts w:ascii="Times New Roman" w:hAnsi="Times New Roman"/>
          <w:sz w:val="24"/>
          <w:szCs w:val="24"/>
          <w:lang w:val="uk-UA"/>
        </w:rPr>
        <w:t>досягли згоди шляхом переговорів, то спори і розбіжності</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підлягають розгляду в господарському суді відповідно до чинного законодавства України.</w:t>
      </w:r>
    </w:p>
    <w:p w14:paraId="1DFF5ECB" w14:textId="77777777" w:rsidR="001D051E" w:rsidRPr="0042142A" w:rsidRDefault="001D051E" w:rsidP="001D051E">
      <w:pPr>
        <w:pStyle w:val="ab"/>
        <w:jc w:val="both"/>
        <w:rPr>
          <w:rFonts w:ascii="Times New Roman" w:hAnsi="Times New Roman"/>
          <w:sz w:val="24"/>
          <w:szCs w:val="24"/>
          <w:lang w:val="uk-UA"/>
        </w:rPr>
      </w:pPr>
    </w:p>
    <w:p w14:paraId="68E447EB" w14:textId="77777777" w:rsidR="00216093" w:rsidRPr="0042142A" w:rsidRDefault="00216093" w:rsidP="00B042EF">
      <w:pPr>
        <w:pStyle w:val="ab"/>
        <w:jc w:val="center"/>
        <w:rPr>
          <w:rFonts w:ascii="Times New Roman" w:hAnsi="Times New Roman"/>
          <w:sz w:val="24"/>
          <w:szCs w:val="24"/>
          <w:lang w:val="uk-UA"/>
        </w:rPr>
      </w:pPr>
      <w:r w:rsidRPr="0042142A">
        <w:rPr>
          <w:rFonts w:ascii="Times New Roman" w:hAnsi="Times New Roman"/>
          <w:sz w:val="24"/>
          <w:szCs w:val="24"/>
          <w:lang w:val="uk-UA"/>
        </w:rPr>
        <w:t>11. ТЕРМІН</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ДІЇ</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ДОГОВОРУ ТА</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ІНШІ</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УМОВИ</w:t>
      </w:r>
    </w:p>
    <w:p w14:paraId="18A7E8BA"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lastRenderedPageBreak/>
        <w:t>11.1. Договір набирає сили</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 xml:space="preserve">з моменту </w:t>
      </w:r>
      <w:r w:rsidR="001A7F0E" w:rsidRPr="0042142A">
        <w:rPr>
          <w:rFonts w:ascii="Times New Roman" w:hAnsi="Times New Roman"/>
          <w:sz w:val="24"/>
          <w:szCs w:val="24"/>
          <w:lang w:val="uk-UA"/>
        </w:rPr>
        <w:t>підписання</w:t>
      </w:r>
      <w:r w:rsidR="00E016E5" w:rsidRPr="0042142A">
        <w:rPr>
          <w:rFonts w:ascii="Times New Roman" w:hAnsi="Times New Roman"/>
          <w:sz w:val="24"/>
          <w:szCs w:val="24"/>
          <w:lang w:val="uk-UA"/>
        </w:rPr>
        <w:t xml:space="preserve"> </w:t>
      </w:r>
      <w:r w:rsidR="00402881" w:rsidRPr="0042142A">
        <w:rPr>
          <w:rFonts w:ascii="Times New Roman" w:hAnsi="Times New Roman"/>
          <w:sz w:val="24"/>
          <w:szCs w:val="24"/>
          <w:lang w:val="uk-UA"/>
        </w:rPr>
        <w:t>і діє до „___</w:t>
      </w:r>
      <w:r w:rsidR="001A7F0E" w:rsidRPr="0042142A">
        <w:rPr>
          <w:rFonts w:ascii="Times New Roman" w:hAnsi="Times New Roman"/>
          <w:sz w:val="24"/>
          <w:szCs w:val="24"/>
          <w:lang w:val="uk-UA"/>
        </w:rPr>
        <w:t xml:space="preserve">” </w:t>
      </w:r>
      <w:r w:rsidR="004C7EF3" w:rsidRPr="0042142A">
        <w:rPr>
          <w:rFonts w:ascii="Times New Roman" w:hAnsi="Times New Roman"/>
          <w:sz w:val="24"/>
          <w:szCs w:val="24"/>
          <w:lang w:val="uk-UA"/>
        </w:rPr>
        <w:t>_____________</w:t>
      </w:r>
      <w:r w:rsidR="00BC1F36" w:rsidRPr="0042142A">
        <w:rPr>
          <w:rFonts w:ascii="Times New Roman" w:hAnsi="Times New Roman"/>
          <w:sz w:val="24"/>
          <w:szCs w:val="24"/>
          <w:lang w:val="uk-UA"/>
        </w:rPr>
        <w:t>202</w:t>
      </w:r>
      <w:r w:rsidR="00FC1CB6" w:rsidRPr="0042142A">
        <w:rPr>
          <w:rFonts w:ascii="Times New Roman" w:hAnsi="Times New Roman"/>
          <w:sz w:val="24"/>
          <w:szCs w:val="24"/>
          <w:lang w:val="uk-UA"/>
        </w:rPr>
        <w:t>5</w:t>
      </w:r>
      <w:r w:rsidRPr="0042142A">
        <w:rPr>
          <w:rFonts w:ascii="Times New Roman" w:hAnsi="Times New Roman"/>
          <w:sz w:val="24"/>
          <w:szCs w:val="24"/>
          <w:lang w:val="uk-UA"/>
        </w:rPr>
        <w:t xml:space="preserve"> </w:t>
      </w:r>
      <w:r w:rsidR="00551A3A" w:rsidRPr="0042142A">
        <w:rPr>
          <w:rFonts w:ascii="Times New Roman" w:hAnsi="Times New Roman"/>
          <w:sz w:val="24"/>
          <w:szCs w:val="24"/>
          <w:lang w:val="uk-UA"/>
        </w:rPr>
        <w:t xml:space="preserve"> </w:t>
      </w:r>
      <w:r w:rsidRPr="0042142A">
        <w:rPr>
          <w:rFonts w:ascii="Times New Roman" w:hAnsi="Times New Roman"/>
          <w:sz w:val="24"/>
          <w:szCs w:val="24"/>
          <w:lang w:val="uk-UA"/>
        </w:rPr>
        <w:t>року, але в будь - якому випадку до моменту його остаточного виконання</w:t>
      </w:r>
      <w:r w:rsidR="00274ECF" w:rsidRPr="0042142A">
        <w:rPr>
          <w:rFonts w:ascii="Times New Roman" w:hAnsi="Times New Roman"/>
          <w:sz w:val="24"/>
          <w:szCs w:val="24"/>
          <w:lang w:val="uk-UA"/>
        </w:rPr>
        <w:t xml:space="preserve"> умов сторонами договору</w:t>
      </w:r>
      <w:r w:rsidRPr="0042142A">
        <w:rPr>
          <w:rFonts w:ascii="Times New Roman" w:hAnsi="Times New Roman"/>
          <w:sz w:val="24"/>
          <w:szCs w:val="24"/>
          <w:lang w:val="uk-UA"/>
        </w:rPr>
        <w:t>. Якщо жодна із сторін не заявить письмово про розірвання договору не пізніше ніж за 5 днів до його закінчення, дія договору продовжується на кожен наступний календарний рік, але не більше ніж на три роки</w:t>
      </w:r>
      <w:r w:rsidR="009E54A6" w:rsidRPr="0042142A">
        <w:rPr>
          <w:rFonts w:ascii="Times New Roman" w:hAnsi="Times New Roman"/>
          <w:sz w:val="24"/>
          <w:szCs w:val="24"/>
          <w:lang w:val="uk-UA"/>
        </w:rPr>
        <w:t xml:space="preserve"> від первісної дати підписання</w:t>
      </w:r>
      <w:r w:rsidRPr="0042142A">
        <w:rPr>
          <w:rFonts w:ascii="Times New Roman" w:hAnsi="Times New Roman"/>
          <w:sz w:val="24"/>
          <w:szCs w:val="24"/>
          <w:lang w:val="uk-UA"/>
        </w:rPr>
        <w:t xml:space="preserve">. </w:t>
      </w:r>
    </w:p>
    <w:p w14:paraId="7C97DFB0"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11.2. Договір може бути розірваний за ініціативою однієї із сторін з повідомленням про це іншої сторони за 30 днів, або за взаємною згодою сторін.</w:t>
      </w:r>
    </w:p>
    <w:p w14:paraId="696D6503"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11.3.</w:t>
      </w:r>
      <w:r w:rsidR="00E016E5" w:rsidRPr="0042142A">
        <w:rPr>
          <w:rFonts w:ascii="Times New Roman" w:hAnsi="Times New Roman"/>
          <w:sz w:val="24"/>
          <w:szCs w:val="24"/>
          <w:lang w:val="uk-UA"/>
        </w:rPr>
        <w:t xml:space="preserve"> </w:t>
      </w:r>
      <w:r w:rsidRPr="0042142A">
        <w:rPr>
          <w:rFonts w:ascii="Times New Roman" w:hAnsi="Times New Roman"/>
          <w:sz w:val="24"/>
          <w:szCs w:val="24"/>
          <w:lang w:val="uk-UA"/>
        </w:rPr>
        <w:t xml:space="preserve">Всі доповнення, і додатки Договору є його невід'ємною частиною. По узгодженню сторін припускається зміна умов договору, що оформлюється </w:t>
      </w:r>
      <w:r w:rsidR="009E54A6" w:rsidRPr="0042142A">
        <w:rPr>
          <w:rFonts w:ascii="Times New Roman" w:hAnsi="Times New Roman"/>
          <w:sz w:val="24"/>
          <w:szCs w:val="24"/>
          <w:lang w:val="uk-UA"/>
        </w:rPr>
        <w:t>додатковими угодами</w:t>
      </w:r>
      <w:r w:rsidRPr="0042142A">
        <w:rPr>
          <w:rFonts w:ascii="Times New Roman" w:hAnsi="Times New Roman"/>
          <w:sz w:val="24"/>
          <w:szCs w:val="24"/>
          <w:lang w:val="uk-UA"/>
        </w:rPr>
        <w:t>, підписаними повноваженими представниками сторін.</w:t>
      </w:r>
    </w:p>
    <w:p w14:paraId="24C90A85"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11.4. Договір, його зміст, а також усі доповнення до нього є конфіденційними документами і не підлягають розголошенню або використанню Сторонами без згоди іншої Сторони.</w:t>
      </w:r>
    </w:p>
    <w:p w14:paraId="4FA54F68"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11.5. Договір заміняє будь-яку угоду по даному предмету, укладену раніше Сторонами в усній або письмовій формі.</w:t>
      </w:r>
    </w:p>
    <w:p w14:paraId="13E42060"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11.6. Сторони зобов'язуються письмово повідомляти одна одну у випадку прийняття рішення про ліквідацію, реорганізацію або банкрутство однієї із Сторін у термін не пізніше 3-х календарних днів із дати прийняття такого рішення. У той же термін Сторони повідомляють одна одну про зміну поштової, юридичної адреси або банківських реквізитів.</w:t>
      </w:r>
    </w:p>
    <w:p w14:paraId="31BAC351"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11.7. При будь-якій зміні реквізитів та/або зміни у статутних документах Сторони зобов'язуються надавати в найкоротший термін 3 (три) календарних дні уточнену інформацію щодо Сторони цього Договору.</w:t>
      </w:r>
    </w:p>
    <w:p w14:paraId="64E3B5FE"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11.8. Договір, а також усі додатки до нього, підписані по факсимільному зв'язку, мають юридичну силу і повинні бути підтверджені оригіналом протягом 15 (п'ятнадцяти) днів.</w:t>
      </w:r>
    </w:p>
    <w:p w14:paraId="0EC9BAA0"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11.9. Жодна із Сторін не має права передавати свої права та обов'язки за цим Договором третій стороні без письмової згоди на те Сторони Договору.</w:t>
      </w:r>
    </w:p>
    <w:p w14:paraId="6C094E6F" w14:textId="77777777" w:rsidR="00216093"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11.10. Договір складений українською мовою в двох примірниках (по примірнику для кожної із Сторін), які мають однакову юридичну силу.</w:t>
      </w:r>
    </w:p>
    <w:p w14:paraId="3C12EF03" w14:textId="77777777" w:rsidR="00627DD4" w:rsidRPr="0042142A" w:rsidRDefault="00216093" w:rsidP="001D051E">
      <w:pPr>
        <w:pStyle w:val="ab"/>
        <w:jc w:val="both"/>
        <w:rPr>
          <w:rFonts w:ascii="Times New Roman" w:hAnsi="Times New Roman"/>
          <w:sz w:val="24"/>
          <w:szCs w:val="24"/>
          <w:lang w:val="uk-UA"/>
        </w:rPr>
      </w:pPr>
      <w:r w:rsidRPr="0042142A">
        <w:rPr>
          <w:rFonts w:ascii="Times New Roman" w:hAnsi="Times New Roman"/>
          <w:sz w:val="24"/>
          <w:szCs w:val="24"/>
          <w:lang w:val="uk-UA"/>
        </w:rPr>
        <w:t>11.11. Покупець уповноважує:</w:t>
      </w:r>
    </w:p>
    <w:p w14:paraId="3D681524" w14:textId="77777777" w:rsidR="00D34DB1" w:rsidRPr="0042142A" w:rsidRDefault="007C694C" w:rsidP="001D051E">
      <w:pPr>
        <w:pStyle w:val="ab"/>
        <w:jc w:val="both"/>
        <w:rPr>
          <w:rFonts w:ascii="Times New Roman" w:hAnsi="Times New Roman"/>
          <w:spacing w:val="11"/>
          <w:sz w:val="24"/>
          <w:szCs w:val="24"/>
          <w:lang w:val="uk-UA"/>
        </w:rPr>
      </w:pPr>
      <w:r w:rsidRPr="0042142A">
        <w:rPr>
          <w:rFonts w:ascii="Times New Roman" w:hAnsi="Times New Roman"/>
          <w:spacing w:val="11"/>
          <w:sz w:val="24"/>
          <w:szCs w:val="24"/>
          <w:lang w:val="uk-UA"/>
        </w:rPr>
        <w:t>Керівник групи адміністративно господарської.</w:t>
      </w:r>
    </w:p>
    <w:p w14:paraId="5CFFD1C1" w14:textId="77777777" w:rsidR="0029394F" w:rsidRPr="0042142A" w:rsidRDefault="0029394F" w:rsidP="001D051E">
      <w:pPr>
        <w:pStyle w:val="a5"/>
        <w:ind w:firstLine="0"/>
        <w:rPr>
          <w:rFonts w:ascii="Times New Roman" w:hAnsi="Times New Roman"/>
          <w:spacing w:val="11"/>
          <w:sz w:val="24"/>
          <w:szCs w:val="24"/>
        </w:rPr>
      </w:pPr>
      <w:r w:rsidRPr="0042142A">
        <w:rPr>
          <w:rFonts w:ascii="Times New Roman" w:hAnsi="Times New Roman"/>
          <w:spacing w:val="11"/>
          <w:sz w:val="24"/>
          <w:szCs w:val="24"/>
        </w:rPr>
        <w:t>зразок печатки ________________________</w:t>
      </w:r>
    </w:p>
    <w:p w14:paraId="5D1EC47C" w14:textId="77777777" w:rsidR="00216093" w:rsidRPr="0042142A" w:rsidRDefault="00216093" w:rsidP="003C23A3">
      <w:pPr>
        <w:pStyle w:val="ab"/>
        <w:jc w:val="both"/>
        <w:rPr>
          <w:rFonts w:ascii="Times New Roman" w:hAnsi="Times New Roman"/>
          <w:spacing w:val="11"/>
          <w:sz w:val="24"/>
          <w:szCs w:val="24"/>
          <w:lang w:val="uk-UA"/>
        </w:rPr>
      </w:pPr>
      <w:r w:rsidRPr="0042142A">
        <w:rPr>
          <w:rFonts w:ascii="Times New Roman" w:hAnsi="Times New Roman"/>
          <w:spacing w:val="11"/>
          <w:sz w:val="24"/>
          <w:szCs w:val="24"/>
          <w:lang w:val="uk-UA"/>
        </w:rPr>
        <w:t>зразок підпису _____________, ________________на отримання</w:t>
      </w:r>
      <w:r w:rsidR="00E016E5" w:rsidRPr="0042142A">
        <w:rPr>
          <w:rFonts w:ascii="Times New Roman" w:hAnsi="Times New Roman"/>
          <w:spacing w:val="11"/>
          <w:sz w:val="24"/>
          <w:szCs w:val="24"/>
          <w:lang w:val="uk-UA"/>
        </w:rPr>
        <w:t xml:space="preserve"> </w:t>
      </w:r>
      <w:r w:rsidR="00F535CF" w:rsidRPr="0042142A">
        <w:rPr>
          <w:rFonts w:ascii="Times New Roman" w:hAnsi="Times New Roman"/>
          <w:spacing w:val="11"/>
          <w:sz w:val="24"/>
          <w:szCs w:val="24"/>
          <w:lang w:val="uk-UA"/>
        </w:rPr>
        <w:t>ТМЦ за видатковими</w:t>
      </w:r>
    </w:p>
    <w:p w14:paraId="0064AE0E" w14:textId="77777777" w:rsidR="00216093" w:rsidRPr="0042142A" w:rsidRDefault="00E016E5" w:rsidP="003C23A3">
      <w:pPr>
        <w:pStyle w:val="ab"/>
        <w:jc w:val="both"/>
        <w:rPr>
          <w:rFonts w:ascii="Times New Roman" w:hAnsi="Times New Roman"/>
          <w:spacing w:val="11"/>
          <w:sz w:val="24"/>
          <w:szCs w:val="24"/>
          <w:lang w:val="uk-UA"/>
        </w:rPr>
      </w:pPr>
      <w:r w:rsidRPr="0042142A">
        <w:rPr>
          <w:rFonts w:ascii="Times New Roman" w:hAnsi="Times New Roman"/>
          <w:spacing w:val="11"/>
          <w:sz w:val="24"/>
          <w:szCs w:val="24"/>
          <w:lang w:val="uk-UA"/>
        </w:rPr>
        <w:t xml:space="preserve"> </w:t>
      </w:r>
      <w:r w:rsidR="00216093" w:rsidRPr="0042142A">
        <w:rPr>
          <w:rFonts w:ascii="Times New Roman" w:hAnsi="Times New Roman"/>
          <w:spacing w:val="11"/>
          <w:sz w:val="24"/>
          <w:szCs w:val="24"/>
          <w:lang w:val="uk-UA"/>
        </w:rPr>
        <w:t>(П.І.Б.)</w:t>
      </w:r>
    </w:p>
    <w:p w14:paraId="3175FCDE" w14:textId="77777777" w:rsidR="007D7E04" w:rsidRPr="0042142A" w:rsidRDefault="00216093" w:rsidP="003C23A3">
      <w:pPr>
        <w:pStyle w:val="ab"/>
        <w:jc w:val="both"/>
        <w:rPr>
          <w:rFonts w:ascii="Times New Roman" w:hAnsi="Times New Roman"/>
          <w:sz w:val="24"/>
          <w:szCs w:val="24"/>
          <w:lang w:val="uk-UA"/>
        </w:rPr>
      </w:pPr>
      <w:r w:rsidRPr="0042142A">
        <w:rPr>
          <w:rFonts w:ascii="Times New Roman" w:hAnsi="Times New Roman"/>
          <w:spacing w:val="11"/>
          <w:sz w:val="24"/>
          <w:szCs w:val="24"/>
          <w:lang w:val="uk-UA"/>
        </w:rPr>
        <w:t>накладними.</w:t>
      </w:r>
    </w:p>
    <w:p w14:paraId="1672A9D1" w14:textId="77777777" w:rsidR="00216093" w:rsidRPr="0042142A" w:rsidRDefault="00216093" w:rsidP="003C23A3">
      <w:pPr>
        <w:pStyle w:val="ab"/>
        <w:jc w:val="center"/>
        <w:rPr>
          <w:rFonts w:ascii="Times New Roman" w:hAnsi="Times New Roman"/>
          <w:sz w:val="24"/>
          <w:szCs w:val="24"/>
          <w:lang w:val="uk-UA"/>
        </w:rPr>
      </w:pPr>
      <w:r w:rsidRPr="0042142A">
        <w:rPr>
          <w:rFonts w:ascii="Times New Roman" w:hAnsi="Times New Roman"/>
          <w:sz w:val="24"/>
          <w:szCs w:val="24"/>
          <w:lang w:val="uk-UA"/>
        </w:rPr>
        <w:t>12. ЮРИДИЧНІ АДРЕСИ І РЕКВІЗИТИ СТОРІН.</w:t>
      </w:r>
    </w:p>
    <w:tbl>
      <w:tblPr>
        <w:tblW w:w="15309" w:type="dxa"/>
        <w:tblInd w:w="108" w:type="dxa"/>
        <w:tblLayout w:type="fixed"/>
        <w:tblLook w:val="0000" w:firstRow="0" w:lastRow="0" w:firstColumn="0" w:lastColumn="0" w:noHBand="0" w:noVBand="0"/>
      </w:tblPr>
      <w:tblGrid>
        <w:gridCol w:w="5103"/>
        <w:gridCol w:w="5103"/>
        <w:gridCol w:w="5103"/>
      </w:tblGrid>
      <w:tr w:rsidR="0042142A" w:rsidRPr="0042142A" w14:paraId="02C31955" w14:textId="77777777" w:rsidTr="00343E87">
        <w:tc>
          <w:tcPr>
            <w:tcW w:w="5103" w:type="dxa"/>
          </w:tcPr>
          <w:p w14:paraId="47E97EA2" w14:textId="77777777" w:rsidR="00343E87" w:rsidRPr="0042142A" w:rsidRDefault="00343E87" w:rsidP="003C23A3">
            <w:pPr>
              <w:pStyle w:val="ab"/>
              <w:jc w:val="both"/>
              <w:rPr>
                <w:rFonts w:ascii="Times New Roman" w:hAnsi="Times New Roman"/>
                <w:b/>
                <w:sz w:val="24"/>
                <w:szCs w:val="24"/>
                <w:lang w:val="uk-UA"/>
              </w:rPr>
            </w:pPr>
          </w:p>
          <w:p w14:paraId="63ABE02C" w14:textId="77777777" w:rsidR="00A75D1B" w:rsidRPr="0042142A" w:rsidRDefault="00343E87" w:rsidP="003C23A3">
            <w:pPr>
              <w:pStyle w:val="ab"/>
              <w:jc w:val="both"/>
              <w:rPr>
                <w:rFonts w:ascii="Times New Roman" w:hAnsi="Times New Roman"/>
                <w:b/>
                <w:sz w:val="24"/>
                <w:szCs w:val="24"/>
                <w:lang w:val="uk-UA"/>
              </w:rPr>
            </w:pPr>
            <w:r w:rsidRPr="0042142A">
              <w:rPr>
                <w:rFonts w:ascii="Times New Roman" w:hAnsi="Times New Roman"/>
                <w:b/>
                <w:sz w:val="24"/>
                <w:szCs w:val="24"/>
                <w:lang w:val="uk-UA"/>
              </w:rPr>
              <w:t>ПОКУПЕЦЬ</w:t>
            </w:r>
          </w:p>
          <w:p w14:paraId="53C3D139" w14:textId="77777777" w:rsidR="003C23A3" w:rsidRPr="0042142A" w:rsidRDefault="003C23A3" w:rsidP="003C23A3">
            <w:pPr>
              <w:pStyle w:val="ab"/>
              <w:jc w:val="both"/>
              <w:rPr>
                <w:rFonts w:ascii="Times New Roman" w:hAnsi="Times New Roman"/>
                <w:sz w:val="24"/>
                <w:szCs w:val="24"/>
                <w:lang w:val="uk-UA"/>
              </w:rPr>
            </w:pPr>
          </w:p>
        </w:tc>
        <w:tc>
          <w:tcPr>
            <w:tcW w:w="5103" w:type="dxa"/>
          </w:tcPr>
          <w:p w14:paraId="1A3E5E5D" w14:textId="77777777" w:rsidR="00343E87" w:rsidRPr="0042142A" w:rsidRDefault="00343E87" w:rsidP="003C23A3">
            <w:pPr>
              <w:pStyle w:val="ab"/>
              <w:jc w:val="both"/>
              <w:rPr>
                <w:rFonts w:ascii="Times New Roman" w:hAnsi="Times New Roman"/>
                <w:b/>
                <w:sz w:val="24"/>
                <w:szCs w:val="24"/>
                <w:lang w:val="uk-UA"/>
              </w:rPr>
            </w:pPr>
          </w:p>
          <w:p w14:paraId="65B6C36A" w14:textId="77777777" w:rsidR="00343E87" w:rsidRPr="0042142A" w:rsidRDefault="00343E87" w:rsidP="003C23A3">
            <w:pPr>
              <w:pStyle w:val="ab"/>
              <w:jc w:val="both"/>
              <w:rPr>
                <w:rFonts w:ascii="Times New Roman" w:hAnsi="Times New Roman"/>
                <w:b/>
                <w:sz w:val="24"/>
                <w:szCs w:val="24"/>
                <w:lang w:val="uk-UA"/>
              </w:rPr>
            </w:pPr>
            <w:r w:rsidRPr="0042142A">
              <w:rPr>
                <w:rFonts w:ascii="Times New Roman" w:hAnsi="Times New Roman"/>
                <w:b/>
                <w:sz w:val="24"/>
                <w:szCs w:val="24"/>
                <w:lang w:val="uk-UA"/>
              </w:rPr>
              <w:t xml:space="preserve">ПОСТАЧАЛЬНИК: </w:t>
            </w:r>
          </w:p>
          <w:p w14:paraId="2F73AB1A" w14:textId="77777777" w:rsidR="00343E87" w:rsidRPr="0042142A" w:rsidRDefault="00343E87" w:rsidP="003C23A3">
            <w:pPr>
              <w:pStyle w:val="ab"/>
              <w:jc w:val="both"/>
              <w:rPr>
                <w:rFonts w:ascii="Times New Roman" w:hAnsi="Times New Roman"/>
                <w:sz w:val="24"/>
                <w:szCs w:val="24"/>
                <w:lang w:val="uk-UA" w:eastAsia="ru-RU"/>
              </w:rPr>
            </w:pPr>
          </w:p>
        </w:tc>
        <w:tc>
          <w:tcPr>
            <w:tcW w:w="5103" w:type="dxa"/>
          </w:tcPr>
          <w:p w14:paraId="0377C603" w14:textId="77777777" w:rsidR="00343E87" w:rsidRPr="0042142A" w:rsidRDefault="00343E87" w:rsidP="003C23A3">
            <w:pPr>
              <w:pStyle w:val="ab"/>
              <w:jc w:val="both"/>
              <w:rPr>
                <w:rFonts w:ascii="Times New Roman" w:hAnsi="Times New Roman"/>
                <w:b/>
                <w:sz w:val="24"/>
                <w:szCs w:val="24"/>
                <w:lang w:val="uk-UA"/>
              </w:rPr>
            </w:pPr>
          </w:p>
          <w:p w14:paraId="24F41218" w14:textId="77777777" w:rsidR="00343E87" w:rsidRPr="0042142A" w:rsidRDefault="00343E87" w:rsidP="003C23A3">
            <w:pPr>
              <w:pStyle w:val="ab"/>
              <w:jc w:val="both"/>
              <w:rPr>
                <w:rFonts w:ascii="Times New Roman" w:hAnsi="Times New Roman"/>
                <w:b/>
                <w:sz w:val="24"/>
                <w:szCs w:val="24"/>
                <w:lang w:val="uk-UA"/>
              </w:rPr>
            </w:pPr>
          </w:p>
          <w:p w14:paraId="4266F49E" w14:textId="77777777" w:rsidR="00343E87" w:rsidRPr="0042142A" w:rsidRDefault="00343E87" w:rsidP="003C23A3">
            <w:pPr>
              <w:pStyle w:val="ab"/>
              <w:jc w:val="both"/>
              <w:rPr>
                <w:rFonts w:ascii="Times New Roman" w:hAnsi="Times New Roman"/>
                <w:sz w:val="24"/>
                <w:szCs w:val="24"/>
                <w:lang w:val="uk-UA" w:eastAsia="ru-RU"/>
              </w:rPr>
            </w:pPr>
          </w:p>
        </w:tc>
      </w:tr>
    </w:tbl>
    <w:p w14:paraId="11AF93BE" w14:textId="77777777" w:rsidR="00C1291E" w:rsidRPr="0042142A" w:rsidRDefault="00F45F72" w:rsidP="001D051E">
      <w:pPr>
        <w:pStyle w:val="ab"/>
        <w:jc w:val="both"/>
        <w:rPr>
          <w:rFonts w:ascii="Times New Roman" w:hAnsi="Times New Roman"/>
          <w:sz w:val="24"/>
          <w:szCs w:val="24"/>
          <w:lang w:val="uk-UA"/>
        </w:rPr>
      </w:pPr>
      <w:r w:rsidRPr="0042142A">
        <w:rPr>
          <w:rFonts w:ascii="Times New Roman" w:hAnsi="Times New Roman"/>
          <w:sz w:val="24"/>
          <w:szCs w:val="24"/>
          <w:lang w:val="uk-UA"/>
        </w:rPr>
        <w:br w:type="page"/>
      </w:r>
    </w:p>
    <w:p w14:paraId="17C3ACE8" w14:textId="77777777" w:rsidR="00C1291E" w:rsidRPr="0042142A" w:rsidRDefault="00C1291E" w:rsidP="00450A19">
      <w:pPr>
        <w:spacing w:after="0"/>
        <w:jc w:val="right"/>
        <w:rPr>
          <w:rFonts w:ascii="Times New Roman" w:hAnsi="Times New Roman"/>
          <w:sz w:val="24"/>
          <w:szCs w:val="24"/>
          <w:lang w:val="uk-UA"/>
        </w:rPr>
      </w:pPr>
      <w:r w:rsidRPr="0042142A">
        <w:rPr>
          <w:rFonts w:ascii="Times New Roman" w:hAnsi="Times New Roman"/>
          <w:sz w:val="24"/>
          <w:szCs w:val="24"/>
          <w:lang w:val="uk-UA"/>
        </w:rPr>
        <w:lastRenderedPageBreak/>
        <w:t>Додаток № 1</w:t>
      </w:r>
    </w:p>
    <w:p w14:paraId="48CCF255" w14:textId="77777777" w:rsidR="00C1291E" w:rsidRPr="0042142A" w:rsidRDefault="00C1291E" w:rsidP="00450A19">
      <w:pPr>
        <w:spacing w:after="0"/>
        <w:jc w:val="right"/>
        <w:rPr>
          <w:rFonts w:ascii="Times New Roman" w:hAnsi="Times New Roman"/>
          <w:sz w:val="24"/>
          <w:szCs w:val="24"/>
          <w:lang w:val="uk-UA"/>
        </w:rPr>
      </w:pPr>
      <w:r w:rsidRPr="0042142A">
        <w:rPr>
          <w:rFonts w:ascii="Times New Roman" w:hAnsi="Times New Roman"/>
          <w:sz w:val="24"/>
          <w:szCs w:val="24"/>
          <w:lang w:val="uk-UA"/>
        </w:rPr>
        <w:t>До господарського договору поставки</w:t>
      </w:r>
    </w:p>
    <w:p w14:paraId="79798D9A" w14:textId="77777777" w:rsidR="00C1291E" w:rsidRPr="0042142A" w:rsidRDefault="00402881" w:rsidP="00450A19">
      <w:pPr>
        <w:spacing w:after="0"/>
        <w:jc w:val="right"/>
        <w:rPr>
          <w:rFonts w:ascii="Times New Roman" w:hAnsi="Times New Roman"/>
          <w:sz w:val="24"/>
          <w:szCs w:val="24"/>
          <w:lang w:val="uk-UA"/>
        </w:rPr>
      </w:pPr>
      <w:r w:rsidRPr="0042142A">
        <w:rPr>
          <w:rFonts w:ascii="Times New Roman" w:hAnsi="Times New Roman"/>
          <w:sz w:val="24"/>
          <w:szCs w:val="24"/>
          <w:lang w:val="uk-UA"/>
        </w:rPr>
        <w:t>Укладеного__.__.202</w:t>
      </w:r>
      <w:r w:rsidR="00FC1CB6" w:rsidRPr="0042142A">
        <w:rPr>
          <w:rFonts w:ascii="Times New Roman" w:hAnsi="Times New Roman"/>
          <w:sz w:val="24"/>
          <w:szCs w:val="24"/>
          <w:lang w:val="uk-UA"/>
        </w:rPr>
        <w:t>5</w:t>
      </w:r>
      <w:r w:rsidR="00C1291E" w:rsidRPr="0042142A">
        <w:rPr>
          <w:rFonts w:ascii="Times New Roman" w:hAnsi="Times New Roman"/>
          <w:sz w:val="24"/>
          <w:szCs w:val="24"/>
          <w:lang w:val="uk-UA"/>
        </w:rPr>
        <w:t xml:space="preserve"> року</w:t>
      </w:r>
    </w:p>
    <w:p w14:paraId="473A4E45" w14:textId="77777777" w:rsidR="00C1291E" w:rsidRPr="0042142A" w:rsidRDefault="00C1291E" w:rsidP="00C1291E">
      <w:pPr>
        <w:rPr>
          <w:rFonts w:ascii="Times New Roman" w:hAnsi="Times New Roman"/>
          <w:sz w:val="24"/>
          <w:szCs w:val="24"/>
          <w:lang w:val="uk-UA"/>
        </w:rPr>
      </w:pPr>
    </w:p>
    <w:p w14:paraId="22D99AB0" w14:textId="77777777" w:rsidR="00C1291E" w:rsidRPr="0042142A" w:rsidRDefault="00C1291E" w:rsidP="00C1291E">
      <w:pPr>
        <w:autoSpaceDE w:val="0"/>
        <w:autoSpaceDN w:val="0"/>
        <w:adjustRightInd w:val="0"/>
        <w:jc w:val="center"/>
        <w:rPr>
          <w:rFonts w:ascii="Times New Roman" w:hAnsi="Times New Roman"/>
          <w:sz w:val="24"/>
          <w:szCs w:val="24"/>
          <w:lang w:val="uk-UA"/>
        </w:rPr>
      </w:pPr>
      <w:r w:rsidRPr="0042142A">
        <w:rPr>
          <w:rFonts w:ascii="Times New Roman" w:hAnsi="Times New Roman"/>
          <w:sz w:val="24"/>
          <w:szCs w:val="24"/>
          <w:lang w:val="uk-UA"/>
        </w:rPr>
        <w:t>м. Київ</w:t>
      </w:r>
      <w:r w:rsidRPr="0042142A">
        <w:rPr>
          <w:rFonts w:ascii="Times New Roman" w:hAnsi="Times New Roman"/>
          <w:sz w:val="24"/>
          <w:szCs w:val="24"/>
          <w:lang w:val="uk-UA"/>
        </w:rPr>
        <w:tab/>
      </w:r>
      <w:r w:rsidRPr="0042142A">
        <w:rPr>
          <w:rFonts w:ascii="Times New Roman" w:hAnsi="Times New Roman"/>
          <w:sz w:val="24"/>
          <w:szCs w:val="24"/>
          <w:lang w:val="uk-UA"/>
        </w:rPr>
        <w:tab/>
      </w:r>
      <w:r w:rsidRPr="0042142A">
        <w:rPr>
          <w:rFonts w:ascii="Times New Roman" w:hAnsi="Times New Roman"/>
          <w:sz w:val="24"/>
          <w:szCs w:val="24"/>
          <w:lang w:val="uk-UA"/>
        </w:rPr>
        <w:tab/>
      </w:r>
      <w:r w:rsidRPr="0042142A">
        <w:rPr>
          <w:rFonts w:ascii="Times New Roman" w:hAnsi="Times New Roman"/>
          <w:sz w:val="24"/>
          <w:szCs w:val="24"/>
          <w:lang w:val="uk-UA"/>
        </w:rPr>
        <w:tab/>
      </w:r>
      <w:r w:rsidRPr="0042142A">
        <w:rPr>
          <w:rFonts w:ascii="Times New Roman" w:hAnsi="Times New Roman"/>
          <w:sz w:val="24"/>
          <w:szCs w:val="24"/>
          <w:lang w:val="uk-UA"/>
        </w:rPr>
        <w:tab/>
      </w:r>
      <w:r w:rsidRPr="0042142A">
        <w:rPr>
          <w:rFonts w:ascii="Times New Roman" w:hAnsi="Times New Roman"/>
          <w:sz w:val="24"/>
          <w:szCs w:val="24"/>
          <w:lang w:val="uk-UA"/>
        </w:rPr>
        <w:tab/>
      </w:r>
      <w:r w:rsidRPr="0042142A">
        <w:rPr>
          <w:rFonts w:ascii="Times New Roman" w:hAnsi="Times New Roman"/>
          <w:sz w:val="24"/>
          <w:szCs w:val="24"/>
          <w:lang w:val="uk-UA"/>
        </w:rPr>
        <w:tab/>
      </w:r>
      <w:r w:rsidRPr="0042142A">
        <w:rPr>
          <w:rFonts w:ascii="Times New Roman" w:hAnsi="Times New Roman"/>
          <w:sz w:val="24"/>
          <w:szCs w:val="24"/>
          <w:lang w:val="uk-UA"/>
        </w:rPr>
        <w:tab/>
      </w:r>
      <w:r w:rsidR="00402881" w:rsidRPr="0042142A">
        <w:rPr>
          <w:rFonts w:ascii="Times New Roman" w:hAnsi="Times New Roman"/>
          <w:sz w:val="24"/>
          <w:szCs w:val="24"/>
          <w:lang w:val="uk-UA"/>
        </w:rPr>
        <w:t>__.__.202</w:t>
      </w:r>
      <w:r w:rsidR="00FC1CB6" w:rsidRPr="0042142A">
        <w:rPr>
          <w:rFonts w:ascii="Times New Roman" w:hAnsi="Times New Roman"/>
          <w:sz w:val="24"/>
          <w:szCs w:val="24"/>
          <w:lang w:val="uk-UA"/>
        </w:rPr>
        <w:t>5</w:t>
      </w:r>
      <w:r w:rsidRPr="0042142A">
        <w:rPr>
          <w:rFonts w:ascii="Times New Roman" w:hAnsi="Times New Roman"/>
          <w:sz w:val="24"/>
          <w:szCs w:val="24"/>
          <w:lang w:val="uk-UA"/>
        </w:rPr>
        <w:t>року</w:t>
      </w:r>
    </w:p>
    <w:p w14:paraId="111021D0" w14:textId="77777777" w:rsidR="00C1291E" w:rsidRPr="0042142A" w:rsidRDefault="00CA3440" w:rsidP="00450A19">
      <w:pPr>
        <w:pStyle w:val="ab"/>
        <w:ind w:firstLine="708"/>
        <w:jc w:val="both"/>
        <w:rPr>
          <w:rFonts w:ascii="Times New Roman" w:hAnsi="Times New Roman"/>
          <w:sz w:val="24"/>
          <w:szCs w:val="24"/>
          <w:lang w:val="uk-UA"/>
        </w:rPr>
      </w:pPr>
      <w:r w:rsidRPr="0042142A">
        <w:rPr>
          <w:rFonts w:ascii="Times New Roman" w:hAnsi="Times New Roman"/>
          <w:sz w:val="24"/>
          <w:szCs w:val="24"/>
          <w:lang w:val="uk-UA"/>
        </w:rPr>
        <w:t>що діє на підставі Статуту</w:t>
      </w:r>
      <w:r w:rsidR="00C1291E" w:rsidRPr="0042142A">
        <w:rPr>
          <w:rFonts w:ascii="Times New Roman" w:hAnsi="Times New Roman"/>
          <w:sz w:val="24"/>
          <w:szCs w:val="24"/>
          <w:lang w:val="uk-UA"/>
        </w:rPr>
        <w:t xml:space="preserve">, далі за текстом </w:t>
      </w:r>
      <w:r w:rsidR="00C1291E" w:rsidRPr="0042142A">
        <w:rPr>
          <w:rFonts w:ascii="Times New Roman" w:hAnsi="Times New Roman"/>
          <w:b/>
          <w:sz w:val="24"/>
          <w:szCs w:val="24"/>
          <w:lang w:val="uk-UA"/>
        </w:rPr>
        <w:t>«Покупець»</w:t>
      </w:r>
      <w:r w:rsidR="00C1291E" w:rsidRPr="0042142A">
        <w:rPr>
          <w:rFonts w:ascii="Times New Roman" w:hAnsi="Times New Roman"/>
          <w:sz w:val="24"/>
          <w:szCs w:val="24"/>
          <w:lang w:val="uk-UA"/>
        </w:rPr>
        <w:t xml:space="preserve">, з другої </w:t>
      </w:r>
      <w:proofErr w:type="spellStart"/>
      <w:r w:rsidR="00C1291E" w:rsidRPr="0042142A">
        <w:rPr>
          <w:rFonts w:ascii="Times New Roman" w:hAnsi="Times New Roman"/>
          <w:sz w:val="24"/>
          <w:szCs w:val="24"/>
          <w:lang w:val="uk-UA"/>
        </w:rPr>
        <w:t>сторон</w:t>
      </w:r>
      <w:proofErr w:type="spellEnd"/>
      <w:r w:rsidR="00450A19" w:rsidRPr="0042142A">
        <w:rPr>
          <w:rFonts w:ascii="Times New Roman" w:hAnsi="Times New Roman"/>
          <w:b/>
          <w:sz w:val="24"/>
          <w:szCs w:val="24"/>
          <w:lang w:val="uk-UA"/>
        </w:rPr>
        <w:t xml:space="preserve"> Товариство з обмеженою відповідальністю «____________»</w:t>
      </w:r>
      <w:r w:rsidR="00450A19" w:rsidRPr="0042142A">
        <w:rPr>
          <w:rFonts w:ascii="Times New Roman" w:hAnsi="Times New Roman"/>
          <w:sz w:val="24"/>
          <w:szCs w:val="24"/>
          <w:lang w:val="uk-UA"/>
        </w:rPr>
        <w:t xml:space="preserve"> (надалі Постачальник), який має статус платника податку на прибуток на загальних підставах, в особі </w:t>
      </w:r>
      <w:r w:rsidR="00450A19" w:rsidRPr="0042142A">
        <w:rPr>
          <w:rFonts w:ascii="Times New Roman" w:hAnsi="Times New Roman"/>
          <w:b/>
          <w:sz w:val="24"/>
          <w:szCs w:val="24"/>
          <w:lang w:val="uk-UA"/>
        </w:rPr>
        <w:t>________________________________________</w:t>
      </w:r>
      <w:r w:rsidR="00450A19" w:rsidRPr="0042142A">
        <w:rPr>
          <w:rStyle w:val="a9"/>
          <w:rFonts w:ascii="Times New Roman" w:hAnsi="Times New Roman"/>
          <w:i w:val="0"/>
          <w:sz w:val="24"/>
          <w:szCs w:val="24"/>
          <w:lang w:val="uk-UA"/>
        </w:rPr>
        <w:t>, що діє на підставі Статуту з однієї сторони</w:t>
      </w:r>
      <w:r w:rsidR="00450A19" w:rsidRPr="0042142A">
        <w:rPr>
          <w:rFonts w:ascii="Times New Roman" w:hAnsi="Times New Roman"/>
          <w:sz w:val="24"/>
          <w:szCs w:val="24"/>
          <w:lang w:val="uk-UA"/>
        </w:rPr>
        <w:t xml:space="preserve">, і </w:t>
      </w:r>
      <w:r w:rsidR="00450A19" w:rsidRPr="0042142A">
        <w:rPr>
          <w:rFonts w:ascii="Times New Roman" w:hAnsi="Times New Roman"/>
          <w:b/>
          <w:sz w:val="24"/>
          <w:szCs w:val="24"/>
          <w:lang w:val="uk-UA"/>
        </w:rPr>
        <w:t>Товариство з обмеженою відповідальністю «____________»</w:t>
      </w:r>
      <w:r w:rsidR="00450A19" w:rsidRPr="0042142A">
        <w:rPr>
          <w:rFonts w:ascii="Times New Roman" w:hAnsi="Times New Roman"/>
          <w:sz w:val="24"/>
          <w:szCs w:val="24"/>
          <w:lang w:val="uk-UA"/>
        </w:rPr>
        <w:t xml:space="preserve"> (надалі Покупець), який має статус платника податку на прибуток на загальних підставах, в особі </w:t>
      </w:r>
      <w:r w:rsidR="00450A19" w:rsidRPr="0042142A">
        <w:rPr>
          <w:rFonts w:ascii="Times New Roman" w:hAnsi="Times New Roman"/>
          <w:b/>
          <w:sz w:val="24"/>
          <w:szCs w:val="24"/>
          <w:lang w:val="uk-UA"/>
        </w:rPr>
        <w:t>________________________________________</w:t>
      </w:r>
      <w:r w:rsidR="00450A19" w:rsidRPr="0042142A">
        <w:rPr>
          <w:rStyle w:val="a9"/>
          <w:rFonts w:ascii="Times New Roman" w:hAnsi="Times New Roman"/>
          <w:i w:val="0"/>
          <w:sz w:val="24"/>
          <w:szCs w:val="24"/>
          <w:lang w:val="uk-UA"/>
        </w:rPr>
        <w:t>,</w:t>
      </w:r>
      <w:r w:rsidR="00C1291E" w:rsidRPr="0042142A">
        <w:rPr>
          <w:rFonts w:ascii="Times New Roman" w:hAnsi="Times New Roman"/>
          <w:sz w:val="24"/>
          <w:szCs w:val="24"/>
          <w:lang w:val="uk-UA"/>
        </w:rPr>
        <w:t xml:space="preserve"> уклали цей додаток до</w:t>
      </w:r>
      <w:r w:rsidR="00E016E5" w:rsidRPr="0042142A">
        <w:rPr>
          <w:rFonts w:ascii="Times New Roman" w:hAnsi="Times New Roman"/>
          <w:sz w:val="24"/>
          <w:szCs w:val="24"/>
          <w:lang w:val="uk-UA"/>
        </w:rPr>
        <w:t xml:space="preserve"> </w:t>
      </w:r>
      <w:r w:rsidR="00C1291E" w:rsidRPr="0042142A">
        <w:rPr>
          <w:rFonts w:ascii="Times New Roman" w:hAnsi="Times New Roman"/>
          <w:sz w:val="24"/>
          <w:szCs w:val="24"/>
          <w:lang w:val="uk-UA"/>
        </w:rPr>
        <w:t>договору поставки №</w:t>
      </w:r>
      <w:r w:rsidR="006A6D43" w:rsidRPr="0042142A">
        <w:rPr>
          <w:rFonts w:ascii="Times New Roman" w:hAnsi="Times New Roman"/>
          <w:snapToGrid w:val="0"/>
          <w:sz w:val="24"/>
          <w:szCs w:val="24"/>
          <w:lang w:val="uk-UA"/>
        </w:rPr>
        <w:t>__</w:t>
      </w:r>
      <w:r w:rsidR="004C7EF3" w:rsidRPr="0042142A">
        <w:rPr>
          <w:rFonts w:ascii="Times New Roman" w:hAnsi="Times New Roman"/>
          <w:snapToGrid w:val="0"/>
          <w:sz w:val="24"/>
          <w:szCs w:val="24"/>
          <w:lang w:val="uk-UA"/>
        </w:rPr>
        <w:t xml:space="preserve"> </w:t>
      </w:r>
      <w:r w:rsidR="006A6D43" w:rsidRPr="0042142A">
        <w:rPr>
          <w:rFonts w:ascii="Times New Roman" w:hAnsi="Times New Roman"/>
          <w:snapToGrid w:val="0"/>
          <w:sz w:val="24"/>
          <w:szCs w:val="24"/>
          <w:lang w:val="uk-UA"/>
        </w:rPr>
        <w:t>__</w:t>
      </w:r>
      <w:r w:rsidR="00C1291E" w:rsidRPr="0042142A">
        <w:rPr>
          <w:rFonts w:ascii="Times New Roman" w:hAnsi="Times New Roman"/>
          <w:sz w:val="24"/>
          <w:szCs w:val="24"/>
          <w:lang w:val="uk-UA"/>
        </w:rPr>
        <w:t xml:space="preserve"> року (надалі – Договір) на підставі параграфу 1 глави 30 Господарського кодексу України, про наступне:</w:t>
      </w:r>
    </w:p>
    <w:p w14:paraId="32EDF42B" w14:textId="77777777" w:rsidR="00C1291E" w:rsidRPr="0042142A" w:rsidRDefault="00C1291E" w:rsidP="00C1291E">
      <w:pPr>
        <w:ind w:firstLine="720"/>
        <w:jc w:val="center"/>
        <w:rPr>
          <w:rFonts w:ascii="Times New Roman" w:hAnsi="Times New Roman"/>
          <w:b/>
          <w:sz w:val="24"/>
          <w:szCs w:val="24"/>
          <w:lang w:val="uk-UA"/>
        </w:rPr>
      </w:pPr>
      <w:r w:rsidRPr="0042142A">
        <w:rPr>
          <w:rFonts w:ascii="Times New Roman" w:hAnsi="Times New Roman"/>
          <w:b/>
          <w:sz w:val="24"/>
          <w:szCs w:val="24"/>
          <w:lang w:val="uk-UA"/>
        </w:rPr>
        <w:t>Специфікація 1</w:t>
      </w:r>
    </w:p>
    <w:p w14:paraId="6DBCD3A9" w14:textId="77777777" w:rsidR="004A3D89" w:rsidRPr="0042142A" w:rsidRDefault="00C1291E" w:rsidP="004A3D89">
      <w:pPr>
        <w:numPr>
          <w:ilvl w:val="0"/>
          <w:numId w:val="4"/>
        </w:numPr>
        <w:spacing w:after="0" w:line="240" w:lineRule="auto"/>
        <w:ind w:left="0" w:firstLine="468"/>
        <w:jc w:val="both"/>
        <w:rPr>
          <w:rFonts w:ascii="Times New Roman" w:hAnsi="Times New Roman"/>
          <w:sz w:val="24"/>
          <w:szCs w:val="24"/>
          <w:lang w:val="uk-UA"/>
        </w:rPr>
      </w:pPr>
      <w:r w:rsidRPr="0042142A">
        <w:rPr>
          <w:rFonts w:ascii="Times New Roman" w:hAnsi="Times New Roman"/>
          <w:sz w:val="24"/>
          <w:szCs w:val="24"/>
          <w:lang w:val="uk-UA"/>
        </w:rPr>
        <w:t>Сторони домовились, що Постачальник поставить Покупцеві Товар в асортименті, кількості та за цінами, що вказані нижче:</w:t>
      </w:r>
    </w:p>
    <w:tbl>
      <w:tblPr>
        <w:tblStyle w:val="af0"/>
        <w:tblW w:w="0" w:type="auto"/>
        <w:tblLook w:val="04A0" w:firstRow="1" w:lastRow="0" w:firstColumn="1" w:lastColumn="0" w:noHBand="0" w:noVBand="1"/>
      </w:tblPr>
      <w:tblGrid>
        <w:gridCol w:w="447"/>
        <w:gridCol w:w="4510"/>
        <w:gridCol w:w="1134"/>
        <w:gridCol w:w="1134"/>
        <w:gridCol w:w="1275"/>
        <w:gridCol w:w="1418"/>
      </w:tblGrid>
      <w:tr w:rsidR="0042142A" w:rsidRPr="0042142A" w14:paraId="2244E96D" w14:textId="77777777" w:rsidTr="00450A19">
        <w:trPr>
          <w:trHeight w:val="685"/>
        </w:trPr>
        <w:tc>
          <w:tcPr>
            <w:tcW w:w="447" w:type="dxa"/>
            <w:hideMark/>
          </w:tcPr>
          <w:p w14:paraId="0010E386" w14:textId="77777777" w:rsidR="00E16552" w:rsidRPr="0042142A" w:rsidRDefault="00E16552" w:rsidP="001F5325">
            <w:pPr>
              <w:rPr>
                <w:rFonts w:ascii="Times New Roman" w:hAnsi="Times New Roman"/>
                <w:b/>
                <w:bCs/>
                <w:sz w:val="20"/>
                <w:szCs w:val="24"/>
                <w:lang w:val="uk-UA"/>
              </w:rPr>
            </w:pPr>
            <w:r w:rsidRPr="0042142A">
              <w:rPr>
                <w:rFonts w:ascii="Times New Roman" w:hAnsi="Times New Roman"/>
                <w:b/>
                <w:bCs/>
                <w:sz w:val="20"/>
                <w:szCs w:val="24"/>
                <w:lang w:val="uk-UA"/>
              </w:rPr>
              <w:t>№</w:t>
            </w:r>
          </w:p>
        </w:tc>
        <w:tc>
          <w:tcPr>
            <w:tcW w:w="4510" w:type="dxa"/>
            <w:hideMark/>
          </w:tcPr>
          <w:p w14:paraId="22F5392A" w14:textId="77777777" w:rsidR="00E16552" w:rsidRPr="0042142A" w:rsidRDefault="00E16552" w:rsidP="001F5325">
            <w:pPr>
              <w:rPr>
                <w:rFonts w:ascii="Times New Roman" w:hAnsi="Times New Roman"/>
                <w:b/>
                <w:bCs/>
                <w:sz w:val="20"/>
                <w:szCs w:val="24"/>
                <w:lang w:val="uk-UA"/>
              </w:rPr>
            </w:pPr>
            <w:r w:rsidRPr="0042142A">
              <w:rPr>
                <w:rFonts w:ascii="Times New Roman" w:hAnsi="Times New Roman"/>
                <w:b/>
                <w:bCs/>
                <w:sz w:val="20"/>
                <w:szCs w:val="24"/>
                <w:lang w:val="uk-UA"/>
              </w:rPr>
              <w:t>Найменування</w:t>
            </w:r>
          </w:p>
        </w:tc>
        <w:tc>
          <w:tcPr>
            <w:tcW w:w="1134" w:type="dxa"/>
            <w:hideMark/>
          </w:tcPr>
          <w:p w14:paraId="349EBD8D" w14:textId="77777777" w:rsidR="00E16552" w:rsidRPr="0042142A" w:rsidRDefault="00E16552" w:rsidP="001F5325">
            <w:pPr>
              <w:rPr>
                <w:rFonts w:ascii="Times New Roman" w:hAnsi="Times New Roman"/>
                <w:b/>
                <w:bCs/>
                <w:sz w:val="20"/>
                <w:szCs w:val="24"/>
                <w:lang w:val="uk-UA"/>
              </w:rPr>
            </w:pPr>
            <w:r w:rsidRPr="0042142A">
              <w:rPr>
                <w:rFonts w:ascii="Times New Roman" w:hAnsi="Times New Roman"/>
                <w:b/>
                <w:bCs/>
                <w:sz w:val="20"/>
                <w:szCs w:val="24"/>
                <w:lang w:val="uk-UA"/>
              </w:rPr>
              <w:t>Одиниця виміру</w:t>
            </w:r>
          </w:p>
        </w:tc>
        <w:tc>
          <w:tcPr>
            <w:tcW w:w="1134" w:type="dxa"/>
            <w:hideMark/>
          </w:tcPr>
          <w:p w14:paraId="48DAA1AA" w14:textId="77777777" w:rsidR="00E16552" w:rsidRPr="0042142A" w:rsidRDefault="00E16552" w:rsidP="001F5325">
            <w:pPr>
              <w:rPr>
                <w:rFonts w:ascii="Times New Roman" w:hAnsi="Times New Roman"/>
                <w:b/>
                <w:bCs/>
                <w:sz w:val="20"/>
                <w:szCs w:val="24"/>
                <w:lang w:val="uk-UA"/>
              </w:rPr>
            </w:pPr>
            <w:r w:rsidRPr="0042142A">
              <w:rPr>
                <w:rFonts w:ascii="Times New Roman" w:hAnsi="Times New Roman"/>
                <w:b/>
                <w:bCs/>
                <w:sz w:val="20"/>
                <w:szCs w:val="24"/>
                <w:lang w:val="uk-UA"/>
              </w:rPr>
              <w:t>Кількість</w:t>
            </w:r>
          </w:p>
        </w:tc>
        <w:tc>
          <w:tcPr>
            <w:tcW w:w="1275" w:type="dxa"/>
            <w:hideMark/>
          </w:tcPr>
          <w:p w14:paraId="0678CFA0" w14:textId="77777777" w:rsidR="00E16552" w:rsidRPr="0042142A" w:rsidRDefault="00E16552" w:rsidP="001F5325">
            <w:pPr>
              <w:rPr>
                <w:rFonts w:ascii="Times New Roman" w:hAnsi="Times New Roman"/>
                <w:b/>
                <w:bCs/>
                <w:sz w:val="20"/>
                <w:szCs w:val="24"/>
                <w:lang w:val="uk-UA"/>
              </w:rPr>
            </w:pPr>
            <w:r w:rsidRPr="0042142A">
              <w:rPr>
                <w:rFonts w:ascii="Times New Roman" w:hAnsi="Times New Roman"/>
                <w:b/>
                <w:bCs/>
                <w:sz w:val="20"/>
                <w:szCs w:val="24"/>
                <w:lang w:val="uk-UA"/>
              </w:rPr>
              <w:t>Ціна, грн. з ПДВ</w:t>
            </w:r>
          </w:p>
        </w:tc>
        <w:tc>
          <w:tcPr>
            <w:tcW w:w="1418" w:type="dxa"/>
            <w:hideMark/>
          </w:tcPr>
          <w:p w14:paraId="63C1F0EF" w14:textId="77777777" w:rsidR="00E16552" w:rsidRPr="0042142A" w:rsidRDefault="00E16552" w:rsidP="001F5325">
            <w:pPr>
              <w:rPr>
                <w:rFonts w:ascii="Times New Roman" w:hAnsi="Times New Roman"/>
                <w:b/>
                <w:bCs/>
                <w:sz w:val="20"/>
                <w:szCs w:val="24"/>
                <w:lang w:val="uk-UA"/>
              </w:rPr>
            </w:pPr>
            <w:r w:rsidRPr="0042142A">
              <w:rPr>
                <w:rFonts w:ascii="Times New Roman" w:hAnsi="Times New Roman"/>
                <w:b/>
                <w:bCs/>
                <w:sz w:val="20"/>
                <w:szCs w:val="24"/>
                <w:lang w:val="uk-UA"/>
              </w:rPr>
              <w:t>Сума грн. з ПДВ</w:t>
            </w:r>
          </w:p>
        </w:tc>
      </w:tr>
      <w:tr w:rsidR="0042142A" w:rsidRPr="0042142A" w14:paraId="3B20BC35" w14:textId="77777777" w:rsidTr="00163E2C">
        <w:trPr>
          <w:trHeight w:val="100"/>
        </w:trPr>
        <w:tc>
          <w:tcPr>
            <w:tcW w:w="447" w:type="dxa"/>
            <w:noWrap/>
            <w:hideMark/>
          </w:tcPr>
          <w:p w14:paraId="48BBC3F4" w14:textId="77777777" w:rsidR="00E16552" w:rsidRPr="0042142A" w:rsidRDefault="00E16552" w:rsidP="001F5325">
            <w:pPr>
              <w:rPr>
                <w:rFonts w:ascii="Times New Roman" w:hAnsi="Times New Roman"/>
                <w:sz w:val="20"/>
                <w:szCs w:val="24"/>
                <w:lang w:val="uk-UA"/>
              </w:rPr>
            </w:pPr>
            <w:r w:rsidRPr="0042142A">
              <w:rPr>
                <w:rFonts w:ascii="Times New Roman" w:hAnsi="Times New Roman"/>
                <w:sz w:val="20"/>
                <w:szCs w:val="24"/>
                <w:lang w:val="uk-UA"/>
              </w:rPr>
              <w:t>1</w:t>
            </w:r>
          </w:p>
        </w:tc>
        <w:tc>
          <w:tcPr>
            <w:tcW w:w="4510" w:type="dxa"/>
            <w:noWrap/>
          </w:tcPr>
          <w:p w14:paraId="66593ACF" w14:textId="77777777" w:rsidR="00E16552" w:rsidRPr="0042142A" w:rsidRDefault="00E16552" w:rsidP="001F5325">
            <w:pPr>
              <w:rPr>
                <w:rFonts w:ascii="Times New Roman" w:hAnsi="Times New Roman"/>
                <w:sz w:val="20"/>
                <w:szCs w:val="24"/>
                <w:lang w:val="uk-UA"/>
              </w:rPr>
            </w:pPr>
          </w:p>
        </w:tc>
        <w:tc>
          <w:tcPr>
            <w:tcW w:w="1134" w:type="dxa"/>
            <w:noWrap/>
          </w:tcPr>
          <w:p w14:paraId="083208DF" w14:textId="77777777" w:rsidR="00E16552" w:rsidRPr="0042142A" w:rsidRDefault="00E16552" w:rsidP="001F5325">
            <w:pPr>
              <w:rPr>
                <w:rFonts w:ascii="Times New Roman" w:hAnsi="Times New Roman"/>
                <w:sz w:val="20"/>
                <w:szCs w:val="24"/>
                <w:lang w:val="uk-UA"/>
              </w:rPr>
            </w:pPr>
          </w:p>
        </w:tc>
        <w:tc>
          <w:tcPr>
            <w:tcW w:w="1134" w:type="dxa"/>
            <w:noWrap/>
          </w:tcPr>
          <w:p w14:paraId="028AF52F" w14:textId="77777777" w:rsidR="00E16552" w:rsidRPr="0042142A" w:rsidRDefault="00E16552" w:rsidP="001F5325">
            <w:pPr>
              <w:rPr>
                <w:rFonts w:ascii="Times New Roman" w:hAnsi="Times New Roman"/>
                <w:sz w:val="20"/>
                <w:szCs w:val="24"/>
                <w:lang w:val="uk-UA"/>
              </w:rPr>
            </w:pPr>
          </w:p>
        </w:tc>
        <w:tc>
          <w:tcPr>
            <w:tcW w:w="1275" w:type="dxa"/>
          </w:tcPr>
          <w:p w14:paraId="27ECB8F5" w14:textId="77777777" w:rsidR="00E16552" w:rsidRPr="0042142A" w:rsidRDefault="00E16552" w:rsidP="001F5325">
            <w:pPr>
              <w:rPr>
                <w:rFonts w:ascii="Times New Roman" w:hAnsi="Times New Roman"/>
                <w:sz w:val="20"/>
                <w:szCs w:val="24"/>
                <w:lang w:val="uk-UA"/>
              </w:rPr>
            </w:pPr>
          </w:p>
        </w:tc>
        <w:tc>
          <w:tcPr>
            <w:tcW w:w="1418" w:type="dxa"/>
          </w:tcPr>
          <w:p w14:paraId="3F806147" w14:textId="77777777" w:rsidR="00E16552" w:rsidRPr="0042142A" w:rsidRDefault="00E16552" w:rsidP="001F5325">
            <w:pPr>
              <w:rPr>
                <w:rFonts w:ascii="Times New Roman" w:hAnsi="Times New Roman"/>
                <w:sz w:val="20"/>
                <w:szCs w:val="24"/>
                <w:lang w:val="uk-UA"/>
              </w:rPr>
            </w:pPr>
          </w:p>
        </w:tc>
      </w:tr>
      <w:tr w:rsidR="0042142A" w:rsidRPr="0042142A" w14:paraId="45C538C3" w14:textId="77777777" w:rsidTr="00450A19">
        <w:trPr>
          <w:trHeight w:val="164"/>
        </w:trPr>
        <w:tc>
          <w:tcPr>
            <w:tcW w:w="447" w:type="dxa"/>
            <w:noWrap/>
            <w:hideMark/>
          </w:tcPr>
          <w:p w14:paraId="71E107CE" w14:textId="77777777" w:rsidR="00E16552" w:rsidRPr="0042142A" w:rsidRDefault="00E16552" w:rsidP="001F5325">
            <w:pPr>
              <w:rPr>
                <w:rFonts w:ascii="Times New Roman" w:hAnsi="Times New Roman"/>
                <w:sz w:val="20"/>
                <w:szCs w:val="24"/>
                <w:lang w:val="uk-UA"/>
              </w:rPr>
            </w:pPr>
            <w:r w:rsidRPr="0042142A">
              <w:rPr>
                <w:rFonts w:ascii="Times New Roman" w:hAnsi="Times New Roman"/>
                <w:sz w:val="20"/>
                <w:szCs w:val="24"/>
                <w:lang w:val="uk-UA"/>
              </w:rPr>
              <w:t>2</w:t>
            </w:r>
          </w:p>
        </w:tc>
        <w:tc>
          <w:tcPr>
            <w:tcW w:w="4510" w:type="dxa"/>
            <w:noWrap/>
          </w:tcPr>
          <w:p w14:paraId="60F55FC5" w14:textId="77777777" w:rsidR="00E16552" w:rsidRPr="0042142A" w:rsidRDefault="00E16552" w:rsidP="001F5325">
            <w:pPr>
              <w:rPr>
                <w:rFonts w:ascii="Times New Roman" w:hAnsi="Times New Roman"/>
                <w:sz w:val="20"/>
                <w:szCs w:val="24"/>
                <w:lang w:val="uk-UA"/>
              </w:rPr>
            </w:pPr>
          </w:p>
        </w:tc>
        <w:tc>
          <w:tcPr>
            <w:tcW w:w="1134" w:type="dxa"/>
            <w:noWrap/>
          </w:tcPr>
          <w:p w14:paraId="4068052C" w14:textId="77777777" w:rsidR="00E16552" w:rsidRPr="0042142A" w:rsidRDefault="00E16552" w:rsidP="001F5325">
            <w:pPr>
              <w:rPr>
                <w:rFonts w:ascii="Times New Roman" w:hAnsi="Times New Roman"/>
                <w:sz w:val="20"/>
                <w:szCs w:val="24"/>
                <w:lang w:val="uk-UA"/>
              </w:rPr>
            </w:pPr>
          </w:p>
        </w:tc>
        <w:tc>
          <w:tcPr>
            <w:tcW w:w="1134" w:type="dxa"/>
            <w:noWrap/>
          </w:tcPr>
          <w:p w14:paraId="719B4571" w14:textId="77777777" w:rsidR="00E16552" w:rsidRPr="0042142A" w:rsidRDefault="00E16552" w:rsidP="001F5325">
            <w:pPr>
              <w:rPr>
                <w:rFonts w:ascii="Times New Roman" w:hAnsi="Times New Roman"/>
                <w:sz w:val="20"/>
                <w:szCs w:val="24"/>
                <w:lang w:val="uk-UA"/>
              </w:rPr>
            </w:pPr>
          </w:p>
        </w:tc>
        <w:tc>
          <w:tcPr>
            <w:tcW w:w="1275" w:type="dxa"/>
          </w:tcPr>
          <w:p w14:paraId="6CC405CC" w14:textId="77777777" w:rsidR="00E16552" w:rsidRPr="0042142A" w:rsidRDefault="00E16552" w:rsidP="001F5325">
            <w:pPr>
              <w:rPr>
                <w:rFonts w:ascii="Times New Roman" w:hAnsi="Times New Roman"/>
                <w:sz w:val="20"/>
                <w:szCs w:val="24"/>
                <w:lang w:val="uk-UA"/>
              </w:rPr>
            </w:pPr>
          </w:p>
        </w:tc>
        <w:tc>
          <w:tcPr>
            <w:tcW w:w="1418" w:type="dxa"/>
          </w:tcPr>
          <w:p w14:paraId="371F45CA" w14:textId="77777777" w:rsidR="00E16552" w:rsidRPr="0042142A" w:rsidRDefault="00E16552" w:rsidP="001F5325">
            <w:pPr>
              <w:rPr>
                <w:rFonts w:ascii="Times New Roman" w:hAnsi="Times New Roman"/>
                <w:sz w:val="20"/>
                <w:szCs w:val="24"/>
                <w:lang w:val="uk-UA"/>
              </w:rPr>
            </w:pPr>
          </w:p>
        </w:tc>
      </w:tr>
      <w:tr w:rsidR="0042142A" w:rsidRPr="0042142A" w14:paraId="1779BA51" w14:textId="77777777" w:rsidTr="00450A19">
        <w:trPr>
          <w:trHeight w:val="149"/>
        </w:trPr>
        <w:tc>
          <w:tcPr>
            <w:tcW w:w="447" w:type="dxa"/>
            <w:noWrap/>
            <w:hideMark/>
          </w:tcPr>
          <w:p w14:paraId="3A1F7DA3" w14:textId="77777777" w:rsidR="00E16552" w:rsidRPr="0042142A" w:rsidRDefault="00E16552" w:rsidP="001F5325">
            <w:pPr>
              <w:rPr>
                <w:rFonts w:ascii="Times New Roman" w:hAnsi="Times New Roman"/>
                <w:sz w:val="20"/>
                <w:szCs w:val="24"/>
                <w:lang w:val="uk-UA"/>
              </w:rPr>
            </w:pPr>
            <w:r w:rsidRPr="0042142A">
              <w:rPr>
                <w:rFonts w:ascii="Times New Roman" w:hAnsi="Times New Roman"/>
                <w:sz w:val="20"/>
                <w:szCs w:val="24"/>
                <w:lang w:val="uk-UA"/>
              </w:rPr>
              <w:t>3</w:t>
            </w:r>
          </w:p>
        </w:tc>
        <w:tc>
          <w:tcPr>
            <w:tcW w:w="4510" w:type="dxa"/>
            <w:noWrap/>
          </w:tcPr>
          <w:p w14:paraId="6523A629" w14:textId="77777777" w:rsidR="00E16552" w:rsidRPr="0042142A" w:rsidRDefault="00E16552" w:rsidP="001F5325">
            <w:pPr>
              <w:rPr>
                <w:rFonts w:ascii="Times New Roman" w:hAnsi="Times New Roman"/>
                <w:sz w:val="20"/>
                <w:szCs w:val="24"/>
                <w:lang w:val="uk-UA"/>
              </w:rPr>
            </w:pPr>
          </w:p>
        </w:tc>
        <w:tc>
          <w:tcPr>
            <w:tcW w:w="1134" w:type="dxa"/>
            <w:noWrap/>
          </w:tcPr>
          <w:p w14:paraId="23AA6BD5" w14:textId="77777777" w:rsidR="00E16552" w:rsidRPr="0042142A" w:rsidRDefault="00E16552" w:rsidP="001F5325">
            <w:pPr>
              <w:rPr>
                <w:rFonts w:ascii="Times New Roman" w:hAnsi="Times New Roman"/>
                <w:sz w:val="20"/>
                <w:szCs w:val="24"/>
                <w:lang w:val="uk-UA"/>
              </w:rPr>
            </w:pPr>
          </w:p>
        </w:tc>
        <w:tc>
          <w:tcPr>
            <w:tcW w:w="1134" w:type="dxa"/>
            <w:noWrap/>
          </w:tcPr>
          <w:p w14:paraId="5BF7844C" w14:textId="77777777" w:rsidR="00E16552" w:rsidRPr="0042142A" w:rsidRDefault="00E16552" w:rsidP="001F5325">
            <w:pPr>
              <w:rPr>
                <w:rFonts w:ascii="Times New Roman" w:hAnsi="Times New Roman"/>
                <w:sz w:val="20"/>
                <w:szCs w:val="24"/>
                <w:lang w:val="uk-UA"/>
              </w:rPr>
            </w:pPr>
          </w:p>
        </w:tc>
        <w:tc>
          <w:tcPr>
            <w:tcW w:w="1275" w:type="dxa"/>
          </w:tcPr>
          <w:p w14:paraId="419B411C" w14:textId="77777777" w:rsidR="00E16552" w:rsidRPr="0042142A" w:rsidRDefault="00E16552" w:rsidP="001F5325">
            <w:pPr>
              <w:rPr>
                <w:rFonts w:ascii="Times New Roman" w:hAnsi="Times New Roman"/>
                <w:sz w:val="20"/>
                <w:szCs w:val="24"/>
                <w:lang w:val="uk-UA"/>
              </w:rPr>
            </w:pPr>
          </w:p>
        </w:tc>
        <w:tc>
          <w:tcPr>
            <w:tcW w:w="1418" w:type="dxa"/>
          </w:tcPr>
          <w:p w14:paraId="7C1D9F6B" w14:textId="77777777" w:rsidR="00E16552" w:rsidRPr="0042142A" w:rsidRDefault="00E16552" w:rsidP="001F5325">
            <w:pPr>
              <w:rPr>
                <w:rFonts w:ascii="Times New Roman" w:hAnsi="Times New Roman"/>
                <w:sz w:val="20"/>
                <w:szCs w:val="24"/>
                <w:lang w:val="uk-UA"/>
              </w:rPr>
            </w:pPr>
          </w:p>
        </w:tc>
      </w:tr>
      <w:tr w:rsidR="00E16552" w:rsidRPr="0042142A" w14:paraId="6A0E317F" w14:textId="77777777" w:rsidTr="00450A19">
        <w:trPr>
          <w:trHeight w:val="164"/>
        </w:trPr>
        <w:tc>
          <w:tcPr>
            <w:tcW w:w="447" w:type="dxa"/>
            <w:noWrap/>
            <w:hideMark/>
          </w:tcPr>
          <w:p w14:paraId="33ED8560" w14:textId="77777777" w:rsidR="00E16552" w:rsidRPr="0042142A" w:rsidRDefault="00E16552" w:rsidP="001F5325">
            <w:pPr>
              <w:rPr>
                <w:rFonts w:ascii="Times New Roman" w:hAnsi="Times New Roman"/>
                <w:sz w:val="20"/>
                <w:szCs w:val="24"/>
                <w:lang w:val="uk-UA"/>
              </w:rPr>
            </w:pPr>
            <w:r w:rsidRPr="0042142A">
              <w:rPr>
                <w:rFonts w:ascii="Times New Roman" w:hAnsi="Times New Roman"/>
                <w:sz w:val="20"/>
                <w:szCs w:val="24"/>
                <w:lang w:val="uk-UA"/>
              </w:rPr>
              <w:t>4</w:t>
            </w:r>
          </w:p>
        </w:tc>
        <w:tc>
          <w:tcPr>
            <w:tcW w:w="4510" w:type="dxa"/>
            <w:noWrap/>
          </w:tcPr>
          <w:p w14:paraId="3A228672" w14:textId="77777777" w:rsidR="00E16552" w:rsidRPr="0042142A" w:rsidRDefault="00E16552" w:rsidP="001F5325">
            <w:pPr>
              <w:rPr>
                <w:rFonts w:ascii="Times New Roman" w:hAnsi="Times New Roman"/>
                <w:sz w:val="20"/>
                <w:szCs w:val="24"/>
                <w:lang w:val="uk-UA"/>
              </w:rPr>
            </w:pPr>
          </w:p>
        </w:tc>
        <w:tc>
          <w:tcPr>
            <w:tcW w:w="1134" w:type="dxa"/>
            <w:noWrap/>
          </w:tcPr>
          <w:p w14:paraId="598CA3B2" w14:textId="77777777" w:rsidR="00E16552" w:rsidRPr="0042142A" w:rsidRDefault="00E16552" w:rsidP="001F5325">
            <w:pPr>
              <w:rPr>
                <w:rFonts w:ascii="Times New Roman" w:hAnsi="Times New Roman"/>
                <w:sz w:val="20"/>
                <w:szCs w:val="24"/>
                <w:lang w:val="uk-UA"/>
              </w:rPr>
            </w:pPr>
          </w:p>
        </w:tc>
        <w:tc>
          <w:tcPr>
            <w:tcW w:w="1134" w:type="dxa"/>
            <w:noWrap/>
          </w:tcPr>
          <w:p w14:paraId="0370CD2B" w14:textId="77777777" w:rsidR="00E16552" w:rsidRPr="0042142A" w:rsidRDefault="00E16552" w:rsidP="001F5325">
            <w:pPr>
              <w:rPr>
                <w:rFonts w:ascii="Times New Roman" w:hAnsi="Times New Roman"/>
                <w:sz w:val="20"/>
                <w:szCs w:val="24"/>
                <w:lang w:val="uk-UA"/>
              </w:rPr>
            </w:pPr>
          </w:p>
        </w:tc>
        <w:tc>
          <w:tcPr>
            <w:tcW w:w="1275" w:type="dxa"/>
          </w:tcPr>
          <w:p w14:paraId="197B9482" w14:textId="77777777" w:rsidR="00E16552" w:rsidRPr="0042142A" w:rsidRDefault="00E16552" w:rsidP="001F5325">
            <w:pPr>
              <w:rPr>
                <w:rFonts w:ascii="Times New Roman" w:hAnsi="Times New Roman"/>
                <w:sz w:val="20"/>
                <w:szCs w:val="24"/>
                <w:lang w:val="uk-UA"/>
              </w:rPr>
            </w:pPr>
          </w:p>
        </w:tc>
        <w:tc>
          <w:tcPr>
            <w:tcW w:w="1418" w:type="dxa"/>
          </w:tcPr>
          <w:p w14:paraId="34FD074F" w14:textId="77777777" w:rsidR="00E16552" w:rsidRPr="0042142A" w:rsidRDefault="00E16552" w:rsidP="001F5325">
            <w:pPr>
              <w:rPr>
                <w:rFonts w:ascii="Times New Roman" w:hAnsi="Times New Roman"/>
                <w:sz w:val="20"/>
                <w:szCs w:val="24"/>
                <w:lang w:val="uk-UA"/>
              </w:rPr>
            </w:pPr>
          </w:p>
        </w:tc>
      </w:tr>
    </w:tbl>
    <w:p w14:paraId="3D8DC023" w14:textId="77777777" w:rsidR="006A6D43" w:rsidRPr="0042142A" w:rsidRDefault="006A6D43" w:rsidP="009B6050">
      <w:pPr>
        <w:pStyle w:val="ab"/>
        <w:jc w:val="center"/>
        <w:rPr>
          <w:rFonts w:ascii="Times New Roman" w:hAnsi="Times New Roman"/>
          <w:sz w:val="24"/>
          <w:szCs w:val="24"/>
          <w:lang w:val="uk-UA"/>
        </w:rPr>
      </w:pPr>
    </w:p>
    <w:p w14:paraId="0210C0E1" w14:textId="77777777" w:rsidR="009B6050" w:rsidRPr="0042142A" w:rsidRDefault="009B6050" w:rsidP="009B6050">
      <w:pPr>
        <w:pStyle w:val="ab"/>
        <w:jc w:val="center"/>
        <w:rPr>
          <w:rFonts w:ascii="Times New Roman" w:hAnsi="Times New Roman"/>
          <w:sz w:val="24"/>
          <w:szCs w:val="24"/>
          <w:lang w:val="uk-UA"/>
        </w:rPr>
      </w:pPr>
      <w:r w:rsidRPr="0042142A">
        <w:rPr>
          <w:rFonts w:ascii="Times New Roman" w:hAnsi="Times New Roman"/>
          <w:sz w:val="24"/>
          <w:szCs w:val="24"/>
          <w:lang w:val="uk-UA"/>
        </w:rPr>
        <w:t>12. ЮРИДИЧНІ АДРЕСИ І РЕКВІЗИТИ СТОРІН.</w:t>
      </w:r>
    </w:p>
    <w:tbl>
      <w:tblPr>
        <w:tblW w:w="10206" w:type="dxa"/>
        <w:tblInd w:w="108" w:type="dxa"/>
        <w:tblLayout w:type="fixed"/>
        <w:tblLook w:val="0000" w:firstRow="0" w:lastRow="0" w:firstColumn="0" w:lastColumn="0" w:noHBand="0" w:noVBand="0"/>
      </w:tblPr>
      <w:tblGrid>
        <w:gridCol w:w="5103"/>
        <w:gridCol w:w="5103"/>
      </w:tblGrid>
      <w:tr w:rsidR="009B6050" w:rsidRPr="0042142A" w14:paraId="40188B8E" w14:textId="77777777" w:rsidTr="004F358F">
        <w:tc>
          <w:tcPr>
            <w:tcW w:w="5103" w:type="dxa"/>
          </w:tcPr>
          <w:p w14:paraId="57C43A20" w14:textId="77777777" w:rsidR="009B6050" w:rsidRPr="0042142A" w:rsidRDefault="009B6050" w:rsidP="004F358F">
            <w:pPr>
              <w:pStyle w:val="ab"/>
              <w:jc w:val="both"/>
              <w:rPr>
                <w:rFonts w:ascii="Times New Roman" w:hAnsi="Times New Roman"/>
                <w:b/>
                <w:sz w:val="24"/>
                <w:szCs w:val="24"/>
                <w:lang w:val="uk-UA"/>
              </w:rPr>
            </w:pPr>
          </w:p>
          <w:p w14:paraId="1DF6B4EC" w14:textId="77777777" w:rsidR="009B6050" w:rsidRPr="0042142A" w:rsidRDefault="009B6050" w:rsidP="004F358F">
            <w:pPr>
              <w:pStyle w:val="ab"/>
              <w:jc w:val="both"/>
              <w:rPr>
                <w:rFonts w:ascii="Times New Roman" w:hAnsi="Times New Roman"/>
                <w:b/>
                <w:sz w:val="24"/>
                <w:szCs w:val="24"/>
                <w:lang w:val="uk-UA"/>
              </w:rPr>
            </w:pPr>
            <w:r w:rsidRPr="0042142A">
              <w:rPr>
                <w:rFonts w:ascii="Times New Roman" w:hAnsi="Times New Roman"/>
                <w:b/>
                <w:sz w:val="24"/>
                <w:szCs w:val="24"/>
                <w:lang w:val="uk-UA"/>
              </w:rPr>
              <w:t>ПОКУПЕЦЬ</w:t>
            </w:r>
          </w:p>
          <w:p w14:paraId="1C877D4E" w14:textId="77777777" w:rsidR="00343E87" w:rsidRPr="0042142A" w:rsidRDefault="00343E87" w:rsidP="004F358F">
            <w:pPr>
              <w:pStyle w:val="ab"/>
              <w:jc w:val="both"/>
              <w:rPr>
                <w:rFonts w:ascii="Times New Roman" w:hAnsi="Times New Roman"/>
                <w:b/>
                <w:sz w:val="24"/>
                <w:szCs w:val="24"/>
                <w:lang w:val="uk-UA"/>
              </w:rPr>
            </w:pPr>
          </w:p>
        </w:tc>
        <w:tc>
          <w:tcPr>
            <w:tcW w:w="5103" w:type="dxa"/>
          </w:tcPr>
          <w:p w14:paraId="14DEDC53" w14:textId="77777777" w:rsidR="009B6050" w:rsidRPr="0042142A" w:rsidRDefault="009B6050" w:rsidP="004F358F">
            <w:pPr>
              <w:pStyle w:val="ab"/>
              <w:jc w:val="both"/>
              <w:rPr>
                <w:rFonts w:ascii="Times New Roman" w:hAnsi="Times New Roman"/>
                <w:b/>
                <w:sz w:val="24"/>
                <w:szCs w:val="24"/>
                <w:lang w:val="uk-UA"/>
              </w:rPr>
            </w:pPr>
          </w:p>
          <w:p w14:paraId="44B71E77" w14:textId="77777777" w:rsidR="009B6050" w:rsidRPr="0042142A" w:rsidRDefault="009B6050" w:rsidP="00450A19">
            <w:pPr>
              <w:pStyle w:val="ab"/>
              <w:jc w:val="both"/>
              <w:rPr>
                <w:rFonts w:ascii="Times New Roman" w:hAnsi="Times New Roman"/>
                <w:sz w:val="24"/>
                <w:szCs w:val="24"/>
                <w:lang w:val="uk-UA" w:eastAsia="ru-RU"/>
              </w:rPr>
            </w:pPr>
            <w:r w:rsidRPr="0042142A">
              <w:rPr>
                <w:rFonts w:ascii="Times New Roman" w:hAnsi="Times New Roman"/>
                <w:b/>
                <w:sz w:val="24"/>
                <w:szCs w:val="24"/>
                <w:lang w:val="uk-UA"/>
              </w:rPr>
              <w:t>ПОСТАЧАЛЬНИК:</w:t>
            </w:r>
            <w:r w:rsidR="006C5E98" w:rsidRPr="0042142A">
              <w:rPr>
                <w:rFonts w:ascii="Times New Roman" w:hAnsi="Times New Roman"/>
                <w:b/>
                <w:sz w:val="24"/>
                <w:szCs w:val="24"/>
                <w:lang w:val="uk-UA"/>
              </w:rPr>
              <w:t xml:space="preserve"> </w:t>
            </w:r>
          </w:p>
        </w:tc>
      </w:tr>
    </w:tbl>
    <w:p w14:paraId="08AE95A4" w14:textId="77777777" w:rsidR="009B6050" w:rsidRPr="0042142A" w:rsidRDefault="009B6050" w:rsidP="00450A19">
      <w:pPr>
        <w:autoSpaceDE w:val="0"/>
        <w:autoSpaceDN w:val="0"/>
        <w:adjustRightInd w:val="0"/>
        <w:spacing w:line="240" w:lineRule="auto"/>
        <w:jc w:val="both"/>
        <w:rPr>
          <w:rFonts w:ascii="Times New Roman" w:hAnsi="Times New Roman"/>
          <w:sz w:val="24"/>
          <w:szCs w:val="24"/>
          <w:lang w:val="uk-UA"/>
        </w:rPr>
      </w:pPr>
    </w:p>
    <w:sectPr w:rsidR="009B6050" w:rsidRPr="0042142A" w:rsidSect="00391F1D">
      <w:footerReference w:type="default" r:id="rId8"/>
      <w:pgSz w:w="11906" w:h="16838"/>
      <w:pgMar w:top="1135"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6E364" w14:textId="77777777" w:rsidR="00DF7DFF" w:rsidRDefault="00DF7DFF">
      <w:pPr>
        <w:spacing w:after="0" w:line="240" w:lineRule="auto"/>
      </w:pPr>
      <w:r>
        <w:separator/>
      </w:r>
    </w:p>
  </w:endnote>
  <w:endnote w:type="continuationSeparator" w:id="0">
    <w:p w14:paraId="6673B46B" w14:textId="77777777" w:rsidR="00DF7DFF" w:rsidRDefault="00DF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5D70" w14:textId="77777777" w:rsidR="00993C78" w:rsidRDefault="00993C78">
    <w:pPr>
      <w:pStyle w:val="a7"/>
      <w:jc w:val="right"/>
    </w:pPr>
    <w:r>
      <w:fldChar w:fldCharType="begin"/>
    </w:r>
    <w:r>
      <w:instrText xml:space="preserve"> PAGE   \* MERGEFORMAT </w:instrText>
    </w:r>
    <w:r>
      <w:fldChar w:fldCharType="separate"/>
    </w:r>
    <w:r w:rsidR="00AC73B7">
      <w:rPr>
        <w:noProof/>
      </w:rPr>
      <w:t>2</w:t>
    </w:r>
    <w:r>
      <w:fldChar w:fldCharType="end"/>
    </w:r>
  </w:p>
  <w:p w14:paraId="4D607DCF" w14:textId="77777777" w:rsidR="00993C78" w:rsidRDefault="00993C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F59E5" w14:textId="77777777" w:rsidR="00DF7DFF" w:rsidRDefault="00DF7DFF">
      <w:pPr>
        <w:spacing w:after="0" w:line="240" w:lineRule="auto"/>
      </w:pPr>
      <w:r>
        <w:separator/>
      </w:r>
    </w:p>
  </w:footnote>
  <w:footnote w:type="continuationSeparator" w:id="0">
    <w:p w14:paraId="69D56887" w14:textId="77777777" w:rsidR="00DF7DFF" w:rsidRDefault="00DF7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D2534"/>
    <w:multiLevelType w:val="singleLevel"/>
    <w:tmpl w:val="758A91C4"/>
    <w:lvl w:ilvl="0">
      <w:start w:val="1"/>
      <w:numFmt w:val="decimal"/>
      <w:lvlText w:val="%1."/>
      <w:lvlJc w:val="left"/>
      <w:pPr>
        <w:tabs>
          <w:tab w:val="num" w:pos="360"/>
        </w:tabs>
        <w:ind w:left="360" w:hanging="360"/>
      </w:pPr>
      <w:rPr>
        <w:rFonts w:hint="default"/>
      </w:rPr>
    </w:lvl>
  </w:abstractNum>
  <w:abstractNum w:abstractNumId="1" w15:restartNumberingAfterBreak="0">
    <w:nsid w:val="495518FC"/>
    <w:multiLevelType w:val="hybridMultilevel"/>
    <w:tmpl w:val="3D206B7E"/>
    <w:lvl w:ilvl="0" w:tplc="26EE00F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09B72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DE629A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93"/>
    <w:rsid w:val="00006918"/>
    <w:rsid w:val="00010C51"/>
    <w:rsid w:val="00045D3C"/>
    <w:rsid w:val="0006532D"/>
    <w:rsid w:val="000B3D78"/>
    <w:rsid w:val="000B52A5"/>
    <w:rsid w:val="000D5828"/>
    <w:rsid w:val="00107C91"/>
    <w:rsid w:val="00111486"/>
    <w:rsid w:val="00136311"/>
    <w:rsid w:val="00163E2C"/>
    <w:rsid w:val="001A7F0E"/>
    <w:rsid w:val="001C19CE"/>
    <w:rsid w:val="001D0100"/>
    <w:rsid w:val="001D051E"/>
    <w:rsid w:val="001D1A23"/>
    <w:rsid w:val="0021382B"/>
    <w:rsid w:val="002142A0"/>
    <w:rsid w:val="00216093"/>
    <w:rsid w:val="00262646"/>
    <w:rsid w:val="00264515"/>
    <w:rsid w:val="00274ECF"/>
    <w:rsid w:val="0028316B"/>
    <w:rsid w:val="0029394F"/>
    <w:rsid w:val="00297CB8"/>
    <w:rsid w:val="002B70E0"/>
    <w:rsid w:val="002D71B0"/>
    <w:rsid w:val="002E14C1"/>
    <w:rsid w:val="002F1E0E"/>
    <w:rsid w:val="003026D9"/>
    <w:rsid w:val="0032617F"/>
    <w:rsid w:val="00326500"/>
    <w:rsid w:val="00335DE2"/>
    <w:rsid w:val="00343E87"/>
    <w:rsid w:val="00347A8D"/>
    <w:rsid w:val="00370D1C"/>
    <w:rsid w:val="00382C20"/>
    <w:rsid w:val="00391F1D"/>
    <w:rsid w:val="003C23A3"/>
    <w:rsid w:val="003C5177"/>
    <w:rsid w:val="003E5072"/>
    <w:rsid w:val="00402881"/>
    <w:rsid w:val="0041316D"/>
    <w:rsid w:val="0042142A"/>
    <w:rsid w:val="00447AFA"/>
    <w:rsid w:val="00450149"/>
    <w:rsid w:val="00450A19"/>
    <w:rsid w:val="0048775E"/>
    <w:rsid w:val="004A3D89"/>
    <w:rsid w:val="004B1569"/>
    <w:rsid w:val="004C0971"/>
    <w:rsid w:val="004C7EF3"/>
    <w:rsid w:val="004F3F18"/>
    <w:rsid w:val="00510897"/>
    <w:rsid w:val="00530D89"/>
    <w:rsid w:val="0054550D"/>
    <w:rsid w:val="00551A3A"/>
    <w:rsid w:val="00555A5E"/>
    <w:rsid w:val="00581A1E"/>
    <w:rsid w:val="005830F5"/>
    <w:rsid w:val="005C24B9"/>
    <w:rsid w:val="0060598E"/>
    <w:rsid w:val="00626D00"/>
    <w:rsid w:val="00627DD4"/>
    <w:rsid w:val="00640489"/>
    <w:rsid w:val="0064394D"/>
    <w:rsid w:val="006513E1"/>
    <w:rsid w:val="00671DB3"/>
    <w:rsid w:val="00686B68"/>
    <w:rsid w:val="006A6D43"/>
    <w:rsid w:val="006C2519"/>
    <w:rsid w:val="006C5668"/>
    <w:rsid w:val="006C5929"/>
    <w:rsid w:val="006C5E98"/>
    <w:rsid w:val="006E2092"/>
    <w:rsid w:val="006E69F5"/>
    <w:rsid w:val="00700E23"/>
    <w:rsid w:val="00724A31"/>
    <w:rsid w:val="00740690"/>
    <w:rsid w:val="00742C03"/>
    <w:rsid w:val="00765ADF"/>
    <w:rsid w:val="007C694C"/>
    <w:rsid w:val="007C6C83"/>
    <w:rsid w:val="007D2528"/>
    <w:rsid w:val="007D7E04"/>
    <w:rsid w:val="00812D11"/>
    <w:rsid w:val="008153DA"/>
    <w:rsid w:val="00826251"/>
    <w:rsid w:val="00831FCF"/>
    <w:rsid w:val="00877CE7"/>
    <w:rsid w:val="008C322F"/>
    <w:rsid w:val="008C7AD6"/>
    <w:rsid w:val="008E1915"/>
    <w:rsid w:val="008E3436"/>
    <w:rsid w:val="008F06A3"/>
    <w:rsid w:val="008F07AA"/>
    <w:rsid w:val="008F7DCE"/>
    <w:rsid w:val="00910878"/>
    <w:rsid w:val="00916429"/>
    <w:rsid w:val="009373CF"/>
    <w:rsid w:val="00941649"/>
    <w:rsid w:val="00963E77"/>
    <w:rsid w:val="0098108E"/>
    <w:rsid w:val="00991AFD"/>
    <w:rsid w:val="00993C78"/>
    <w:rsid w:val="009B6050"/>
    <w:rsid w:val="009C58FF"/>
    <w:rsid w:val="009D3C2A"/>
    <w:rsid w:val="009E54A6"/>
    <w:rsid w:val="00A41440"/>
    <w:rsid w:val="00A435AA"/>
    <w:rsid w:val="00A435F7"/>
    <w:rsid w:val="00A75D1B"/>
    <w:rsid w:val="00A816DC"/>
    <w:rsid w:val="00AA700D"/>
    <w:rsid w:val="00AB582D"/>
    <w:rsid w:val="00AC6F61"/>
    <w:rsid w:val="00AC725A"/>
    <w:rsid w:val="00AC73B7"/>
    <w:rsid w:val="00AD06A0"/>
    <w:rsid w:val="00AD355C"/>
    <w:rsid w:val="00AD50DE"/>
    <w:rsid w:val="00B042EF"/>
    <w:rsid w:val="00B1670C"/>
    <w:rsid w:val="00B243CF"/>
    <w:rsid w:val="00B515DE"/>
    <w:rsid w:val="00B55F5B"/>
    <w:rsid w:val="00B61A2F"/>
    <w:rsid w:val="00B7653F"/>
    <w:rsid w:val="00BA72D5"/>
    <w:rsid w:val="00BC1F36"/>
    <w:rsid w:val="00BF1EE7"/>
    <w:rsid w:val="00C1291E"/>
    <w:rsid w:val="00C24C06"/>
    <w:rsid w:val="00C56071"/>
    <w:rsid w:val="00C864DB"/>
    <w:rsid w:val="00CA21D0"/>
    <w:rsid w:val="00CA3440"/>
    <w:rsid w:val="00CB14AF"/>
    <w:rsid w:val="00CE1CC9"/>
    <w:rsid w:val="00CE7B4D"/>
    <w:rsid w:val="00CF463E"/>
    <w:rsid w:val="00D037F6"/>
    <w:rsid w:val="00D03EB2"/>
    <w:rsid w:val="00D34DB1"/>
    <w:rsid w:val="00D61976"/>
    <w:rsid w:val="00D940E7"/>
    <w:rsid w:val="00DD024F"/>
    <w:rsid w:val="00DE1AE5"/>
    <w:rsid w:val="00DF7DFF"/>
    <w:rsid w:val="00E016E5"/>
    <w:rsid w:val="00E05A9A"/>
    <w:rsid w:val="00E16552"/>
    <w:rsid w:val="00E20C52"/>
    <w:rsid w:val="00E56AFA"/>
    <w:rsid w:val="00E85856"/>
    <w:rsid w:val="00EA1AEF"/>
    <w:rsid w:val="00EB2596"/>
    <w:rsid w:val="00EC4F17"/>
    <w:rsid w:val="00EC7ABF"/>
    <w:rsid w:val="00ED4C60"/>
    <w:rsid w:val="00EF33D9"/>
    <w:rsid w:val="00EF56BC"/>
    <w:rsid w:val="00F14C6B"/>
    <w:rsid w:val="00F41256"/>
    <w:rsid w:val="00F41E41"/>
    <w:rsid w:val="00F45F72"/>
    <w:rsid w:val="00F535CF"/>
    <w:rsid w:val="00F6025A"/>
    <w:rsid w:val="00FA71DD"/>
    <w:rsid w:val="00FA779C"/>
    <w:rsid w:val="00FC1CB6"/>
    <w:rsid w:val="00FE7D9D"/>
    <w:rsid w:val="00FF0E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AEF3"/>
  <w15:docId w15:val="{892ECF28-984D-4AA8-A54A-A6A06036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next w:val="a"/>
    <w:link w:val="10"/>
    <w:qFormat/>
    <w:rsid w:val="00216093"/>
    <w:pPr>
      <w:keepNext/>
      <w:spacing w:after="0" w:line="240" w:lineRule="auto"/>
      <w:jc w:val="center"/>
      <w:outlineLvl w:val="0"/>
    </w:pPr>
    <w:rPr>
      <w:rFonts w:ascii="Times New Roman" w:eastAsia="Times New Roman" w:hAnsi="Times New Roman"/>
      <w:noProof/>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16093"/>
    <w:rPr>
      <w:rFonts w:ascii="Times New Roman" w:eastAsia="Times New Roman" w:hAnsi="Times New Roman"/>
      <w:noProof/>
      <w:sz w:val="24"/>
      <w:lang w:val="uk-UA"/>
    </w:rPr>
  </w:style>
  <w:style w:type="paragraph" w:styleId="a3">
    <w:name w:val="Body Text"/>
    <w:basedOn w:val="a"/>
    <w:link w:val="a4"/>
    <w:rsid w:val="00216093"/>
    <w:pPr>
      <w:spacing w:after="0" w:line="240" w:lineRule="auto"/>
      <w:jc w:val="both"/>
    </w:pPr>
    <w:rPr>
      <w:rFonts w:ascii="Arial" w:eastAsia="Times New Roman" w:hAnsi="Arial"/>
      <w:sz w:val="20"/>
      <w:szCs w:val="20"/>
      <w:lang w:val="uk-UA" w:eastAsia="x-none"/>
    </w:rPr>
  </w:style>
  <w:style w:type="character" w:customStyle="1" w:styleId="a4">
    <w:name w:val="Основний текст Знак"/>
    <w:link w:val="a3"/>
    <w:rsid w:val="00216093"/>
    <w:rPr>
      <w:rFonts w:ascii="Arial" w:eastAsia="Times New Roman" w:hAnsi="Arial"/>
      <w:lang w:val="uk-UA"/>
    </w:rPr>
  </w:style>
  <w:style w:type="paragraph" w:customStyle="1" w:styleId="11">
    <w:name w:val="Обычный1"/>
    <w:rsid w:val="00216093"/>
    <w:pPr>
      <w:widowControl w:val="0"/>
      <w:ind w:firstLine="280"/>
      <w:jc w:val="both"/>
    </w:pPr>
    <w:rPr>
      <w:rFonts w:ascii="Arial" w:eastAsia="Times New Roman" w:hAnsi="Arial"/>
      <w:snapToGrid w:val="0"/>
      <w:sz w:val="24"/>
      <w:lang w:val="ru-RU" w:eastAsia="ru-RU"/>
    </w:rPr>
  </w:style>
  <w:style w:type="paragraph" w:styleId="a5">
    <w:name w:val="Body Text Indent"/>
    <w:basedOn w:val="a"/>
    <w:link w:val="a6"/>
    <w:rsid w:val="00216093"/>
    <w:pPr>
      <w:spacing w:after="0" w:line="240" w:lineRule="auto"/>
      <w:ind w:firstLine="709"/>
      <w:jc w:val="both"/>
    </w:pPr>
    <w:rPr>
      <w:rFonts w:ascii="Arial Narrow" w:eastAsia="Times New Roman" w:hAnsi="Arial Narrow"/>
      <w:noProof/>
      <w:sz w:val="20"/>
      <w:szCs w:val="20"/>
      <w:lang w:val="uk-UA" w:eastAsia="x-none"/>
    </w:rPr>
  </w:style>
  <w:style w:type="character" w:customStyle="1" w:styleId="a6">
    <w:name w:val="Основний текст з відступом Знак"/>
    <w:link w:val="a5"/>
    <w:rsid w:val="00216093"/>
    <w:rPr>
      <w:rFonts w:ascii="Arial Narrow" w:eastAsia="Times New Roman" w:hAnsi="Arial Narrow"/>
      <w:noProof/>
      <w:lang w:val="uk-UA"/>
    </w:rPr>
  </w:style>
  <w:style w:type="paragraph" w:styleId="a7">
    <w:name w:val="footer"/>
    <w:basedOn w:val="a"/>
    <w:link w:val="a8"/>
    <w:uiPriority w:val="99"/>
    <w:rsid w:val="00216093"/>
    <w:pPr>
      <w:widowControl w:val="0"/>
      <w:tabs>
        <w:tab w:val="center" w:pos="4677"/>
        <w:tab w:val="right" w:pos="9355"/>
      </w:tabs>
      <w:autoSpaceDE w:val="0"/>
      <w:autoSpaceDN w:val="0"/>
      <w:spacing w:after="0" w:line="240" w:lineRule="auto"/>
    </w:pPr>
    <w:rPr>
      <w:rFonts w:ascii="Times New Roman" w:eastAsia="Times New Roman" w:hAnsi="Times New Roman"/>
      <w:sz w:val="20"/>
      <w:szCs w:val="20"/>
      <w:lang w:val="en-AU" w:eastAsia="uk-UA"/>
    </w:rPr>
  </w:style>
  <w:style w:type="character" w:customStyle="1" w:styleId="a8">
    <w:name w:val="Нижній колонтитул Знак"/>
    <w:link w:val="a7"/>
    <w:uiPriority w:val="99"/>
    <w:rsid w:val="00216093"/>
    <w:rPr>
      <w:rFonts w:ascii="Times New Roman" w:eastAsia="Times New Roman" w:hAnsi="Times New Roman"/>
      <w:lang w:val="en-AU" w:eastAsia="uk-UA"/>
    </w:rPr>
  </w:style>
  <w:style w:type="character" w:styleId="a9">
    <w:name w:val="Emphasis"/>
    <w:qFormat/>
    <w:rsid w:val="00216093"/>
    <w:rPr>
      <w:i/>
      <w:iCs/>
    </w:rPr>
  </w:style>
  <w:style w:type="character" w:customStyle="1" w:styleId="hps">
    <w:name w:val="hps"/>
    <w:rsid w:val="00216093"/>
  </w:style>
  <w:style w:type="character" w:styleId="aa">
    <w:name w:val="Hyperlink"/>
    <w:uiPriority w:val="99"/>
    <w:unhideWhenUsed/>
    <w:rsid w:val="00216093"/>
    <w:rPr>
      <w:color w:val="0000FF"/>
      <w:u w:val="single"/>
    </w:rPr>
  </w:style>
  <w:style w:type="paragraph" w:styleId="ab">
    <w:name w:val="No Spacing"/>
    <w:uiPriority w:val="1"/>
    <w:qFormat/>
    <w:rsid w:val="00216093"/>
    <w:rPr>
      <w:sz w:val="22"/>
      <w:szCs w:val="22"/>
      <w:lang w:val="ru-RU" w:eastAsia="en-US"/>
    </w:rPr>
  </w:style>
  <w:style w:type="paragraph" w:styleId="ac">
    <w:name w:val="Balloon Text"/>
    <w:basedOn w:val="a"/>
    <w:link w:val="ad"/>
    <w:uiPriority w:val="99"/>
    <w:semiHidden/>
    <w:unhideWhenUsed/>
    <w:rsid w:val="00447AFA"/>
    <w:pPr>
      <w:spacing w:after="0" w:line="240" w:lineRule="auto"/>
    </w:pPr>
    <w:rPr>
      <w:rFonts w:ascii="Tahoma" w:hAnsi="Tahoma"/>
      <w:sz w:val="16"/>
      <w:szCs w:val="16"/>
      <w:lang w:val="x-none"/>
    </w:rPr>
  </w:style>
  <w:style w:type="character" w:customStyle="1" w:styleId="ad">
    <w:name w:val="Текст у виносці Знак"/>
    <w:link w:val="ac"/>
    <w:uiPriority w:val="99"/>
    <w:semiHidden/>
    <w:rsid w:val="00447AFA"/>
    <w:rPr>
      <w:rFonts w:ascii="Tahoma" w:hAnsi="Tahoma" w:cs="Tahoma"/>
      <w:sz w:val="16"/>
      <w:szCs w:val="16"/>
      <w:lang w:eastAsia="en-US"/>
    </w:rPr>
  </w:style>
  <w:style w:type="paragraph" w:styleId="ae">
    <w:name w:val="Title"/>
    <w:basedOn w:val="a"/>
    <w:link w:val="af"/>
    <w:uiPriority w:val="99"/>
    <w:qFormat/>
    <w:rsid w:val="00626D00"/>
    <w:pPr>
      <w:autoSpaceDE w:val="0"/>
      <w:autoSpaceDN w:val="0"/>
      <w:adjustRightInd w:val="0"/>
      <w:spacing w:after="0" w:line="240" w:lineRule="auto"/>
      <w:jc w:val="center"/>
    </w:pPr>
    <w:rPr>
      <w:rFonts w:ascii="Times New Roman" w:eastAsia="Times New Roman" w:hAnsi="Times New Roman"/>
      <w:b/>
      <w:bCs/>
      <w:color w:val="000000"/>
      <w:sz w:val="20"/>
      <w:szCs w:val="20"/>
      <w:lang w:val="uk-UA"/>
    </w:rPr>
  </w:style>
  <w:style w:type="character" w:customStyle="1" w:styleId="af">
    <w:name w:val="Назва Знак"/>
    <w:link w:val="ae"/>
    <w:uiPriority w:val="99"/>
    <w:rsid w:val="00626D00"/>
    <w:rPr>
      <w:rFonts w:ascii="Times New Roman" w:eastAsia="Times New Roman" w:hAnsi="Times New Roman"/>
      <w:b/>
      <w:bCs/>
      <w:color w:val="000000"/>
      <w:lang w:val="uk-UA" w:eastAsia="en-US"/>
    </w:rPr>
  </w:style>
  <w:style w:type="table" w:styleId="af0">
    <w:name w:val="Table Grid"/>
    <w:basedOn w:val="a1"/>
    <w:uiPriority w:val="39"/>
    <w:rsid w:val="00C12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4C7EF3"/>
    <w:rPr>
      <w:color w:val="605E5C"/>
      <w:shd w:val="clear" w:color="auto" w:fill="E1DFDD"/>
    </w:rPr>
  </w:style>
  <w:style w:type="paragraph" w:customStyle="1" w:styleId="Oaeno">
    <w:name w:val="Oaeno"/>
    <w:uiPriority w:val="99"/>
    <w:rsid w:val="003C23A3"/>
    <w:pPr>
      <w:widowControl w:val="0"/>
      <w:spacing w:line="210" w:lineRule="atLeast"/>
      <w:ind w:firstLine="454"/>
      <w:jc w:val="both"/>
    </w:pPr>
    <w:rPr>
      <w:rFonts w:ascii="Times New Roman" w:eastAsia="Times New Roman" w:hAnsi="Times New Roman"/>
      <w:color w:val="000000"/>
      <w:lang w:val="en-US" w:eastAsia="ru-RU"/>
    </w:rPr>
  </w:style>
  <w:style w:type="character" w:styleId="af2">
    <w:name w:val="FollowedHyperlink"/>
    <w:basedOn w:val="a0"/>
    <w:uiPriority w:val="99"/>
    <w:semiHidden/>
    <w:unhideWhenUsed/>
    <w:rsid w:val="007C6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6993">
      <w:bodyDiv w:val="1"/>
      <w:marLeft w:val="0"/>
      <w:marRight w:val="0"/>
      <w:marTop w:val="0"/>
      <w:marBottom w:val="0"/>
      <w:divBdr>
        <w:top w:val="none" w:sz="0" w:space="0" w:color="auto"/>
        <w:left w:val="none" w:sz="0" w:space="0" w:color="auto"/>
        <w:bottom w:val="none" w:sz="0" w:space="0" w:color="auto"/>
        <w:right w:val="none" w:sz="0" w:space="0" w:color="auto"/>
      </w:divBdr>
    </w:div>
    <w:div w:id="342362278">
      <w:bodyDiv w:val="1"/>
      <w:marLeft w:val="0"/>
      <w:marRight w:val="0"/>
      <w:marTop w:val="0"/>
      <w:marBottom w:val="0"/>
      <w:divBdr>
        <w:top w:val="none" w:sz="0" w:space="0" w:color="auto"/>
        <w:left w:val="none" w:sz="0" w:space="0" w:color="auto"/>
        <w:bottom w:val="none" w:sz="0" w:space="0" w:color="auto"/>
        <w:right w:val="none" w:sz="0" w:space="0" w:color="auto"/>
      </w:divBdr>
    </w:div>
    <w:div w:id="617025369">
      <w:bodyDiv w:val="1"/>
      <w:marLeft w:val="0"/>
      <w:marRight w:val="0"/>
      <w:marTop w:val="0"/>
      <w:marBottom w:val="0"/>
      <w:divBdr>
        <w:top w:val="none" w:sz="0" w:space="0" w:color="auto"/>
        <w:left w:val="none" w:sz="0" w:space="0" w:color="auto"/>
        <w:bottom w:val="none" w:sz="0" w:space="0" w:color="auto"/>
        <w:right w:val="none" w:sz="0" w:space="0" w:color="auto"/>
      </w:divBdr>
    </w:div>
    <w:div w:id="895506160">
      <w:bodyDiv w:val="1"/>
      <w:marLeft w:val="0"/>
      <w:marRight w:val="0"/>
      <w:marTop w:val="0"/>
      <w:marBottom w:val="0"/>
      <w:divBdr>
        <w:top w:val="none" w:sz="0" w:space="0" w:color="auto"/>
        <w:left w:val="none" w:sz="0" w:space="0" w:color="auto"/>
        <w:bottom w:val="none" w:sz="0" w:space="0" w:color="auto"/>
        <w:right w:val="none" w:sz="0" w:space="0" w:color="auto"/>
      </w:divBdr>
    </w:div>
    <w:div w:id="1020662672">
      <w:bodyDiv w:val="1"/>
      <w:marLeft w:val="0"/>
      <w:marRight w:val="0"/>
      <w:marTop w:val="0"/>
      <w:marBottom w:val="0"/>
      <w:divBdr>
        <w:top w:val="none" w:sz="0" w:space="0" w:color="auto"/>
        <w:left w:val="none" w:sz="0" w:space="0" w:color="auto"/>
        <w:bottom w:val="none" w:sz="0" w:space="0" w:color="auto"/>
        <w:right w:val="none" w:sz="0" w:space="0" w:color="auto"/>
      </w:divBdr>
    </w:div>
    <w:div w:id="1330058987">
      <w:bodyDiv w:val="1"/>
      <w:marLeft w:val="0"/>
      <w:marRight w:val="0"/>
      <w:marTop w:val="0"/>
      <w:marBottom w:val="0"/>
      <w:divBdr>
        <w:top w:val="none" w:sz="0" w:space="0" w:color="auto"/>
        <w:left w:val="none" w:sz="0" w:space="0" w:color="auto"/>
        <w:bottom w:val="none" w:sz="0" w:space="0" w:color="auto"/>
        <w:right w:val="none" w:sz="0" w:space="0" w:color="auto"/>
      </w:divBdr>
    </w:div>
    <w:div w:id="17955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rch.ligazakon.ua/l_doc2.nsf/link1/an_843697/ed_2014_09_02/pravo1/T030435.html?prav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11231</Words>
  <Characters>6402</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17598</CharactersWithSpaces>
  <SharedDoc>false</SharedDoc>
  <HLinks>
    <vt:vector size="6" baseType="variant">
      <vt:variant>
        <vt:i4>2162705</vt:i4>
      </vt:variant>
      <vt:variant>
        <vt:i4>0</vt:i4>
      </vt:variant>
      <vt:variant>
        <vt:i4>0</vt:i4>
      </vt:variant>
      <vt:variant>
        <vt:i4>5</vt:i4>
      </vt:variant>
      <vt:variant>
        <vt:lpwstr>http://search.ligazakon.ua/l_doc2.nsf/link1/an_843697/ed_2014_09_02/pravo1/T030435.html?pravo=1</vt:lpwstr>
      </vt:variant>
      <vt:variant>
        <vt:lpwstr>843697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Снитко</dc:creator>
  <cp:lastModifiedBy>Побережна Наталія Олександрівна</cp:lastModifiedBy>
  <cp:revision>11</cp:revision>
  <cp:lastPrinted>2017-08-07T14:15:00Z</cp:lastPrinted>
  <dcterms:created xsi:type="dcterms:W3CDTF">2025-05-08T08:18:00Z</dcterms:created>
  <dcterms:modified xsi:type="dcterms:W3CDTF">2025-05-13T12:15:00Z</dcterms:modified>
</cp:coreProperties>
</file>